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D4B78" w14:textId="7A151148" w:rsidR="00343C8C" w:rsidRPr="00343C8C" w:rsidRDefault="00343C8C" w:rsidP="00343C8C">
      <w:pPr>
        <w:rPr>
          <w:rFonts w:ascii="Goudy Old Style ATT" w:hAnsi="Goudy Old Style ATT"/>
          <w:b/>
          <w:sz w:val="16"/>
          <w:szCs w:val="16"/>
        </w:rPr>
      </w:pPr>
      <w:r w:rsidRPr="00327717">
        <w:rPr>
          <w:rFonts w:asciiTheme="majorHAnsi" w:hAnsiTheme="majorHAnsi" w:cstheme="majorHAnsi"/>
          <w:noProof/>
          <w:sz w:val="24"/>
          <w:szCs w:val="24"/>
          <w:lang w:val="en-US"/>
        </w:rPr>
        <w:drawing>
          <wp:anchor distT="0" distB="0" distL="0" distR="0" simplePos="0" relativeHeight="251661312" behindDoc="0" locked="0" layoutInCell="1" hidden="0" allowOverlap="1" wp14:anchorId="2C3AD551" wp14:editId="68165E90">
            <wp:simplePos x="0" y="0"/>
            <wp:positionH relativeFrom="margin">
              <wp:posOffset>-1905</wp:posOffset>
            </wp:positionH>
            <wp:positionV relativeFrom="page">
              <wp:posOffset>462280</wp:posOffset>
            </wp:positionV>
            <wp:extent cx="6117590" cy="904240"/>
            <wp:effectExtent l="0" t="0" r="0" b="0"/>
            <wp:wrapSquare wrapText="bothSides" distT="0" distB="0" distL="0" distR="0"/>
            <wp:docPr id="1" name="image1.png" descr="Immagine 2"/>
            <wp:cNvGraphicFramePr/>
            <a:graphic xmlns:a="http://schemas.openxmlformats.org/drawingml/2006/main">
              <a:graphicData uri="http://schemas.openxmlformats.org/drawingml/2006/picture">
                <pic:pic xmlns:pic="http://schemas.openxmlformats.org/drawingml/2006/picture">
                  <pic:nvPicPr>
                    <pic:cNvPr id="0" name="image1.png" descr="Immagine 2"/>
                    <pic:cNvPicPr preferRelativeResize="0"/>
                  </pic:nvPicPr>
                  <pic:blipFill>
                    <a:blip r:embed="rId9"/>
                    <a:srcRect/>
                    <a:stretch>
                      <a:fillRect/>
                    </a:stretch>
                  </pic:blipFill>
                  <pic:spPr>
                    <a:xfrm>
                      <a:off x="0" y="0"/>
                      <a:ext cx="6117590" cy="904240"/>
                    </a:xfrm>
                    <a:prstGeom prst="rect">
                      <a:avLst/>
                    </a:prstGeom>
                    <a:ln/>
                  </pic:spPr>
                </pic:pic>
              </a:graphicData>
            </a:graphic>
          </wp:anchor>
        </w:drawing>
      </w:r>
    </w:p>
    <w:p w14:paraId="0225266B" w14:textId="77777777" w:rsidR="00343C8C" w:rsidRPr="00327717" w:rsidRDefault="00343C8C" w:rsidP="00343C8C">
      <w:pPr>
        <w:keepNext/>
        <w:widowControl w:val="0"/>
        <w:pBdr>
          <w:top w:val="nil"/>
          <w:left w:val="nil"/>
          <w:bottom w:val="nil"/>
          <w:right w:val="nil"/>
          <w:between w:val="nil"/>
        </w:pBdr>
        <w:ind w:left="432" w:hanging="432"/>
        <w:jc w:val="center"/>
        <w:rPr>
          <w:rFonts w:asciiTheme="majorHAnsi" w:eastAsia="Times New Roman" w:hAnsiTheme="majorHAnsi" w:cstheme="majorHAnsi"/>
          <w:color w:val="000000"/>
          <w:sz w:val="24"/>
          <w:szCs w:val="24"/>
        </w:rPr>
      </w:pPr>
      <w:r w:rsidRPr="00327717">
        <w:rPr>
          <w:rFonts w:asciiTheme="majorHAnsi" w:eastAsia="Times New Roman" w:hAnsiTheme="majorHAnsi" w:cstheme="majorHAnsi"/>
          <w:color w:val="000000"/>
          <w:sz w:val="24"/>
          <w:szCs w:val="24"/>
        </w:rPr>
        <w:tab/>
      </w:r>
    </w:p>
    <w:p w14:paraId="663F98F5" w14:textId="77777777" w:rsidR="00343C8C" w:rsidRPr="00327717" w:rsidRDefault="00343C8C" w:rsidP="00343C8C">
      <w:pPr>
        <w:keepNext/>
        <w:widowControl w:val="0"/>
        <w:pBdr>
          <w:top w:val="nil"/>
          <w:left w:val="nil"/>
          <w:bottom w:val="nil"/>
          <w:right w:val="nil"/>
          <w:between w:val="nil"/>
        </w:pBdr>
        <w:ind w:left="432" w:hanging="432"/>
        <w:jc w:val="center"/>
        <w:rPr>
          <w:rFonts w:asciiTheme="majorHAnsi" w:hAnsiTheme="majorHAnsi" w:cstheme="majorHAnsi"/>
          <w:color w:val="000000"/>
          <w:sz w:val="24"/>
          <w:szCs w:val="24"/>
        </w:rPr>
      </w:pPr>
    </w:p>
    <w:p w14:paraId="30DBD0CA" w14:textId="49461C1A" w:rsidR="00343C8C" w:rsidRPr="0024451F" w:rsidRDefault="00343C8C" w:rsidP="00343C8C">
      <w:pPr>
        <w:keepNext/>
        <w:widowControl w:val="0"/>
        <w:pBdr>
          <w:top w:val="nil"/>
          <w:left w:val="nil"/>
          <w:bottom w:val="nil"/>
          <w:right w:val="nil"/>
          <w:between w:val="nil"/>
        </w:pBdr>
        <w:ind w:left="1584" w:hanging="1584"/>
        <w:jc w:val="center"/>
        <w:rPr>
          <w:rFonts w:ascii="Times New Roman" w:eastAsia="Times New Roman" w:hAnsi="Times New Roman" w:cs="Times New Roman"/>
          <w:b/>
          <w:bCs/>
          <w:sz w:val="32"/>
        </w:rPr>
      </w:pPr>
      <w:r w:rsidRPr="0024451F">
        <w:rPr>
          <w:rFonts w:ascii="Times New Roman" w:eastAsia="Times New Roman" w:hAnsi="Times New Roman" w:cs="Times New Roman"/>
          <w:b/>
          <w:bCs/>
          <w:sz w:val="32"/>
        </w:rPr>
        <w:t xml:space="preserve">ESAME DI STATO </w:t>
      </w:r>
    </w:p>
    <w:p w14:paraId="7BE5A16F" w14:textId="77777777" w:rsidR="00343C8C" w:rsidRPr="00327717" w:rsidRDefault="00343C8C" w:rsidP="00343C8C">
      <w:pPr>
        <w:widowControl w:val="0"/>
        <w:pBdr>
          <w:top w:val="nil"/>
          <w:left w:val="nil"/>
          <w:bottom w:val="nil"/>
          <w:right w:val="nil"/>
          <w:between w:val="nil"/>
        </w:pBdr>
        <w:jc w:val="center"/>
        <w:rPr>
          <w:rFonts w:asciiTheme="majorHAnsi" w:hAnsiTheme="majorHAnsi" w:cstheme="majorHAnsi"/>
          <w:color w:val="000000"/>
          <w:sz w:val="24"/>
          <w:szCs w:val="24"/>
        </w:rPr>
      </w:pPr>
      <w:r>
        <w:rPr>
          <w:rFonts w:asciiTheme="majorHAnsi" w:hAnsiTheme="majorHAnsi" w:cstheme="majorHAnsi"/>
          <w:color w:val="000000"/>
          <w:sz w:val="24"/>
          <w:szCs w:val="24"/>
        </w:rPr>
        <w:t>A</w:t>
      </w:r>
      <w:r w:rsidRPr="00327717">
        <w:rPr>
          <w:rFonts w:asciiTheme="majorHAnsi" w:hAnsiTheme="majorHAnsi" w:cstheme="majorHAnsi"/>
          <w:color w:val="000000"/>
          <w:sz w:val="24"/>
          <w:szCs w:val="24"/>
        </w:rPr>
        <w:t xml:space="preserve">nno </w:t>
      </w:r>
      <w:r>
        <w:rPr>
          <w:rFonts w:asciiTheme="majorHAnsi" w:hAnsiTheme="majorHAnsi" w:cstheme="majorHAnsi"/>
          <w:color w:val="000000"/>
          <w:sz w:val="24"/>
          <w:szCs w:val="24"/>
        </w:rPr>
        <w:t>S</w:t>
      </w:r>
      <w:r w:rsidRPr="00327717">
        <w:rPr>
          <w:rFonts w:asciiTheme="majorHAnsi" w:hAnsiTheme="majorHAnsi" w:cstheme="majorHAnsi"/>
          <w:color w:val="000000"/>
          <w:sz w:val="24"/>
          <w:szCs w:val="24"/>
        </w:rPr>
        <w:t xml:space="preserve">colastico </w:t>
      </w:r>
      <w:r>
        <w:rPr>
          <w:rFonts w:asciiTheme="majorHAnsi" w:hAnsiTheme="majorHAnsi" w:cstheme="majorHAnsi"/>
          <w:color w:val="000000"/>
          <w:sz w:val="24"/>
          <w:szCs w:val="24"/>
        </w:rPr>
        <w:t>2023/2024</w:t>
      </w:r>
    </w:p>
    <w:p w14:paraId="336F072D" w14:textId="77777777" w:rsidR="00343C8C" w:rsidRPr="00327717" w:rsidRDefault="00343C8C" w:rsidP="00343C8C">
      <w:pPr>
        <w:widowControl w:val="0"/>
        <w:pBdr>
          <w:top w:val="nil"/>
          <w:left w:val="nil"/>
          <w:bottom w:val="nil"/>
          <w:right w:val="nil"/>
          <w:between w:val="nil"/>
        </w:pBdr>
        <w:jc w:val="center"/>
        <w:rPr>
          <w:rFonts w:asciiTheme="majorHAnsi" w:hAnsiTheme="majorHAnsi" w:cstheme="majorHAnsi"/>
          <w:color w:val="000000"/>
          <w:sz w:val="24"/>
          <w:szCs w:val="24"/>
        </w:rPr>
      </w:pPr>
    </w:p>
    <w:p w14:paraId="24EA531F" w14:textId="1544E7C7" w:rsidR="00343C8C" w:rsidRPr="00327717" w:rsidRDefault="00343C8C" w:rsidP="00343C8C">
      <w:pPr>
        <w:widowControl w:val="0"/>
        <w:pBdr>
          <w:top w:val="nil"/>
          <w:left w:val="nil"/>
          <w:bottom w:val="nil"/>
          <w:right w:val="nil"/>
          <w:between w:val="nil"/>
        </w:pBdr>
        <w:jc w:val="center"/>
        <w:rPr>
          <w:rFonts w:asciiTheme="majorHAnsi" w:hAnsiTheme="majorHAnsi" w:cstheme="majorHAnsi"/>
          <w:color w:val="000000"/>
          <w:sz w:val="24"/>
          <w:szCs w:val="24"/>
        </w:rPr>
      </w:pPr>
      <w:r w:rsidRPr="00327717">
        <w:rPr>
          <w:rFonts w:asciiTheme="majorHAnsi" w:hAnsiTheme="majorHAnsi" w:cstheme="majorHAnsi"/>
          <w:color w:val="000000"/>
          <w:sz w:val="24"/>
          <w:szCs w:val="24"/>
        </w:rPr>
        <w:t>(O.M.</w:t>
      </w:r>
      <w:r>
        <w:rPr>
          <w:rFonts w:asciiTheme="majorHAnsi" w:hAnsiTheme="majorHAnsi" w:cstheme="majorHAnsi"/>
          <w:color w:val="000000"/>
          <w:sz w:val="24"/>
          <w:szCs w:val="24"/>
        </w:rPr>
        <w:t xml:space="preserve"> 55 del 22/03/2024</w:t>
      </w:r>
      <w:r w:rsidRPr="00327717">
        <w:rPr>
          <w:rFonts w:asciiTheme="majorHAnsi" w:hAnsiTheme="majorHAnsi" w:cstheme="majorHAnsi"/>
          <w:color w:val="000000"/>
          <w:sz w:val="24"/>
          <w:szCs w:val="24"/>
        </w:rPr>
        <w:t>)</w:t>
      </w:r>
    </w:p>
    <w:p w14:paraId="4C839278" w14:textId="77777777" w:rsidR="00343C8C" w:rsidRPr="00327717" w:rsidRDefault="00343C8C" w:rsidP="00343C8C">
      <w:pPr>
        <w:widowControl w:val="0"/>
        <w:pBdr>
          <w:top w:val="nil"/>
          <w:left w:val="nil"/>
          <w:bottom w:val="nil"/>
          <w:right w:val="nil"/>
          <w:between w:val="nil"/>
        </w:pBdr>
        <w:rPr>
          <w:rFonts w:asciiTheme="majorHAnsi" w:hAnsiTheme="majorHAnsi" w:cstheme="majorHAnsi"/>
          <w:color w:val="000000"/>
          <w:sz w:val="24"/>
          <w:szCs w:val="24"/>
        </w:rPr>
      </w:pPr>
    </w:p>
    <w:p w14:paraId="6E96E6FF" w14:textId="77777777" w:rsidR="00343C8C" w:rsidRPr="00327717" w:rsidRDefault="00343C8C" w:rsidP="00343C8C">
      <w:pPr>
        <w:widowControl w:val="0"/>
        <w:pBdr>
          <w:top w:val="nil"/>
          <w:left w:val="nil"/>
          <w:bottom w:val="nil"/>
          <w:right w:val="nil"/>
          <w:between w:val="nil"/>
        </w:pBdr>
        <w:rPr>
          <w:rFonts w:asciiTheme="majorHAnsi" w:hAnsiTheme="majorHAnsi" w:cstheme="majorHAnsi"/>
          <w:color w:val="000000"/>
          <w:sz w:val="24"/>
          <w:szCs w:val="24"/>
        </w:rPr>
      </w:pPr>
    </w:p>
    <w:p w14:paraId="2E28C9F0" w14:textId="77777777" w:rsidR="00343C8C" w:rsidRPr="00327717" w:rsidRDefault="00343C8C" w:rsidP="00343C8C">
      <w:pPr>
        <w:widowControl w:val="0"/>
        <w:pBdr>
          <w:top w:val="nil"/>
          <w:left w:val="nil"/>
          <w:bottom w:val="nil"/>
          <w:right w:val="nil"/>
          <w:between w:val="nil"/>
        </w:pBdr>
        <w:rPr>
          <w:rFonts w:asciiTheme="majorHAnsi" w:hAnsiTheme="majorHAnsi" w:cstheme="majorHAnsi"/>
          <w:color w:val="000000"/>
          <w:sz w:val="24"/>
          <w:szCs w:val="24"/>
        </w:rPr>
      </w:pPr>
    </w:p>
    <w:p w14:paraId="6DD7B50E" w14:textId="77777777" w:rsidR="00343C8C" w:rsidRPr="00692D2B" w:rsidRDefault="00343C8C" w:rsidP="00343C8C">
      <w:pPr>
        <w:widowControl w:val="0"/>
        <w:pBdr>
          <w:top w:val="nil"/>
          <w:left w:val="nil"/>
          <w:bottom w:val="nil"/>
          <w:right w:val="nil"/>
          <w:between w:val="nil"/>
        </w:pBdr>
        <w:jc w:val="center"/>
        <w:rPr>
          <w:rFonts w:asciiTheme="majorHAnsi" w:eastAsia="Times New Roman" w:hAnsiTheme="majorHAnsi" w:cstheme="majorHAnsi"/>
          <w:b/>
          <w:bCs/>
          <w:color w:val="000000"/>
          <w:sz w:val="24"/>
          <w:szCs w:val="24"/>
        </w:rPr>
      </w:pPr>
      <w:r w:rsidRPr="00692D2B">
        <w:rPr>
          <w:rFonts w:asciiTheme="majorHAnsi" w:hAnsiTheme="majorHAnsi" w:cstheme="majorHAnsi"/>
          <w:b/>
          <w:bCs/>
          <w:smallCaps/>
          <w:color w:val="000000"/>
          <w:sz w:val="24"/>
          <w:szCs w:val="24"/>
        </w:rPr>
        <w:t>Documento del Consiglio di Classe</w:t>
      </w:r>
    </w:p>
    <w:p w14:paraId="0749D51F" w14:textId="77777777" w:rsidR="00343C8C" w:rsidRPr="00327717" w:rsidRDefault="00343C8C" w:rsidP="00343C8C">
      <w:pPr>
        <w:widowControl w:val="0"/>
        <w:pBdr>
          <w:top w:val="nil"/>
          <w:left w:val="nil"/>
          <w:bottom w:val="nil"/>
          <w:right w:val="nil"/>
          <w:between w:val="nil"/>
        </w:pBdr>
        <w:jc w:val="center"/>
        <w:rPr>
          <w:rFonts w:asciiTheme="majorHAnsi" w:hAnsiTheme="majorHAnsi" w:cstheme="majorHAnsi"/>
          <w:color w:val="000000"/>
          <w:sz w:val="24"/>
          <w:szCs w:val="24"/>
        </w:rPr>
      </w:pPr>
      <w:r w:rsidRPr="00327717">
        <w:rPr>
          <w:rFonts w:asciiTheme="majorHAnsi" w:hAnsiTheme="majorHAnsi" w:cstheme="majorHAnsi"/>
          <w:color w:val="000000"/>
          <w:sz w:val="24"/>
          <w:szCs w:val="24"/>
        </w:rPr>
        <w:t xml:space="preserve">Reso ai sensi dell’art. 17 comma 1 del </w:t>
      </w:r>
      <w:proofErr w:type="spellStart"/>
      <w:r w:rsidRPr="00327717">
        <w:rPr>
          <w:rFonts w:asciiTheme="majorHAnsi" w:hAnsiTheme="majorHAnsi" w:cstheme="majorHAnsi"/>
          <w:color w:val="000000"/>
          <w:sz w:val="24"/>
          <w:szCs w:val="24"/>
        </w:rPr>
        <w:t>D.Lgs.</w:t>
      </w:r>
      <w:proofErr w:type="spellEnd"/>
      <w:r w:rsidRPr="00327717">
        <w:rPr>
          <w:rFonts w:asciiTheme="majorHAnsi" w:hAnsiTheme="majorHAnsi" w:cstheme="majorHAnsi"/>
          <w:color w:val="000000"/>
          <w:sz w:val="24"/>
          <w:szCs w:val="24"/>
        </w:rPr>
        <w:t xml:space="preserve"> 62/2017</w:t>
      </w:r>
    </w:p>
    <w:p w14:paraId="3681C3A1" w14:textId="77777777" w:rsidR="00343C8C" w:rsidRPr="00327717" w:rsidRDefault="00343C8C" w:rsidP="00343C8C">
      <w:pPr>
        <w:widowControl w:val="0"/>
        <w:pBdr>
          <w:top w:val="nil"/>
          <w:left w:val="nil"/>
          <w:bottom w:val="nil"/>
          <w:right w:val="nil"/>
          <w:between w:val="nil"/>
        </w:pBdr>
        <w:rPr>
          <w:rFonts w:asciiTheme="majorHAnsi" w:hAnsiTheme="majorHAnsi" w:cstheme="majorHAnsi"/>
          <w:color w:val="000000"/>
          <w:sz w:val="24"/>
          <w:szCs w:val="24"/>
        </w:rPr>
      </w:pPr>
    </w:p>
    <w:p w14:paraId="2B3AC843" w14:textId="77777777" w:rsidR="00343C8C" w:rsidRPr="00327717" w:rsidRDefault="00343C8C" w:rsidP="00343C8C">
      <w:pPr>
        <w:widowControl w:val="0"/>
        <w:pBdr>
          <w:top w:val="nil"/>
          <w:left w:val="nil"/>
          <w:bottom w:val="nil"/>
          <w:right w:val="nil"/>
          <w:between w:val="nil"/>
        </w:pBdr>
        <w:rPr>
          <w:rFonts w:asciiTheme="majorHAnsi" w:hAnsiTheme="majorHAnsi" w:cstheme="majorHAnsi"/>
          <w:color w:val="000000"/>
          <w:sz w:val="24"/>
          <w:szCs w:val="24"/>
        </w:rPr>
      </w:pPr>
    </w:p>
    <w:p w14:paraId="092184D7" w14:textId="77777777" w:rsidR="00343C8C" w:rsidRPr="00327717" w:rsidRDefault="00343C8C" w:rsidP="00343C8C">
      <w:pPr>
        <w:widowControl w:val="0"/>
        <w:pBdr>
          <w:top w:val="nil"/>
          <w:left w:val="nil"/>
          <w:bottom w:val="nil"/>
          <w:right w:val="nil"/>
          <w:between w:val="nil"/>
        </w:pBdr>
        <w:rPr>
          <w:rFonts w:asciiTheme="majorHAnsi" w:hAnsiTheme="majorHAnsi" w:cstheme="majorHAnsi"/>
          <w:color w:val="000000"/>
          <w:sz w:val="24"/>
          <w:szCs w:val="24"/>
        </w:rPr>
      </w:pPr>
    </w:p>
    <w:p w14:paraId="65F1DF0E" w14:textId="5EA71998" w:rsidR="00343C8C" w:rsidRPr="0024451F" w:rsidRDefault="00343C8C" w:rsidP="00343C8C">
      <w:pPr>
        <w:keepNext/>
        <w:widowControl w:val="0"/>
        <w:pBdr>
          <w:top w:val="nil"/>
          <w:left w:val="nil"/>
          <w:bottom w:val="nil"/>
          <w:right w:val="nil"/>
          <w:between w:val="nil"/>
        </w:pBdr>
        <w:ind w:left="1584" w:hanging="1584"/>
        <w:jc w:val="center"/>
        <w:rPr>
          <w:rFonts w:ascii="Times New Roman" w:eastAsia="Times New Roman" w:hAnsi="Times New Roman" w:cs="Times New Roman"/>
          <w:b/>
          <w:bCs/>
          <w:sz w:val="32"/>
        </w:rPr>
      </w:pPr>
      <w:r w:rsidRPr="0024451F">
        <w:rPr>
          <w:rFonts w:ascii="Times New Roman" w:eastAsia="Times New Roman" w:hAnsi="Times New Roman" w:cs="Times New Roman"/>
          <w:b/>
          <w:bCs/>
          <w:sz w:val="32"/>
        </w:rPr>
        <w:t>CLASSE 5 SEZ. A</w:t>
      </w:r>
    </w:p>
    <w:p w14:paraId="0B0709B6" w14:textId="77777777" w:rsidR="00343C8C" w:rsidRPr="00327717" w:rsidRDefault="00343C8C" w:rsidP="00343C8C">
      <w:pPr>
        <w:widowControl w:val="0"/>
        <w:pBdr>
          <w:top w:val="nil"/>
          <w:left w:val="nil"/>
          <w:bottom w:val="nil"/>
          <w:right w:val="nil"/>
          <w:between w:val="nil"/>
        </w:pBdr>
        <w:jc w:val="center"/>
        <w:rPr>
          <w:rFonts w:asciiTheme="majorHAnsi" w:hAnsiTheme="majorHAnsi" w:cstheme="majorHAnsi"/>
          <w:color w:val="000000"/>
          <w:sz w:val="24"/>
          <w:szCs w:val="24"/>
        </w:rPr>
      </w:pPr>
    </w:p>
    <w:p w14:paraId="280C34A1" w14:textId="77777777" w:rsidR="00343C8C" w:rsidRDefault="00343C8C" w:rsidP="00343C8C">
      <w:pPr>
        <w:widowControl w:val="0"/>
        <w:pBdr>
          <w:top w:val="nil"/>
          <w:left w:val="nil"/>
          <w:bottom w:val="nil"/>
          <w:right w:val="nil"/>
          <w:between w:val="nil"/>
        </w:pBdr>
        <w:jc w:val="center"/>
        <w:rPr>
          <w:rFonts w:asciiTheme="majorHAnsi" w:hAnsiTheme="majorHAnsi" w:cstheme="majorHAnsi"/>
          <w:color w:val="000000"/>
          <w:sz w:val="24"/>
          <w:szCs w:val="24"/>
        </w:rPr>
      </w:pPr>
      <w:r w:rsidRPr="00327717">
        <w:rPr>
          <w:rFonts w:asciiTheme="majorHAnsi" w:hAnsiTheme="majorHAnsi" w:cstheme="majorHAnsi"/>
          <w:color w:val="000000"/>
          <w:sz w:val="24"/>
          <w:szCs w:val="24"/>
        </w:rPr>
        <w:t>CORSO D’ISTRUZIONE PROFESSIONALE:</w:t>
      </w:r>
    </w:p>
    <w:p w14:paraId="774BD016" w14:textId="77777777" w:rsidR="00343C8C" w:rsidRDefault="00343C8C" w:rsidP="00343C8C">
      <w:pPr>
        <w:widowControl w:val="0"/>
        <w:pBdr>
          <w:top w:val="nil"/>
          <w:left w:val="nil"/>
          <w:bottom w:val="nil"/>
          <w:right w:val="nil"/>
          <w:between w:val="nil"/>
        </w:pBdr>
        <w:jc w:val="center"/>
        <w:rPr>
          <w:rFonts w:asciiTheme="majorHAnsi" w:hAnsiTheme="majorHAnsi" w:cstheme="majorHAnsi"/>
          <w:color w:val="000000"/>
          <w:sz w:val="24"/>
          <w:szCs w:val="24"/>
          <w:u w:val="single"/>
        </w:rPr>
      </w:pPr>
      <w:r w:rsidRPr="00FB676B">
        <w:rPr>
          <w:rFonts w:asciiTheme="majorHAnsi" w:hAnsiTheme="majorHAnsi" w:cstheme="majorHAnsi"/>
          <w:color w:val="000000"/>
          <w:sz w:val="24"/>
          <w:szCs w:val="24"/>
          <w:u w:val="single"/>
        </w:rPr>
        <w:t>Servizi per la Sanità e Assistenza Sociale</w:t>
      </w:r>
    </w:p>
    <w:p w14:paraId="3B10D08C" w14:textId="12DF301E" w:rsidR="00343C8C" w:rsidRPr="00343C8C" w:rsidRDefault="00343C8C" w:rsidP="00343C8C">
      <w:pPr>
        <w:widowControl w:val="0"/>
        <w:pBdr>
          <w:top w:val="nil"/>
          <w:left w:val="nil"/>
          <w:bottom w:val="nil"/>
          <w:right w:val="nil"/>
          <w:between w:val="nil"/>
        </w:pBdr>
        <w:jc w:val="center"/>
        <w:rPr>
          <w:rFonts w:asciiTheme="majorHAnsi" w:hAnsiTheme="majorHAnsi" w:cstheme="majorHAnsi"/>
          <w:color w:val="000000"/>
          <w:sz w:val="24"/>
          <w:szCs w:val="24"/>
          <w:u w:val="single"/>
        </w:rPr>
      </w:pPr>
      <w:r>
        <w:rPr>
          <w:rFonts w:asciiTheme="majorHAnsi" w:hAnsiTheme="majorHAnsi" w:cstheme="majorHAnsi"/>
          <w:color w:val="000000"/>
          <w:sz w:val="24"/>
          <w:szCs w:val="24"/>
          <w:u w:val="single"/>
        </w:rPr>
        <w:t>CODICE ATECO 85-86</w:t>
      </w:r>
    </w:p>
    <w:p w14:paraId="0F1D611B" w14:textId="77777777" w:rsidR="00343C8C" w:rsidRDefault="00343C8C" w:rsidP="00343C8C">
      <w:pPr>
        <w:widowControl w:val="0"/>
        <w:pBdr>
          <w:top w:val="nil"/>
          <w:left w:val="nil"/>
          <w:bottom w:val="nil"/>
          <w:right w:val="nil"/>
          <w:between w:val="nil"/>
        </w:pBdr>
        <w:rPr>
          <w:rFonts w:asciiTheme="majorHAnsi" w:hAnsiTheme="majorHAnsi" w:cstheme="majorHAnsi"/>
          <w:color w:val="000000"/>
          <w:sz w:val="24"/>
          <w:szCs w:val="24"/>
        </w:rPr>
      </w:pPr>
    </w:p>
    <w:p w14:paraId="7522FEE7" w14:textId="77777777" w:rsidR="00343C8C" w:rsidRDefault="00343C8C" w:rsidP="00343C8C">
      <w:pPr>
        <w:widowControl w:val="0"/>
        <w:pBdr>
          <w:top w:val="nil"/>
          <w:left w:val="nil"/>
          <w:bottom w:val="nil"/>
          <w:right w:val="nil"/>
          <w:between w:val="nil"/>
        </w:pBdr>
        <w:rPr>
          <w:rFonts w:asciiTheme="majorHAnsi" w:hAnsiTheme="majorHAnsi" w:cstheme="majorHAnsi"/>
          <w:color w:val="000000"/>
          <w:sz w:val="24"/>
          <w:szCs w:val="24"/>
        </w:rPr>
      </w:pPr>
    </w:p>
    <w:p w14:paraId="5A99E9AA" w14:textId="77777777" w:rsidR="00343C8C" w:rsidRDefault="00343C8C" w:rsidP="00343C8C">
      <w:pPr>
        <w:widowControl w:val="0"/>
        <w:pBdr>
          <w:top w:val="nil"/>
          <w:left w:val="nil"/>
          <w:bottom w:val="nil"/>
          <w:right w:val="nil"/>
          <w:between w:val="nil"/>
        </w:pBdr>
        <w:rPr>
          <w:rFonts w:asciiTheme="majorHAnsi" w:hAnsiTheme="majorHAnsi" w:cstheme="majorHAnsi"/>
          <w:color w:val="000000"/>
          <w:sz w:val="24"/>
          <w:szCs w:val="24"/>
        </w:rPr>
      </w:pPr>
    </w:p>
    <w:p w14:paraId="5DA60170" w14:textId="77777777" w:rsidR="00343C8C" w:rsidRDefault="00343C8C" w:rsidP="00343C8C">
      <w:pPr>
        <w:widowControl w:val="0"/>
        <w:pBdr>
          <w:top w:val="nil"/>
          <w:left w:val="nil"/>
          <w:bottom w:val="nil"/>
          <w:right w:val="nil"/>
          <w:between w:val="nil"/>
        </w:pBdr>
        <w:rPr>
          <w:rFonts w:asciiTheme="majorHAnsi" w:hAnsiTheme="majorHAnsi" w:cstheme="majorHAnsi"/>
          <w:color w:val="000000"/>
          <w:sz w:val="24"/>
          <w:szCs w:val="24"/>
        </w:rPr>
      </w:pPr>
    </w:p>
    <w:p w14:paraId="449207FE" w14:textId="77777777" w:rsidR="00343C8C" w:rsidRDefault="00343C8C" w:rsidP="00343C8C">
      <w:pPr>
        <w:widowControl w:val="0"/>
        <w:pBdr>
          <w:top w:val="nil"/>
          <w:left w:val="nil"/>
          <w:bottom w:val="nil"/>
          <w:right w:val="nil"/>
          <w:between w:val="nil"/>
        </w:pBdr>
        <w:rPr>
          <w:rFonts w:asciiTheme="majorHAnsi" w:hAnsiTheme="majorHAnsi" w:cstheme="majorHAnsi"/>
          <w:color w:val="000000"/>
          <w:sz w:val="24"/>
          <w:szCs w:val="24"/>
        </w:rPr>
      </w:pPr>
    </w:p>
    <w:p w14:paraId="3149811A" w14:textId="77777777" w:rsidR="00343C8C" w:rsidRPr="00327717" w:rsidRDefault="00343C8C" w:rsidP="00343C8C">
      <w:pPr>
        <w:widowControl w:val="0"/>
        <w:pBdr>
          <w:top w:val="nil"/>
          <w:left w:val="nil"/>
          <w:bottom w:val="nil"/>
          <w:right w:val="nil"/>
          <w:between w:val="nil"/>
        </w:pBdr>
        <w:rPr>
          <w:rFonts w:asciiTheme="majorHAnsi" w:hAnsiTheme="majorHAnsi" w:cstheme="majorHAnsi"/>
          <w:color w:val="000000"/>
          <w:sz w:val="24"/>
          <w:szCs w:val="24"/>
        </w:rPr>
      </w:pPr>
      <w:r w:rsidRPr="00327717">
        <w:rPr>
          <w:rFonts w:asciiTheme="majorHAnsi" w:hAnsiTheme="majorHAnsi" w:cstheme="majorHAnsi"/>
          <w:color w:val="000000"/>
          <w:sz w:val="24"/>
          <w:szCs w:val="24"/>
        </w:rPr>
        <w:t xml:space="preserve">Delibera del </w:t>
      </w:r>
      <w:r>
        <w:rPr>
          <w:rFonts w:asciiTheme="majorHAnsi" w:hAnsiTheme="majorHAnsi" w:cstheme="majorHAnsi"/>
          <w:color w:val="000000"/>
          <w:sz w:val="24"/>
          <w:szCs w:val="24"/>
        </w:rPr>
        <w:t>10</w:t>
      </w:r>
      <w:r w:rsidRPr="00327717">
        <w:rPr>
          <w:rFonts w:asciiTheme="majorHAnsi" w:hAnsiTheme="majorHAnsi" w:cstheme="majorHAnsi"/>
          <w:color w:val="000000"/>
          <w:sz w:val="24"/>
          <w:szCs w:val="24"/>
        </w:rPr>
        <w:t>/05/202</w:t>
      </w:r>
      <w:r>
        <w:rPr>
          <w:rFonts w:asciiTheme="majorHAnsi" w:hAnsiTheme="majorHAnsi" w:cstheme="majorHAnsi"/>
          <w:color w:val="000000"/>
          <w:sz w:val="24"/>
          <w:szCs w:val="24"/>
        </w:rPr>
        <w:t>4</w:t>
      </w:r>
    </w:p>
    <w:p w14:paraId="6BEA9683" w14:textId="77777777" w:rsidR="00343C8C" w:rsidRPr="00327717" w:rsidRDefault="00343C8C" w:rsidP="00343C8C">
      <w:pPr>
        <w:widowControl w:val="0"/>
        <w:pBdr>
          <w:top w:val="nil"/>
          <w:left w:val="nil"/>
          <w:bottom w:val="nil"/>
          <w:right w:val="nil"/>
          <w:between w:val="nil"/>
        </w:pBdr>
        <w:rPr>
          <w:rFonts w:asciiTheme="majorHAnsi" w:hAnsiTheme="majorHAnsi" w:cstheme="majorHAnsi"/>
          <w:color w:val="000000"/>
          <w:sz w:val="24"/>
          <w:szCs w:val="24"/>
        </w:rPr>
      </w:pPr>
    </w:p>
    <w:p w14:paraId="067EE24E" w14:textId="2F035C30" w:rsidR="00A71892" w:rsidRPr="0024451F" w:rsidRDefault="00343C8C" w:rsidP="0024451F">
      <w:pPr>
        <w:keepNext/>
        <w:widowControl w:val="0"/>
        <w:pBdr>
          <w:top w:val="nil"/>
          <w:left w:val="nil"/>
          <w:bottom w:val="nil"/>
          <w:right w:val="nil"/>
          <w:between w:val="nil"/>
        </w:pBdr>
        <w:ind w:left="720" w:hanging="720"/>
        <w:rPr>
          <w:rFonts w:asciiTheme="majorHAnsi" w:hAnsiTheme="majorHAnsi" w:cstheme="majorHAnsi"/>
          <w:color w:val="008000"/>
          <w:sz w:val="24"/>
          <w:szCs w:val="24"/>
        </w:rPr>
      </w:pPr>
      <w:r w:rsidRPr="00327717">
        <w:rPr>
          <w:rFonts w:asciiTheme="majorHAnsi" w:hAnsiTheme="majorHAnsi" w:cstheme="majorHAnsi"/>
          <w:sz w:val="24"/>
          <w:szCs w:val="24"/>
        </w:rPr>
        <w:br w:type="page"/>
      </w:r>
    </w:p>
    <w:p w14:paraId="4CBC7F29" w14:textId="7B202990" w:rsidR="00A71892" w:rsidRPr="0024451F" w:rsidRDefault="0024451F" w:rsidP="00A71892">
      <w:pPr>
        <w:spacing w:before="120" w:after="120" w:line="360" w:lineRule="auto"/>
        <w:ind w:firstLine="357"/>
        <w:jc w:val="center"/>
        <w:rPr>
          <w:rFonts w:ascii="Times New Roman" w:eastAsia="Times New Roman" w:hAnsi="Times New Roman" w:cs="Times New Roman"/>
          <w:b/>
          <w:bCs/>
          <w:sz w:val="32"/>
        </w:rPr>
      </w:pPr>
      <w:r>
        <w:rPr>
          <w:rFonts w:ascii="Times New Roman" w:eastAsia="Times New Roman" w:hAnsi="Times New Roman" w:cs="Times New Roman"/>
          <w:b/>
          <w:bCs/>
          <w:sz w:val="32"/>
        </w:rPr>
        <w:lastRenderedPageBreak/>
        <w:t>A</w:t>
      </w:r>
      <w:r w:rsidR="002F0A67" w:rsidRPr="0024451F">
        <w:rPr>
          <w:rFonts w:ascii="Times New Roman" w:eastAsia="Times New Roman" w:hAnsi="Times New Roman" w:cs="Times New Roman"/>
          <w:b/>
          <w:bCs/>
          <w:sz w:val="32"/>
        </w:rPr>
        <w:t>nno scolastico 2023/</w:t>
      </w:r>
      <w:r w:rsidR="00787D06">
        <w:rPr>
          <w:rFonts w:ascii="Times New Roman" w:eastAsia="Times New Roman" w:hAnsi="Times New Roman" w:cs="Times New Roman"/>
          <w:b/>
          <w:bCs/>
          <w:sz w:val="32"/>
        </w:rPr>
        <w:t>20</w:t>
      </w:r>
      <w:r w:rsidR="002F0A67" w:rsidRPr="0024451F">
        <w:rPr>
          <w:rFonts w:ascii="Times New Roman" w:eastAsia="Times New Roman" w:hAnsi="Times New Roman" w:cs="Times New Roman"/>
          <w:b/>
          <w:bCs/>
          <w:sz w:val="32"/>
        </w:rPr>
        <w:t>24</w:t>
      </w:r>
    </w:p>
    <w:p w14:paraId="45F3D463" w14:textId="5E093995" w:rsidR="00A71892" w:rsidRPr="0024451F" w:rsidRDefault="00A71892" w:rsidP="000A4C11">
      <w:pPr>
        <w:jc w:val="center"/>
        <w:rPr>
          <w:rFonts w:ascii="Times New Roman" w:hAnsi="Times New Roman" w:cs="Times New Roman"/>
          <w:b/>
          <w:i/>
          <w:sz w:val="28"/>
          <w:szCs w:val="28"/>
        </w:rPr>
      </w:pPr>
      <w:r w:rsidRPr="0024451F">
        <w:rPr>
          <w:rFonts w:ascii="Times New Roman" w:hAnsi="Times New Roman" w:cs="Times New Roman"/>
          <w:b/>
          <w:i/>
          <w:sz w:val="28"/>
          <w:szCs w:val="28"/>
        </w:rPr>
        <w:t>Indice</w:t>
      </w:r>
    </w:p>
    <w:p w14:paraId="6EA7C3E2" w14:textId="77777777" w:rsidR="00713EED" w:rsidRPr="0024451F" w:rsidRDefault="00A71892" w:rsidP="00A71892">
      <w:pPr>
        <w:rPr>
          <w:rFonts w:ascii="Times New Roman" w:hAnsi="Times New Roman" w:cs="Times New Roman"/>
          <w:b/>
          <w:i/>
          <w:sz w:val="28"/>
          <w:szCs w:val="28"/>
        </w:rPr>
      </w:pPr>
      <w:r w:rsidRPr="0024451F">
        <w:rPr>
          <w:rFonts w:ascii="Times New Roman" w:hAnsi="Times New Roman" w:cs="Times New Roman"/>
          <w:b/>
          <w:i/>
          <w:sz w:val="28"/>
          <w:szCs w:val="28"/>
        </w:rPr>
        <w:t>Premessa</w:t>
      </w:r>
    </w:p>
    <w:p w14:paraId="3627BA19" w14:textId="4AF8CE2F" w:rsidR="00A71892" w:rsidRPr="0024451F" w:rsidRDefault="00713EED" w:rsidP="00A71892">
      <w:pPr>
        <w:rPr>
          <w:rFonts w:ascii="Times New Roman" w:hAnsi="Times New Roman" w:cs="Times New Roman"/>
          <w:b/>
          <w:i/>
          <w:sz w:val="28"/>
          <w:szCs w:val="28"/>
        </w:rPr>
      </w:pPr>
      <w:r w:rsidRPr="0024451F">
        <w:rPr>
          <w:rFonts w:ascii="Times New Roman" w:hAnsi="Times New Roman" w:cs="Times New Roman"/>
          <w:b/>
          <w:i/>
          <w:sz w:val="28"/>
          <w:szCs w:val="28"/>
        </w:rPr>
        <w:t>Presentazione dell’Istituto</w:t>
      </w:r>
      <w:r w:rsidR="00A71892" w:rsidRPr="0024451F">
        <w:rPr>
          <w:rFonts w:ascii="Times New Roman" w:hAnsi="Times New Roman" w:cs="Times New Roman"/>
          <w:b/>
          <w:i/>
          <w:sz w:val="28"/>
          <w:szCs w:val="28"/>
        </w:rPr>
        <w:tab/>
      </w:r>
      <w:r w:rsidR="00A71892" w:rsidRPr="0024451F">
        <w:rPr>
          <w:rFonts w:ascii="Times New Roman" w:hAnsi="Times New Roman" w:cs="Times New Roman"/>
          <w:b/>
          <w:i/>
          <w:sz w:val="28"/>
          <w:szCs w:val="28"/>
        </w:rPr>
        <w:tab/>
      </w:r>
      <w:r w:rsidR="00A71892" w:rsidRPr="0024451F">
        <w:rPr>
          <w:rFonts w:ascii="Times New Roman" w:hAnsi="Times New Roman" w:cs="Times New Roman"/>
          <w:b/>
          <w:i/>
          <w:sz w:val="28"/>
          <w:szCs w:val="28"/>
        </w:rPr>
        <w:tab/>
      </w:r>
      <w:r w:rsidR="00A71892" w:rsidRPr="0024451F">
        <w:rPr>
          <w:rFonts w:ascii="Times New Roman" w:hAnsi="Times New Roman" w:cs="Times New Roman"/>
          <w:b/>
          <w:i/>
          <w:sz w:val="28"/>
          <w:szCs w:val="28"/>
        </w:rPr>
        <w:tab/>
      </w:r>
      <w:r w:rsidR="00A71892" w:rsidRPr="0024451F">
        <w:rPr>
          <w:rFonts w:ascii="Times New Roman" w:hAnsi="Times New Roman" w:cs="Times New Roman"/>
          <w:b/>
          <w:i/>
          <w:sz w:val="28"/>
          <w:szCs w:val="28"/>
        </w:rPr>
        <w:tab/>
      </w:r>
      <w:r w:rsidRPr="0024451F">
        <w:rPr>
          <w:rFonts w:ascii="Times New Roman" w:hAnsi="Times New Roman" w:cs="Times New Roman"/>
          <w:b/>
          <w:i/>
          <w:sz w:val="28"/>
          <w:szCs w:val="28"/>
        </w:rPr>
        <w:tab/>
      </w:r>
      <w:r w:rsidRPr="0024451F">
        <w:rPr>
          <w:rFonts w:ascii="Times New Roman" w:hAnsi="Times New Roman" w:cs="Times New Roman"/>
          <w:b/>
          <w:i/>
          <w:sz w:val="28"/>
          <w:szCs w:val="28"/>
        </w:rPr>
        <w:tab/>
      </w:r>
      <w:r w:rsidRPr="0024451F">
        <w:rPr>
          <w:rFonts w:ascii="Times New Roman" w:hAnsi="Times New Roman" w:cs="Times New Roman"/>
          <w:b/>
          <w:i/>
          <w:sz w:val="28"/>
          <w:szCs w:val="28"/>
        </w:rPr>
        <w:tab/>
      </w:r>
      <w:r w:rsidR="00A71892" w:rsidRPr="0024451F">
        <w:rPr>
          <w:rFonts w:ascii="Times New Roman" w:hAnsi="Times New Roman" w:cs="Times New Roman"/>
          <w:b/>
          <w:i/>
          <w:sz w:val="28"/>
          <w:szCs w:val="28"/>
        </w:rPr>
        <w:tab/>
      </w:r>
    </w:p>
    <w:p w14:paraId="2D1B2CA5" w14:textId="49AB6290" w:rsidR="00A71892" w:rsidRPr="0024451F" w:rsidRDefault="00155C1C" w:rsidP="00A71892">
      <w:pPr>
        <w:rPr>
          <w:rFonts w:ascii="Times New Roman" w:hAnsi="Times New Roman" w:cs="Times New Roman"/>
          <w:b/>
          <w:i/>
          <w:sz w:val="28"/>
          <w:szCs w:val="28"/>
        </w:rPr>
      </w:pPr>
      <w:r w:rsidRPr="0024451F">
        <w:rPr>
          <w:rFonts w:ascii="Times New Roman" w:hAnsi="Times New Roman" w:cs="Times New Roman"/>
          <w:b/>
          <w:i/>
          <w:sz w:val="28"/>
          <w:szCs w:val="28"/>
        </w:rPr>
        <w:t>Sez.1</w:t>
      </w:r>
      <w:r w:rsidRPr="0024451F">
        <w:rPr>
          <w:rFonts w:ascii="Times New Roman" w:hAnsi="Times New Roman" w:cs="Times New Roman"/>
          <w:b/>
          <w:i/>
          <w:sz w:val="28"/>
          <w:szCs w:val="28"/>
        </w:rPr>
        <w:tab/>
        <w:t xml:space="preserve"> </w:t>
      </w:r>
      <w:r w:rsidR="00A71892" w:rsidRPr="0024451F">
        <w:rPr>
          <w:rFonts w:ascii="Times New Roman" w:hAnsi="Times New Roman" w:cs="Times New Roman"/>
          <w:b/>
          <w:i/>
          <w:sz w:val="28"/>
          <w:szCs w:val="28"/>
        </w:rPr>
        <w:t>Il profilo professionale</w:t>
      </w:r>
      <w:r w:rsidR="00747E7C" w:rsidRPr="0024451F">
        <w:rPr>
          <w:rFonts w:ascii="Times New Roman" w:hAnsi="Times New Roman" w:cs="Times New Roman"/>
          <w:b/>
          <w:i/>
          <w:sz w:val="28"/>
          <w:szCs w:val="28"/>
        </w:rPr>
        <w:t xml:space="preserve"> </w:t>
      </w:r>
      <w:r w:rsidR="00713EED" w:rsidRPr="0024451F">
        <w:rPr>
          <w:rFonts w:ascii="Times New Roman" w:hAnsi="Times New Roman" w:cs="Times New Roman"/>
          <w:b/>
          <w:i/>
          <w:sz w:val="28"/>
          <w:szCs w:val="28"/>
        </w:rPr>
        <w:t>SSAS</w:t>
      </w:r>
      <w:r w:rsidRPr="0024451F">
        <w:rPr>
          <w:rFonts w:ascii="Times New Roman" w:hAnsi="Times New Roman" w:cs="Times New Roman"/>
          <w:b/>
          <w:i/>
          <w:sz w:val="28"/>
          <w:szCs w:val="28"/>
        </w:rPr>
        <w:tab/>
      </w:r>
      <w:r w:rsidR="001A5BC4" w:rsidRPr="0024451F">
        <w:rPr>
          <w:rFonts w:ascii="Times New Roman" w:hAnsi="Times New Roman" w:cs="Times New Roman"/>
          <w:b/>
          <w:i/>
          <w:sz w:val="28"/>
          <w:szCs w:val="28"/>
        </w:rPr>
        <w:tab/>
      </w:r>
      <w:r w:rsidR="00A71892" w:rsidRPr="0024451F">
        <w:rPr>
          <w:rFonts w:ascii="Times New Roman" w:hAnsi="Times New Roman" w:cs="Times New Roman"/>
          <w:b/>
          <w:i/>
          <w:sz w:val="28"/>
          <w:szCs w:val="28"/>
        </w:rPr>
        <w:tab/>
      </w:r>
      <w:r w:rsidR="00A71892" w:rsidRPr="0024451F">
        <w:rPr>
          <w:rFonts w:ascii="Times New Roman" w:hAnsi="Times New Roman" w:cs="Times New Roman"/>
          <w:b/>
          <w:i/>
          <w:sz w:val="28"/>
          <w:szCs w:val="28"/>
        </w:rPr>
        <w:tab/>
      </w:r>
      <w:r w:rsidR="00A71892" w:rsidRPr="0024451F">
        <w:rPr>
          <w:rFonts w:ascii="Times New Roman" w:hAnsi="Times New Roman" w:cs="Times New Roman"/>
          <w:b/>
          <w:i/>
          <w:sz w:val="28"/>
          <w:szCs w:val="28"/>
        </w:rPr>
        <w:tab/>
      </w:r>
      <w:r w:rsidR="00A71892" w:rsidRPr="0024451F">
        <w:rPr>
          <w:rFonts w:ascii="Times New Roman" w:hAnsi="Times New Roman" w:cs="Times New Roman"/>
          <w:b/>
          <w:i/>
          <w:sz w:val="28"/>
          <w:szCs w:val="28"/>
        </w:rPr>
        <w:tab/>
      </w:r>
      <w:r w:rsidR="007676B4" w:rsidRPr="0024451F">
        <w:rPr>
          <w:rFonts w:ascii="Times New Roman" w:hAnsi="Times New Roman" w:cs="Times New Roman"/>
          <w:b/>
          <w:i/>
          <w:sz w:val="28"/>
          <w:szCs w:val="28"/>
        </w:rPr>
        <w:tab/>
      </w:r>
    </w:p>
    <w:p w14:paraId="068C8E70" w14:textId="74E30B58" w:rsidR="00630177" w:rsidRPr="0024451F" w:rsidRDefault="001B067C" w:rsidP="00DF6197">
      <w:pPr>
        <w:spacing w:line="276" w:lineRule="auto"/>
        <w:rPr>
          <w:rFonts w:ascii="Times New Roman" w:hAnsi="Times New Roman" w:cs="Times New Roman"/>
          <w:i/>
          <w:sz w:val="24"/>
          <w:szCs w:val="24"/>
        </w:rPr>
      </w:pPr>
      <w:r w:rsidRPr="0024451F">
        <w:rPr>
          <w:rFonts w:ascii="Times New Roman" w:hAnsi="Times New Roman" w:cs="Times New Roman"/>
          <w:i/>
          <w:sz w:val="24"/>
          <w:szCs w:val="24"/>
        </w:rPr>
        <w:t xml:space="preserve"> </w:t>
      </w:r>
      <w:r w:rsidR="00630177" w:rsidRPr="0024451F">
        <w:rPr>
          <w:rFonts w:ascii="Times New Roman" w:hAnsi="Times New Roman" w:cs="Times New Roman"/>
          <w:i/>
          <w:sz w:val="24"/>
          <w:szCs w:val="24"/>
        </w:rPr>
        <w:t>1.a</w:t>
      </w:r>
      <w:r w:rsidR="00630177" w:rsidRPr="0024451F">
        <w:rPr>
          <w:rFonts w:ascii="Times New Roman" w:hAnsi="Times New Roman" w:cs="Times New Roman"/>
          <w:i/>
          <w:sz w:val="24"/>
          <w:szCs w:val="24"/>
        </w:rPr>
        <w:tab/>
      </w:r>
      <w:r w:rsidR="00630177" w:rsidRPr="0024451F">
        <w:rPr>
          <w:rFonts w:ascii="Times New Roman" w:hAnsi="Times New Roman" w:cs="Times New Roman"/>
          <w:sz w:val="24"/>
          <w:szCs w:val="24"/>
        </w:rPr>
        <w:t>Presentazione</w:t>
      </w:r>
    </w:p>
    <w:p w14:paraId="5940FFA8" w14:textId="0505FA7D" w:rsidR="00C30C0E" w:rsidRPr="0024451F" w:rsidRDefault="00630177" w:rsidP="00DF6197">
      <w:pPr>
        <w:spacing w:line="276" w:lineRule="auto"/>
        <w:rPr>
          <w:rFonts w:ascii="Times New Roman" w:hAnsi="Times New Roman" w:cs="Times New Roman"/>
          <w:i/>
          <w:sz w:val="24"/>
          <w:szCs w:val="24"/>
        </w:rPr>
      </w:pPr>
      <w:r w:rsidRPr="0024451F">
        <w:rPr>
          <w:rFonts w:ascii="Times New Roman" w:hAnsi="Times New Roman" w:cs="Times New Roman"/>
          <w:i/>
          <w:sz w:val="24"/>
          <w:szCs w:val="24"/>
        </w:rPr>
        <w:t>1.b</w:t>
      </w:r>
      <w:r w:rsidR="00C30C0E" w:rsidRPr="0024451F">
        <w:rPr>
          <w:rFonts w:ascii="Times New Roman" w:hAnsi="Times New Roman" w:cs="Times New Roman"/>
          <w:sz w:val="24"/>
          <w:szCs w:val="24"/>
        </w:rPr>
        <w:t xml:space="preserve"> </w:t>
      </w:r>
      <w:r w:rsidR="00155C1C" w:rsidRPr="0024451F">
        <w:rPr>
          <w:rFonts w:ascii="Times New Roman" w:hAnsi="Times New Roman" w:cs="Times New Roman"/>
          <w:sz w:val="24"/>
          <w:szCs w:val="24"/>
        </w:rPr>
        <w:tab/>
      </w:r>
      <w:r w:rsidR="00C30C0E" w:rsidRPr="0024451F">
        <w:rPr>
          <w:rFonts w:ascii="Times New Roman" w:hAnsi="Times New Roman" w:cs="Times New Roman"/>
          <w:sz w:val="24"/>
          <w:szCs w:val="24"/>
        </w:rPr>
        <w:t xml:space="preserve">Il quadro orario settimanale in vigore in </w:t>
      </w:r>
      <w:r w:rsidR="002812A8" w:rsidRPr="0024451F">
        <w:rPr>
          <w:rFonts w:ascii="Times New Roman" w:hAnsi="Times New Roman" w:cs="Times New Roman"/>
          <w:sz w:val="24"/>
          <w:szCs w:val="24"/>
        </w:rPr>
        <w:t xml:space="preserve">tutte le classi quinte </w:t>
      </w:r>
      <w:proofErr w:type="spellStart"/>
      <w:r w:rsidR="002812A8" w:rsidRPr="0024451F">
        <w:rPr>
          <w:rFonts w:ascii="Times New Roman" w:hAnsi="Times New Roman" w:cs="Times New Roman"/>
          <w:sz w:val="24"/>
          <w:szCs w:val="24"/>
        </w:rPr>
        <w:t>a.s.</w:t>
      </w:r>
      <w:proofErr w:type="spellEnd"/>
      <w:r w:rsidR="002812A8" w:rsidRPr="0024451F">
        <w:rPr>
          <w:rFonts w:ascii="Times New Roman" w:hAnsi="Times New Roman" w:cs="Times New Roman"/>
          <w:sz w:val="24"/>
          <w:szCs w:val="24"/>
        </w:rPr>
        <w:t xml:space="preserve"> 2023/24</w:t>
      </w:r>
      <w:r w:rsidR="00C30C0E" w:rsidRPr="0024451F">
        <w:rPr>
          <w:rFonts w:ascii="Times New Roman" w:hAnsi="Times New Roman" w:cs="Times New Roman"/>
          <w:sz w:val="24"/>
          <w:szCs w:val="24"/>
        </w:rPr>
        <w:t xml:space="preserve"> </w:t>
      </w:r>
      <w:r w:rsidR="00C30C0E" w:rsidRPr="0024451F">
        <w:rPr>
          <w:rFonts w:ascii="Times New Roman" w:hAnsi="Times New Roman" w:cs="Times New Roman"/>
          <w:i/>
          <w:sz w:val="24"/>
          <w:szCs w:val="24"/>
        </w:rPr>
        <w:t xml:space="preserve"> </w:t>
      </w:r>
    </w:p>
    <w:p w14:paraId="2D9CA6E0" w14:textId="1F69E67F" w:rsidR="00C30C0E" w:rsidRPr="0024451F" w:rsidRDefault="00630177" w:rsidP="00DF6197">
      <w:pPr>
        <w:autoSpaceDE w:val="0"/>
        <w:autoSpaceDN w:val="0"/>
        <w:adjustRightInd w:val="0"/>
        <w:spacing w:line="276" w:lineRule="auto"/>
        <w:rPr>
          <w:rFonts w:ascii="Times New Roman" w:hAnsi="Times New Roman" w:cs="Times New Roman"/>
          <w:sz w:val="24"/>
          <w:szCs w:val="24"/>
        </w:rPr>
      </w:pPr>
      <w:r w:rsidRPr="0024451F">
        <w:rPr>
          <w:rFonts w:ascii="Times New Roman" w:hAnsi="Times New Roman" w:cs="Times New Roman"/>
          <w:i/>
          <w:sz w:val="24"/>
          <w:szCs w:val="24"/>
        </w:rPr>
        <w:t>1.c</w:t>
      </w:r>
      <w:r w:rsidR="00C30C0E" w:rsidRPr="0024451F">
        <w:rPr>
          <w:rFonts w:ascii="Times New Roman" w:hAnsi="Times New Roman" w:cs="Times New Roman"/>
          <w:b/>
          <w:i/>
          <w:sz w:val="24"/>
          <w:szCs w:val="24"/>
        </w:rPr>
        <w:t xml:space="preserve"> </w:t>
      </w:r>
      <w:r w:rsidR="00155C1C" w:rsidRPr="0024451F">
        <w:rPr>
          <w:rFonts w:ascii="Times New Roman" w:hAnsi="Times New Roman" w:cs="Times New Roman"/>
          <w:b/>
          <w:i/>
          <w:sz w:val="24"/>
          <w:szCs w:val="24"/>
        </w:rPr>
        <w:tab/>
      </w:r>
      <w:r w:rsidR="00C30C0E" w:rsidRPr="0024451F">
        <w:rPr>
          <w:rFonts w:ascii="Times New Roman" w:hAnsi="Times New Roman" w:cs="Times New Roman"/>
          <w:sz w:val="24"/>
          <w:szCs w:val="24"/>
        </w:rPr>
        <w:t>L</w:t>
      </w:r>
      <w:r w:rsidR="00BC6CD6">
        <w:rPr>
          <w:rFonts w:ascii="Times New Roman" w:hAnsi="Times New Roman" w:cs="Times New Roman"/>
          <w:sz w:val="24"/>
          <w:szCs w:val="24"/>
        </w:rPr>
        <w:t xml:space="preserve">e competenze previste dal </w:t>
      </w:r>
      <w:proofErr w:type="spellStart"/>
      <w:r w:rsidR="00BC6CD6">
        <w:rPr>
          <w:rFonts w:ascii="Times New Roman" w:hAnsi="Times New Roman" w:cs="Times New Roman"/>
          <w:sz w:val="24"/>
          <w:szCs w:val="24"/>
        </w:rPr>
        <w:t>PECuP</w:t>
      </w:r>
      <w:proofErr w:type="spellEnd"/>
    </w:p>
    <w:p w14:paraId="4BB5A54F" w14:textId="6261D01E" w:rsidR="006B1769" w:rsidRPr="0024451F" w:rsidRDefault="001B067C" w:rsidP="00DF6197">
      <w:pPr>
        <w:autoSpaceDE w:val="0"/>
        <w:autoSpaceDN w:val="0"/>
        <w:adjustRightInd w:val="0"/>
        <w:spacing w:line="276" w:lineRule="auto"/>
        <w:rPr>
          <w:rFonts w:ascii="Times New Roman" w:hAnsi="Times New Roman" w:cs="Times New Roman"/>
          <w:i/>
          <w:sz w:val="24"/>
          <w:szCs w:val="24"/>
        </w:rPr>
      </w:pPr>
      <w:r w:rsidRPr="0024451F">
        <w:rPr>
          <w:rFonts w:ascii="Times New Roman" w:hAnsi="Times New Roman" w:cs="Times New Roman"/>
          <w:i/>
          <w:sz w:val="24"/>
          <w:szCs w:val="24"/>
        </w:rPr>
        <w:t>1.d</w:t>
      </w:r>
      <w:proofErr w:type="gramStart"/>
      <w:r w:rsidRPr="0024451F">
        <w:rPr>
          <w:rFonts w:ascii="Times New Roman" w:hAnsi="Times New Roman" w:cs="Times New Roman"/>
          <w:i/>
          <w:sz w:val="24"/>
          <w:szCs w:val="24"/>
        </w:rPr>
        <w:t xml:space="preserve">      </w:t>
      </w:r>
      <w:proofErr w:type="gramEnd"/>
      <w:r w:rsidRPr="0024451F">
        <w:rPr>
          <w:rFonts w:ascii="Times New Roman" w:hAnsi="Times New Roman" w:cs="Times New Roman"/>
          <w:sz w:val="24"/>
          <w:szCs w:val="24"/>
        </w:rPr>
        <w:t>Obiettivi trasversali stabiliti dal Consiglio di Classe</w:t>
      </w:r>
    </w:p>
    <w:p w14:paraId="2CA00457" w14:textId="4EF10E72" w:rsidR="00A71892" w:rsidRPr="0024451F" w:rsidRDefault="00155C1C" w:rsidP="00DF6197">
      <w:pPr>
        <w:spacing w:line="276" w:lineRule="auto"/>
        <w:rPr>
          <w:rFonts w:ascii="Times New Roman" w:hAnsi="Times New Roman" w:cs="Times New Roman"/>
          <w:b/>
          <w:i/>
          <w:sz w:val="28"/>
          <w:szCs w:val="28"/>
        </w:rPr>
      </w:pPr>
      <w:r w:rsidRPr="0024451F">
        <w:rPr>
          <w:rFonts w:ascii="Times New Roman" w:hAnsi="Times New Roman" w:cs="Times New Roman"/>
          <w:b/>
          <w:i/>
          <w:sz w:val="28"/>
          <w:szCs w:val="28"/>
        </w:rPr>
        <w:t>Sez.2</w:t>
      </w:r>
      <w:r w:rsidRPr="0024451F">
        <w:rPr>
          <w:rFonts w:ascii="Times New Roman" w:hAnsi="Times New Roman" w:cs="Times New Roman"/>
          <w:b/>
          <w:i/>
          <w:sz w:val="28"/>
          <w:szCs w:val="28"/>
        </w:rPr>
        <w:tab/>
      </w:r>
      <w:r w:rsidR="00A71892" w:rsidRPr="0024451F">
        <w:rPr>
          <w:rFonts w:ascii="Times New Roman" w:hAnsi="Times New Roman" w:cs="Times New Roman"/>
          <w:b/>
          <w:i/>
          <w:sz w:val="28"/>
          <w:szCs w:val="28"/>
        </w:rPr>
        <w:t>Il percorso formativo</w:t>
      </w:r>
      <w:r w:rsidR="00A71892" w:rsidRPr="0024451F">
        <w:rPr>
          <w:rFonts w:ascii="Times New Roman" w:hAnsi="Times New Roman" w:cs="Times New Roman"/>
          <w:b/>
          <w:i/>
          <w:sz w:val="28"/>
          <w:szCs w:val="28"/>
        </w:rPr>
        <w:tab/>
      </w:r>
      <w:r w:rsidR="00A71892" w:rsidRPr="0024451F">
        <w:rPr>
          <w:rFonts w:ascii="Times New Roman" w:hAnsi="Times New Roman" w:cs="Times New Roman"/>
          <w:b/>
          <w:i/>
          <w:sz w:val="28"/>
          <w:szCs w:val="28"/>
        </w:rPr>
        <w:tab/>
      </w:r>
      <w:r w:rsidR="00A71892" w:rsidRPr="0024451F">
        <w:rPr>
          <w:rFonts w:ascii="Times New Roman" w:hAnsi="Times New Roman" w:cs="Times New Roman"/>
          <w:b/>
          <w:i/>
          <w:sz w:val="28"/>
          <w:szCs w:val="28"/>
        </w:rPr>
        <w:tab/>
      </w:r>
      <w:r w:rsidR="00A71892" w:rsidRPr="0024451F">
        <w:rPr>
          <w:rFonts w:ascii="Times New Roman" w:hAnsi="Times New Roman" w:cs="Times New Roman"/>
          <w:b/>
          <w:i/>
          <w:sz w:val="28"/>
          <w:szCs w:val="28"/>
        </w:rPr>
        <w:tab/>
      </w:r>
      <w:r w:rsidR="00A71892" w:rsidRPr="0024451F">
        <w:rPr>
          <w:rFonts w:ascii="Times New Roman" w:hAnsi="Times New Roman" w:cs="Times New Roman"/>
          <w:b/>
          <w:i/>
          <w:sz w:val="28"/>
          <w:szCs w:val="28"/>
        </w:rPr>
        <w:tab/>
      </w:r>
      <w:r w:rsidR="00A71892" w:rsidRPr="0024451F">
        <w:rPr>
          <w:rFonts w:ascii="Times New Roman" w:hAnsi="Times New Roman" w:cs="Times New Roman"/>
          <w:b/>
          <w:i/>
          <w:sz w:val="28"/>
          <w:szCs w:val="28"/>
        </w:rPr>
        <w:tab/>
      </w:r>
      <w:r w:rsidR="007676B4" w:rsidRPr="0024451F">
        <w:rPr>
          <w:rFonts w:ascii="Times New Roman" w:hAnsi="Times New Roman" w:cs="Times New Roman"/>
          <w:b/>
          <w:i/>
          <w:sz w:val="28"/>
          <w:szCs w:val="28"/>
        </w:rPr>
        <w:tab/>
      </w:r>
      <w:r w:rsidR="00A02D0A" w:rsidRPr="0024451F">
        <w:rPr>
          <w:rFonts w:ascii="Times New Roman" w:hAnsi="Times New Roman" w:cs="Times New Roman"/>
          <w:b/>
          <w:i/>
          <w:sz w:val="28"/>
          <w:szCs w:val="28"/>
        </w:rPr>
        <w:tab/>
      </w:r>
    </w:p>
    <w:p w14:paraId="11D33CEC" w14:textId="7BE24D09" w:rsidR="00C30C0E" w:rsidRPr="0024451F" w:rsidRDefault="00254BA5" w:rsidP="0024451F">
      <w:pPr>
        <w:tabs>
          <w:tab w:val="left" w:pos="709"/>
          <w:tab w:val="left" w:pos="3686"/>
          <w:tab w:val="left" w:pos="5670"/>
          <w:tab w:val="left" w:pos="6804"/>
        </w:tabs>
        <w:spacing w:line="276" w:lineRule="auto"/>
        <w:rPr>
          <w:rFonts w:ascii="Times New Roman" w:hAnsi="Times New Roman" w:cs="Times New Roman"/>
          <w:sz w:val="24"/>
          <w:szCs w:val="24"/>
        </w:rPr>
      </w:pPr>
      <w:r w:rsidRPr="0024451F">
        <w:rPr>
          <w:i/>
        </w:rPr>
        <w:t>2.a</w:t>
      </w:r>
      <w:r w:rsidR="00927B99" w:rsidRPr="0024451F">
        <w:rPr>
          <w:i/>
        </w:rPr>
        <w:t xml:space="preserve">       </w:t>
      </w:r>
      <w:r w:rsidR="00433A1B" w:rsidRPr="0024451F">
        <w:rPr>
          <w:i/>
        </w:rPr>
        <w:t xml:space="preserve"> </w:t>
      </w:r>
      <w:r w:rsidR="00C30C0E" w:rsidRPr="0024451F">
        <w:rPr>
          <w:rFonts w:ascii="Times New Roman" w:hAnsi="Times New Roman" w:cs="Times New Roman"/>
          <w:sz w:val="24"/>
          <w:szCs w:val="24"/>
        </w:rPr>
        <w:t>Elenco dei candidati</w:t>
      </w:r>
    </w:p>
    <w:p w14:paraId="6FD4EFDD" w14:textId="4D76398F" w:rsidR="00C30C0E" w:rsidRPr="0024451F" w:rsidRDefault="00155C1C" w:rsidP="0024451F">
      <w:pPr>
        <w:tabs>
          <w:tab w:val="left" w:pos="709"/>
        </w:tabs>
        <w:spacing w:line="276" w:lineRule="auto"/>
        <w:rPr>
          <w:rFonts w:ascii="Times New Roman" w:hAnsi="Times New Roman" w:cs="Times New Roman"/>
          <w:sz w:val="24"/>
          <w:szCs w:val="24"/>
        </w:rPr>
      </w:pPr>
      <w:r w:rsidRPr="0024451F">
        <w:rPr>
          <w:rFonts w:ascii="Times New Roman" w:hAnsi="Times New Roman" w:cs="Times New Roman"/>
          <w:sz w:val="24"/>
          <w:szCs w:val="24"/>
        </w:rPr>
        <w:t>2.b</w:t>
      </w:r>
      <w:r w:rsidRPr="0024451F">
        <w:rPr>
          <w:rFonts w:ascii="Times New Roman" w:hAnsi="Times New Roman" w:cs="Times New Roman"/>
          <w:sz w:val="24"/>
          <w:szCs w:val="24"/>
        </w:rPr>
        <w:tab/>
      </w:r>
      <w:r w:rsidR="00927B99" w:rsidRPr="0024451F">
        <w:rPr>
          <w:rFonts w:ascii="Times New Roman" w:hAnsi="Times New Roman" w:cs="Times New Roman"/>
          <w:sz w:val="24"/>
          <w:szCs w:val="24"/>
        </w:rPr>
        <w:t xml:space="preserve"> </w:t>
      </w:r>
      <w:r w:rsidR="00433A1B" w:rsidRPr="0024451F">
        <w:rPr>
          <w:rFonts w:ascii="Times New Roman" w:hAnsi="Times New Roman" w:cs="Times New Roman"/>
          <w:sz w:val="24"/>
          <w:szCs w:val="24"/>
        </w:rPr>
        <w:t>La continuità didattica</w:t>
      </w:r>
    </w:p>
    <w:p w14:paraId="6D456847" w14:textId="4B8AFB4A" w:rsidR="00560B91" w:rsidRPr="0024451F" w:rsidRDefault="00155C1C" w:rsidP="0024451F">
      <w:pPr>
        <w:tabs>
          <w:tab w:val="left" w:pos="709"/>
        </w:tabs>
        <w:spacing w:after="225" w:line="276" w:lineRule="auto"/>
        <w:jc w:val="both"/>
        <w:rPr>
          <w:rFonts w:ascii="Times New Roman" w:hAnsi="Times New Roman" w:cs="Times New Roman"/>
          <w:sz w:val="24"/>
          <w:szCs w:val="24"/>
        </w:rPr>
      </w:pPr>
      <w:r w:rsidRPr="0024451F">
        <w:rPr>
          <w:rFonts w:ascii="Times New Roman" w:hAnsi="Times New Roman" w:cs="Times New Roman"/>
          <w:sz w:val="24"/>
          <w:szCs w:val="24"/>
        </w:rPr>
        <w:t xml:space="preserve">2.c </w:t>
      </w:r>
      <w:r w:rsidRPr="0024451F">
        <w:rPr>
          <w:rFonts w:ascii="Times New Roman" w:hAnsi="Times New Roman" w:cs="Times New Roman"/>
          <w:sz w:val="24"/>
          <w:szCs w:val="24"/>
        </w:rPr>
        <w:tab/>
      </w:r>
      <w:r w:rsidR="00254BA5" w:rsidRPr="0024451F">
        <w:rPr>
          <w:rFonts w:ascii="Times New Roman" w:hAnsi="Times New Roman" w:cs="Times New Roman"/>
          <w:sz w:val="24"/>
          <w:szCs w:val="24"/>
        </w:rPr>
        <w:t xml:space="preserve"> </w:t>
      </w:r>
      <w:r w:rsidR="00C30C0E" w:rsidRPr="0024451F">
        <w:rPr>
          <w:rFonts w:ascii="Times New Roman" w:hAnsi="Times New Roman" w:cs="Times New Roman"/>
          <w:sz w:val="24"/>
          <w:szCs w:val="24"/>
        </w:rPr>
        <w:t>Il profilo della classe</w:t>
      </w:r>
      <w:r w:rsidR="00433A1B" w:rsidRPr="0024451F">
        <w:rPr>
          <w:rFonts w:ascii="Times New Roman" w:hAnsi="Times New Roman" w:cs="Times New Roman"/>
          <w:sz w:val="24"/>
          <w:szCs w:val="24"/>
        </w:rPr>
        <w:t xml:space="preserve"> e obiettivi raggiunti</w:t>
      </w:r>
    </w:p>
    <w:p w14:paraId="5702F216" w14:textId="225459D0" w:rsidR="00254BA5" w:rsidRPr="0024451F" w:rsidRDefault="00560B91" w:rsidP="0024451F">
      <w:pPr>
        <w:tabs>
          <w:tab w:val="left" w:pos="709"/>
        </w:tabs>
        <w:spacing w:after="225" w:line="276" w:lineRule="auto"/>
        <w:jc w:val="both"/>
        <w:rPr>
          <w:rFonts w:ascii="Times New Roman" w:hAnsi="Times New Roman" w:cs="Times New Roman"/>
          <w:sz w:val="24"/>
          <w:szCs w:val="24"/>
        </w:rPr>
      </w:pPr>
      <w:r w:rsidRPr="0024451F">
        <w:rPr>
          <w:rFonts w:ascii="Times New Roman" w:hAnsi="Times New Roman" w:cs="Times New Roman"/>
          <w:sz w:val="24"/>
          <w:szCs w:val="24"/>
        </w:rPr>
        <w:t>2.d         I principali progetti formativi ed educativi realizzati con la classe</w:t>
      </w:r>
      <w:r w:rsidR="00C30C0E" w:rsidRPr="0024451F">
        <w:rPr>
          <w:rFonts w:ascii="Times New Roman" w:hAnsi="Times New Roman" w:cs="Times New Roman"/>
          <w:sz w:val="24"/>
          <w:szCs w:val="24"/>
        </w:rPr>
        <w:t xml:space="preserve"> </w:t>
      </w:r>
    </w:p>
    <w:p w14:paraId="270E1920" w14:textId="2DD725A5" w:rsidR="00C30C0E" w:rsidRPr="0024451F" w:rsidRDefault="00254BA5" w:rsidP="0024451F">
      <w:pPr>
        <w:tabs>
          <w:tab w:val="left" w:pos="709"/>
        </w:tabs>
        <w:spacing w:after="225" w:line="276" w:lineRule="auto"/>
        <w:jc w:val="both"/>
        <w:rPr>
          <w:rFonts w:ascii="Times New Roman" w:hAnsi="Times New Roman" w:cs="Times New Roman"/>
          <w:sz w:val="24"/>
          <w:szCs w:val="24"/>
        </w:rPr>
      </w:pPr>
      <w:r w:rsidRPr="0024451F">
        <w:rPr>
          <w:rFonts w:ascii="Times New Roman" w:hAnsi="Times New Roman" w:cs="Times New Roman"/>
          <w:sz w:val="24"/>
          <w:szCs w:val="24"/>
        </w:rPr>
        <w:t>2.</w:t>
      </w:r>
      <w:r w:rsidR="00560B91" w:rsidRPr="0024451F">
        <w:rPr>
          <w:rFonts w:ascii="Times New Roman" w:hAnsi="Times New Roman" w:cs="Times New Roman"/>
          <w:sz w:val="24"/>
          <w:szCs w:val="24"/>
        </w:rPr>
        <w:t>e</w:t>
      </w:r>
      <w:r w:rsidRPr="0024451F">
        <w:rPr>
          <w:rFonts w:ascii="Times New Roman" w:hAnsi="Times New Roman" w:cs="Times New Roman"/>
          <w:sz w:val="24"/>
          <w:szCs w:val="24"/>
        </w:rPr>
        <w:tab/>
      </w:r>
      <w:r w:rsidR="00433A1B" w:rsidRPr="0024451F">
        <w:rPr>
          <w:rFonts w:ascii="Times New Roman" w:hAnsi="Times New Roman" w:cs="Times New Roman"/>
          <w:sz w:val="24"/>
          <w:szCs w:val="24"/>
        </w:rPr>
        <w:t xml:space="preserve"> </w:t>
      </w:r>
      <w:r w:rsidR="007676B4" w:rsidRPr="0024451F">
        <w:rPr>
          <w:rFonts w:ascii="Times New Roman" w:hAnsi="Times New Roman" w:cs="Times New Roman"/>
          <w:sz w:val="24"/>
          <w:szCs w:val="24"/>
        </w:rPr>
        <w:t>Le unità di apprendimento (</w:t>
      </w:r>
      <w:proofErr w:type="spellStart"/>
      <w:r w:rsidR="007676B4" w:rsidRPr="0024451F">
        <w:rPr>
          <w:rFonts w:ascii="Times New Roman" w:hAnsi="Times New Roman" w:cs="Times New Roman"/>
          <w:sz w:val="24"/>
          <w:szCs w:val="24"/>
        </w:rPr>
        <w:t>UdA</w:t>
      </w:r>
      <w:proofErr w:type="spellEnd"/>
      <w:r w:rsidR="007676B4" w:rsidRPr="0024451F">
        <w:rPr>
          <w:rFonts w:ascii="Times New Roman" w:hAnsi="Times New Roman" w:cs="Times New Roman"/>
          <w:sz w:val="24"/>
          <w:szCs w:val="24"/>
        </w:rPr>
        <w:t>)</w:t>
      </w:r>
      <w:r w:rsidR="00433A1B" w:rsidRPr="0024451F">
        <w:rPr>
          <w:rFonts w:ascii="Times New Roman" w:hAnsi="Times New Roman" w:cs="Times New Roman"/>
          <w:sz w:val="24"/>
          <w:szCs w:val="24"/>
        </w:rPr>
        <w:t xml:space="preserve"> interdisciplinari</w:t>
      </w:r>
    </w:p>
    <w:p w14:paraId="4495868E" w14:textId="77777777" w:rsidR="007676B4" w:rsidRPr="0024451F" w:rsidRDefault="00A02D0A" w:rsidP="0024451F">
      <w:pPr>
        <w:tabs>
          <w:tab w:val="left" w:pos="709"/>
        </w:tabs>
        <w:spacing w:line="276" w:lineRule="auto"/>
        <w:rPr>
          <w:rFonts w:ascii="Times New Roman" w:hAnsi="Times New Roman" w:cs="Times New Roman"/>
          <w:sz w:val="24"/>
          <w:szCs w:val="24"/>
        </w:rPr>
      </w:pPr>
      <w:r w:rsidRPr="0024451F">
        <w:rPr>
          <w:rFonts w:ascii="Times New Roman" w:hAnsi="Times New Roman" w:cs="Times New Roman"/>
          <w:sz w:val="24"/>
          <w:szCs w:val="24"/>
        </w:rPr>
        <w:t>2.f</w:t>
      </w:r>
      <w:r w:rsidR="00155C1C" w:rsidRPr="0024451F">
        <w:rPr>
          <w:rFonts w:ascii="Times New Roman" w:hAnsi="Times New Roman" w:cs="Times New Roman"/>
          <w:sz w:val="24"/>
          <w:szCs w:val="24"/>
        </w:rPr>
        <w:tab/>
      </w:r>
      <w:r w:rsidR="007676B4" w:rsidRPr="0024451F">
        <w:rPr>
          <w:rFonts w:ascii="Times New Roman" w:hAnsi="Times New Roman" w:cs="Times New Roman"/>
          <w:sz w:val="24"/>
          <w:szCs w:val="24"/>
        </w:rPr>
        <w:t xml:space="preserve"> L’esperienza di PCTO</w:t>
      </w:r>
    </w:p>
    <w:p w14:paraId="4D71E4C0" w14:textId="7B7FA1D7" w:rsidR="00560B91" w:rsidRPr="0024451F" w:rsidRDefault="00560B91" w:rsidP="0024451F">
      <w:pPr>
        <w:tabs>
          <w:tab w:val="left" w:pos="709"/>
        </w:tabs>
        <w:spacing w:line="276" w:lineRule="auto"/>
        <w:rPr>
          <w:rFonts w:ascii="Times New Roman" w:hAnsi="Times New Roman" w:cs="Times New Roman"/>
          <w:sz w:val="24"/>
          <w:szCs w:val="24"/>
        </w:rPr>
      </w:pPr>
      <w:r w:rsidRPr="0024451F">
        <w:rPr>
          <w:rFonts w:ascii="Times New Roman" w:hAnsi="Times New Roman" w:cs="Times New Roman"/>
          <w:sz w:val="24"/>
          <w:szCs w:val="24"/>
        </w:rPr>
        <w:t>2.g       Attività per lo sviluppo delle competenze linguistiche e la conoscenza delle culture</w:t>
      </w:r>
    </w:p>
    <w:p w14:paraId="3757CBE7" w14:textId="7BF6FDC2" w:rsidR="00C30C0E" w:rsidRPr="0024451F" w:rsidRDefault="00560B91" w:rsidP="0024451F">
      <w:pPr>
        <w:tabs>
          <w:tab w:val="left" w:pos="709"/>
        </w:tabs>
        <w:spacing w:line="276" w:lineRule="auto"/>
        <w:rPr>
          <w:rFonts w:ascii="Times New Roman" w:hAnsi="Times New Roman" w:cs="Times New Roman"/>
          <w:sz w:val="24"/>
          <w:szCs w:val="24"/>
        </w:rPr>
      </w:pPr>
      <w:r w:rsidRPr="0024451F">
        <w:rPr>
          <w:rFonts w:ascii="Times New Roman" w:hAnsi="Times New Roman" w:cs="Times New Roman"/>
          <w:sz w:val="24"/>
          <w:szCs w:val="24"/>
        </w:rPr>
        <w:t>2.h      L’insegnamento trasversale dell’educazione civica</w:t>
      </w:r>
    </w:p>
    <w:p w14:paraId="6D612B81" w14:textId="77777777" w:rsidR="0024451F" w:rsidRPr="0024451F" w:rsidRDefault="006F7F5D" w:rsidP="0024451F">
      <w:pPr>
        <w:tabs>
          <w:tab w:val="left" w:pos="709"/>
        </w:tabs>
        <w:spacing w:line="276" w:lineRule="auto"/>
        <w:rPr>
          <w:b/>
          <w:i/>
          <w:sz w:val="28"/>
          <w:szCs w:val="28"/>
        </w:rPr>
      </w:pPr>
      <w:r w:rsidRPr="0024451F">
        <w:rPr>
          <w:rFonts w:ascii="Times New Roman" w:hAnsi="Times New Roman" w:cs="Times New Roman"/>
          <w:sz w:val="24"/>
          <w:szCs w:val="24"/>
        </w:rPr>
        <w:t>2.i        Il percorso di orientamento formativo</w:t>
      </w:r>
      <w:r w:rsidR="00A71892" w:rsidRPr="0024451F">
        <w:rPr>
          <w:rFonts w:ascii="Times New Roman" w:hAnsi="Times New Roman" w:cs="Times New Roman"/>
          <w:sz w:val="24"/>
          <w:szCs w:val="24"/>
        </w:rPr>
        <w:tab/>
      </w:r>
      <w:r w:rsidR="00A71892" w:rsidRPr="0024451F">
        <w:rPr>
          <w:b/>
          <w:i/>
          <w:sz w:val="28"/>
          <w:szCs w:val="28"/>
        </w:rPr>
        <w:tab/>
      </w:r>
      <w:r w:rsidR="00A71892" w:rsidRPr="0024451F">
        <w:rPr>
          <w:b/>
          <w:i/>
          <w:sz w:val="28"/>
          <w:szCs w:val="28"/>
        </w:rPr>
        <w:tab/>
      </w:r>
      <w:r w:rsidR="00A71892" w:rsidRPr="0024451F">
        <w:rPr>
          <w:b/>
          <w:i/>
          <w:sz w:val="28"/>
          <w:szCs w:val="28"/>
        </w:rPr>
        <w:tab/>
      </w:r>
      <w:r w:rsidR="00A71892" w:rsidRPr="0024451F">
        <w:rPr>
          <w:b/>
          <w:i/>
          <w:sz w:val="28"/>
          <w:szCs w:val="28"/>
        </w:rPr>
        <w:tab/>
      </w:r>
      <w:r w:rsidR="00A71892" w:rsidRPr="0024451F">
        <w:rPr>
          <w:b/>
          <w:i/>
          <w:sz w:val="28"/>
          <w:szCs w:val="28"/>
        </w:rPr>
        <w:tab/>
      </w:r>
    </w:p>
    <w:p w14:paraId="7CC5B732" w14:textId="3CDC6024" w:rsidR="00A71892" w:rsidRPr="0024451F" w:rsidRDefault="006F7F5D" w:rsidP="00DF6197">
      <w:pPr>
        <w:spacing w:line="276" w:lineRule="auto"/>
        <w:rPr>
          <w:rFonts w:ascii="Times New Roman" w:hAnsi="Times New Roman" w:cs="Times New Roman"/>
          <w:sz w:val="28"/>
          <w:szCs w:val="28"/>
        </w:rPr>
      </w:pPr>
      <w:r w:rsidRPr="0024451F">
        <w:rPr>
          <w:rFonts w:ascii="Times New Roman" w:hAnsi="Times New Roman" w:cs="Times New Roman"/>
          <w:b/>
          <w:sz w:val="28"/>
          <w:szCs w:val="28"/>
        </w:rPr>
        <w:t>Sez</w:t>
      </w:r>
      <w:r w:rsidRPr="0024451F">
        <w:rPr>
          <w:rFonts w:ascii="Times New Roman" w:hAnsi="Times New Roman" w:cs="Times New Roman"/>
          <w:b/>
          <w:i/>
          <w:sz w:val="28"/>
          <w:szCs w:val="28"/>
        </w:rPr>
        <w:t>.3</w:t>
      </w:r>
      <w:r w:rsidR="00155C1C" w:rsidRPr="0024451F">
        <w:rPr>
          <w:rFonts w:ascii="Times New Roman" w:hAnsi="Times New Roman" w:cs="Times New Roman"/>
          <w:b/>
          <w:i/>
          <w:sz w:val="28"/>
          <w:szCs w:val="28"/>
        </w:rPr>
        <w:tab/>
      </w:r>
      <w:r w:rsidRPr="0024451F">
        <w:rPr>
          <w:rFonts w:ascii="Times New Roman" w:hAnsi="Times New Roman" w:cs="Times New Roman"/>
          <w:b/>
          <w:i/>
          <w:sz w:val="28"/>
          <w:szCs w:val="28"/>
        </w:rPr>
        <w:t>Gli a</w:t>
      </w:r>
      <w:r w:rsidR="00A71892" w:rsidRPr="0024451F">
        <w:rPr>
          <w:rFonts w:ascii="Times New Roman" w:hAnsi="Times New Roman" w:cs="Times New Roman"/>
          <w:b/>
          <w:i/>
          <w:sz w:val="28"/>
          <w:szCs w:val="28"/>
        </w:rPr>
        <w:t>ltri elementi utili per lo svolgimento dell’esame</w:t>
      </w:r>
      <w:r w:rsidR="00A71892" w:rsidRPr="0024451F">
        <w:rPr>
          <w:rFonts w:ascii="Times New Roman" w:hAnsi="Times New Roman" w:cs="Times New Roman"/>
          <w:b/>
          <w:i/>
          <w:sz w:val="28"/>
          <w:szCs w:val="28"/>
        </w:rPr>
        <w:tab/>
      </w:r>
      <w:r w:rsidR="00A71892" w:rsidRPr="0024451F">
        <w:rPr>
          <w:rFonts w:ascii="Times New Roman" w:hAnsi="Times New Roman" w:cs="Times New Roman"/>
          <w:b/>
          <w:i/>
          <w:sz w:val="28"/>
          <w:szCs w:val="28"/>
        </w:rPr>
        <w:tab/>
      </w:r>
      <w:r w:rsidR="00A71892" w:rsidRPr="0024451F">
        <w:rPr>
          <w:rFonts w:ascii="Times New Roman" w:hAnsi="Times New Roman" w:cs="Times New Roman"/>
          <w:b/>
          <w:i/>
          <w:sz w:val="28"/>
          <w:szCs w:val="28"/>
        </w:rPr>
        <w:tab/>
      </w:r>
    </w:p>
    <w:p w14:paraId="4811F758" w14:textId="7376751F" w:rsidR="007676B4" w:rsidRPr="0024451F" w:rsidRDefault="006F7F5D" w:rsidP="00DF6197">
      <w:pPr>
        <w:spacing w:line="276" w:lineRule="auto"/>
        <w:rPr>
          <w:rFonts w:ascii="Times New Roman" w:hAnsi="Times New Roman" w:cs="Times New Roman"/>
          <w:sz w:val="24"/>
          <w:szCs w:val="24"/>
        </w:rPr>
      </w:pPr>
      <w:r w:rsidRPr="0024451F">
        <w:rPr>
          <w:rFonts w:ascii="Times New Roman" w:hAnsi="Times New Roman" w:cs="Times New Roman"/>
          <w:i/>
          <w:sz w:val="24"/>
          <w:szCs w:val="24"/>
        </w:rPr>
        <w:t>3</w:t>
      </w:r>
      <w:r w:rsidR="00155C1C" w:rsidRPr="0024451F">
        <w:rPr>
          <w:rFonts w:ascii="Times New Roman" w:hAnsi="Times New Roman" w:cs="Times New Roman"/>
          <w:i/>
          <w:sz w:val="24"/>
          <w:szCs w:val="24"/>
        </w:rPr>
        <w:t>.a</w:t>
      </w:r>
      <w:r w:rsidR="00155C1C" w:rsidRPr="0024451F">
        <w:rPr>
          <w:rFonts w:ascii="Times New Roman" w:hAnsi="Times New Roman" w:cs="Times New Roman"/>
          <w:i/>
          <w:sz w:val="24"/>
          <w:szCs w:val="24"/>
        </w:rPr>
        <w:tab/>
      </w:r>
      <w:r w:rsidRPr="0024451F">
        <w:rPr>
          <w:rFonts w:ascii="Times New Roman" w:hAnsi="Times New Roman" w:cs="Times New Roman"/>
          <w:sz w:val="24"/>
          <w:szCs w:val="24"/>
        </w:rPr>
        <w:t>La formazione della commissione d’esame</w:t>
      </w:r>
    </w:p>
    <w:p w14:paraId="22781A7A" w14:textId="073C3D87" w:rsidR="006F7F5D" w:rsidRPr="0024451F" w:rsidRDefault="006F7F5D" w:rsidP="00DF6197">
      <w:pPr>
        <w:spacing w:line="276" w:lineRule="auto"/>
        <w:rPr>
          <w:rFonts w:ascii="Times New Roman" w:hAnsi="Times New Roman" w:cs="Times New Roman"/>
          <w:sz w:val="24"/>
          <w:szCs w:val="24"/>
        </w:rPr>
      </w:pPr>
      <w:r w:rsidRPr="0024451F">
        <w:rPr>
          <w:rFonts w:ascii="Times New Roman" w:hAnsi="Times New Roman" w:cs="Times New Roman"/>
          <w:i/>
          <w:sz w:val="24"/>
          <w:szCs w:val="24"/>
        </w:rPr>
        <w:t xml:space="preserve">3.b      </w:t>
      </w:r>
      <w:r w:rsidRPr="0024451F">
        <w:rPr>
          <w:rFonts w:ascii="Times New Roman" w:hAnsi="Times New Roman" w:cs="Times New Roman"/>
          <w:sz w:val="24"/>
          <w:szCs w:val="24"/>
        </w:rPr>
        <w:t>Le indicazioni in merito alla seconda prova scritta</w:t>
      </w:r>
    </w:p>
    <w:p w14:paraId="345A4CAC" w14:textId="2AB4695E" w:rsidR="006F7F5D" w:rsidRPr="0024451F" w:rsidRDefault="006F7F5D" w:rsidP="00DF6197">
      <w:pPr>
        <w:spacing w:line="276" w:lineRule="auto"/>
        <w:rPr>
          <w:rFonts w:ascii="Times New Roman" w:hAnsi="Times New Roman" w:cs="Times New Roman"/>
          <w:sz w:val="24"/>
          <w:szCs w:val="24"/>
        </w:rPr>
      </w:pPr>
      <w:r w:rsidRPr="0024451F">
        <w:rPr>
          <w:rFonts w:ascii="Times New Roman" w:hAnsi="Times New Roman" w:cs="Times New Roman"/>
          <w:i/>
          <w:sz w:val="24"/>
          <w:szCs w:val="24"/>
        </w:rPr>
        <w:t xml:space="preserve">3.c      </w:t>
      </w:r>
      <w:r w:rsidRPr="0024451F">
        <w:rPr>
          <w:rFonts w:ascii="Times New Roman" w:hAnsi="Times New Roman" w:cs="Times New Roman"/>
          <w:sz w:val="24"/>
          <w:szCs w:val="24"/>
        </w:rPr>
        <w:t>Le indicazioni del consiglio di classe per la conduzione del colloquio</w:t>
      </w:r>
    </w:p>
    <w:p w14:paraId="5AA94477" w14:textId="1A8C0833" w:rsidR="006F7F5D" w:rsidRPr="0024451F" w:rsidRDefault="006F7F5D" w:rsidP="00DF6197">
      <w:pPr>
        <w:spacing w:line="276" w:lineRule="auto"/>
        <w:rPr>
          <w:rFonts w:ascii="Times New Roman" w:hAnsi="Times New Roman" w:cs="Times New Roman"/>
          <w:b/>
          <w:sz w:val="28"/>
          <w:szCs w:val="28"/>
        </w:rPr>
      </w:pPr>
      <w:r w:rsidRPr="0024451F">
        <w:rPr>
          <w:rFonts w:ascii="Times New Roman" w:hAnsi="Times New Roman" w:cs="Times New Roman"/>
          <w:b/>
          <w:sz w:val="28"/>
          <w:szCs w:val="28"/>
        </w:rPr>
        <w:t>Sez.4</w:t>
      </w:r>
      <w:proofErr w:type="gramStart"/>
      <w:r w:rsidRPr="0024451F">
        <w:rPr>
          <w:rFonts w:ascii="Times New Roman" w:hAnsi="Times New Roman" w:cs="Times New Roman"/>
          <w:b/>
          <w:sz w:val="28"/>
          <w:szCs w:val="28"/>
        </w:rPr>
        <w:t xml:space="preserve">  </w:t>
      </w:r>
      <w:proofErr w:type="gramEnd"/>
      <w:r w:rsidRPr="0024451F">
        <w:rPr>
          <w:rFonts w:ascii="Times New Roman" w:hAnsi="Times New Roman" w:cs="Times New Roman"/>
          <w:b/>
          <w:sz w:val="28"/>
          <w:szCs w:val="28"/>
        </w:rPr>
        <w:t>I metodi, gli strumenti e i tempi della didattica in classe</w:t>
      </w:r>
    </w:p>
    <w:p w14:paraId="66D89178" w14:textId="3EB33A70" w:rsidR="00F451B2" w:rsidRPr="0024451F" w:rsidRDefault="00F451B2" w:rsidP="00DF6197">
      <w:pPr>
        <w:spacing w:line="276" w:lineRule="auto"/>
        <w:rPr>
          <w:rFonts w:ascii="Times New Roman" w:hAnsi="Times New Roman" w:cs="Times New Roman"/>
          <w:sz w:val="24"/>
          <w:szCs w:val="24"/>
        </w:rPr>
      </w:pPr>
      <w:r w:rsidRPr="0024451F">
        <w:rPr>
          <w:rFonts w:ascii="Times New Roman" w:hAnsi="Times New Roman" w:cs="Times New Roman"/>
          <w:i/>
          <w:sz w:val="24"/>
          <w:szCs w:val="24"/>
        </w:rPr>
        <w:t xml:space="preserve">4.a       </w:t>
      </w:r>
      <w:r w:rsidRPr="0024451F">
        <w:rPr>
          <w:rFonts w:ascii="Times New Roman" w:hAnsi="Times New Roman" w:cs="Times New Roman"/>
          <w:sz w:val="24"/>
          <w:szCs w:val="24"/>
        </w:rPr>
        <w:t>Le modalità e i tempi di lavoro negli insegnamenti</w:t>
      </w:r>
    </w:p>
    <w:p w14:paraId="5CEE5802" w14:textId="36386F37" w:rsidR="00F451B2" w:rsidRPr="0024451F" w:rsidRDefault="00F451B2" w:rsidP="00DF6197">
      <w:pPr>
        <w:spacing w:line="276" w:lineRule="auto"/>
        <w:rPr>
          <w:rFonts w:ascii="Times New Roman" w:hAnsi="Times New Roman" w:cs="Times New Roman"/>
          <w:sz w:val="24"/>
          <w:szCs w:val="24"/>
        </w:rPr>
      </w:pPr>
      <w:r w:rsidRPr="0024451F">
        <w:rPr>
          <w:rFonts w:ascii="Times New Roman" w:hAnsi="Times New Roman" w:cs="Times New Roman"/>
          <w:i/>
          <w:sz w:val="24"/>
          <w:szCs w:val="24"/>
        </w:rPr>
        <w:t xml:space="preserve">4.b      </w:t>
      </w:r>
      <w:r w:rsidRPr="0024451F">
        <w:rPr>
          <w:rFonts w:ascii="Times New Roman" w:hAnsi="Times New Roman" w:cs="Times New Roman"/>
          <w:sz w:val="24"/>
          <w:szCs w:val="24"/>
        </w:rPr>
        <w:t xml:space="preserve"> La valutazione</w:t>
      </w:r>
    </w:p>
    <w:p w14:paraId="6CEDA240" w14:textId="50702D65" w:rsidR="006F7F5D" w:rsidRPr="0024451F" w:rsidRDefault="00F451B2" w:rsidP="00F57ECD">
      <w:pPr>
        <w:spacing w:line="276" w:lineRule="auto"/>
        <w:rPr>
          <w:rFonts w:ascii="Times New Roman" w:hAnsi="Times New Roman" w:cs="Times New Roman"/>
          <w:sz w:val="24"/>
          <w:szCs w:val="24"/>
        </w:rPr>
      </w:pPr>
      <w:r w:rsidRPr="0024451F">
        <w:rPr>
          <w:rFonts w:ascii="Times New Roman" w:hAnsi="Times New Roman" w:cs="Times New Roman"/>
          <w:i/>
          <w:sz w:val="24"/>
          <w:szCs w:val="24"/>
        </w:rPr>
        <w:t xml:space="preserve">4.c     </w:t>
      </w:r>
      <w:r w:rsidRPr="0024451F">
        <w:rPr>
          <w:rFonts w:ascii="Times New Roman" w:hAnsi="Times New Roman" w:cs="Times New Roman"/>
          <w:sz w:val="24"/>
          <w:szCs w:val="24"/>
        </w:rPr>
        <w:t xml:space="preserve">  Criteri di attribuzione de</w:t>
      </w:r>
      <w:r w:rsidR="00F57ECD" w:rsidRPr="0024451F">
        <w:rPr>
          <w:rFonts w:ascii="Times New Roman" w:hAnsi="Times New Roman" w:cs="Times New Roman"/>
          <w:sz w:val="24"/>
          <w:szCs w:val="24"/>
        </w:rPr>
        <w:t>i crediti scolastici</w:t>
      </w:r>
    </w:p>
    <w:p w14:paraId="72C092A1" w14:textId="77777777" w:rsidR="00A71892" w:rsidRPr="0024451F" w:rsidRDefault="00A71892" w:rsidP="00A71892">
      <w:pPr>
        <w:rPr>
          <w:rFonts w:ascii="Times New Roman" w:hAnsi="Times New Roman" w:cs="Times New Roman"/>
          <w:b/>
          <w:i/>
          <w:sz w:val="28"/>
          <w:szCs w:val="28"/>
        </w:rPr>
      </w:pPr>
      <w:r w:rsidRPr="0024451F">
        <w:rPr>
          <w:rFonts w:ascii="Times New Roman" w:hAnsi="Times New Roman" w:cs="Times New Roman"/>
          <w:b/>
          <w:i/>
          <w:sz w:val="28"/>
          <w:szCs w:val="28"/>
        </w:rPr>
        <w:t>Allegati</w:t>
      </w:r>
    </w:p>
    <w:p w14:paraId="1CAC21FC" w14:textId="516699CC" w:rsidR="00A71892" w:rsidRPr="0009157D" w:rsidRDefault="00A71892" w:rsidP="00254BA5">
      <w:pPr>
        <w:rPr>
          <w:rFonts w:ascii="Times New Roman" w:hAnsi="Times New Roman" w:cs="Times New Roman"/>
          <w:b/>
          <w:sz w:val="28"/>
          <w:szCs w:val="28"/>
        </w:rPr>
      </w:pPr>
      <w:r w:rsidRPr="0009157D">
        <w:rPr>
          <w:rFonts w:ascii="Times New Roman" w:hAnsi="Times New Roman" w:cs="Times New Roman"/>
          <w:b/>
          <w:sz w:val="28"/>
          <w:szCs w:val="28"/>
        </w:rPr>
        <w:lastRenderedPageBreak/>
        <w:t>Premessa</w:t>
      </w:r>
    </w:p>
    <w:p w14:paraId="31A0EF91" w14:textId="7AE8E319" w:rsidR="00A71892" w:rsidRDefault="00A71892" w:rsidP="00A71892">
      <w:pPr>
        <w:spacing w:line="360" w:lineRule="auto"/>
        <w:jc w:val="both"/>
        <w:rPr>
          <w:rFonts w:ascii="Times New Roman" w:hAnsi="Times New Roman" w:cs="Times New Roman"/>
          <w:sz w:val="24"/>
          <w:szCs w:val="24"/>
        </w:rPr>
      </w:pPr>
      <w:r w:rsidRPr="006A7055">
        <w:rPr>
          <w:rFonts w:ascii="Times New Roman" w:hAnsi="Times New Roman" w:cs="Times New Roman"/>
          <w:sz w:val="24"/>
          <w:szCs w:val="24"/>
        </w:rPr>
        <w:t>Il presente documento è stato redatto e sottoscritto dal Consiglio della Classe V sez. A “Servizi per la Sanità e l’Assistenza Sociale per illustrare</w:t>
      </w:r>
      <w:r>
        <w:rPr>
          <w:rFonts w:ascii="Times New Roman" w:hAnsi="Times New Roman" w:cs="Times New Roman"/>
          <w:sz w:val="24"/>
          <w:szCs w:val="24"/>
        </w:rPr>
        <w:t>,</w:t>
      </w:r>
      <w:r w:rsidRPr="006A7055">
        <w:rPr>
          <w:rFonts w:ascii="Times New Roman" w:hAnsi="Times New Roman" w:cs="Times New Roman"/>
          <w:sz w:val="24"/>
          <w:szCs w:val="24"/>
        </w:rPr>
        <w:t xml:space="preserve"> ai sensi dell’art.17 </w:t>
      </w:r>
      <w:proofErr w:type="spellStart"/>
      <w:r w:rsidRPr="006A7055">
        <w:rPr>
          <w:rFonts w:ascii="Times New Roman" w:hAnsi="Times New Roman" w:cs="Times New Roman"/>
          <w:sz w:val="24"/>
          <w:szCs w:val="24"/>
        </w:rPr>
        <w:t>d.lgs</w:t>
      </w:r>
      <w:proofErr w:type="spellEnd"/>
      <w:r w:rsidRPr="006A7055">
        <w:rPr>
          <w:rFonts w:ascii="Times New Roman" w:hAnsi="Times New Roman" w:cs="Times New Roman"/>
          <w:sz w:val="24"/>
          <w:szCs w:val="24"/>
        </w:rPr>
        <w:t xml:space="preserve"> n. 62/17</w:t>
      </w:r>
      <w:r>
        <w:rPr>
          <w:rFonts w:ascii="Times New Roman" w:hAnsi="Times New Roman" w:cs="Times New Roman"/>
          <w:sz w:val="24"/>
          <w:szCs w:val="24"/>
        </w:rPr>
        <w:t xml:space="preserve"> e </w:t>
      </w:r>
      <w:r w:rsidRPr="00F464A5">
        <w:rPr>
          <w:rFonts w:ascii="Times New Roman" w:hAnsi="Times New Roman" w:cs="Times New Roman"/>
          <w:sz w:val="24"/>
          <w:szCs w:val="24"/>
        </w:rPr>
        <w:t>dell’art.10 dell’OM n.</w:t>
      </w:r>
      <w:r w:rsidR="00F464A5" w:rsidRPr="00F464A5">
        <w:rPr>
          <w:rFonts w:ascii="Times New Roman" w:hAnsi="Times New Roman" w:cs="Times New Roman"/>
          <w:sz w:val="24"/>
          <w:szCs w:val="24"/>
        </w:rPr>
        <w:t>55</w:t>
      </w:r>
      <w:r w:rsidRPr="00F464A5">
        <w:rPr>
          <w:rFonts w:ascii="Times New Roman" w:hAnsi="Times New Roman" w:cs="Times New Roman"/>
          <w:sz w:val="24"/>
          <w:szCs w:val="24"/>
        </w:rPr>
        <w:t>/2</w:t>
      </w:r>
      <w:r w:rsidR="00F464A5" w:rsidRPr="00F464A5">
        <w:rPr>
          <w:rFonts w:ascii="Times New Roman" w:hAnsi="Times New Roman" w:cs="Times New Roman"/>
          <w:sz w:val="24"/>
          <w:szCs w:val="24"/>
        </w:rPr>
        <w:t>4</w:t>
      </w:r>
      <w:r>
        <w:rPr>
          <w:rFonts w:ascii="Times New Roman" w:hAnsi="Times New Roman" w:cs="Times New Roman"/>
          <w:sz w:val="24"/>
          <w:szCs w:val="24"/>
        </w:rPr>
        <w:t xml:space="preserve">, </w:t>
      </w:r>
      <w:r w:rsidRPr="006A7055">
        <w:rPr>
          <w:rFonts w:ascii="Times New Roman" w:hAnsi="Times New Roman" w:cs="Times New Roman"/>
          <w:sz w:val="24"/>
          <w:szCs w:val="24"/>
        </w:rPr>
        <w:t>il percorso formativo svolto dalla classe, le modalità di valutazione, gli obiettivi raggiunti e ogni altro elemento ritenuto utile ai fini dello svolgimento dell’esame.</w:t>
      </w:r>
    </w:p>
    <w:p w14:paraId="54F1A0B4" w14:textId="55564DB8" w:rsidR="00DB35A4" w:rsidRPr="004E47A3" w:rsidRDefault="004E47A3" w:rsidP="00A71892">
      <w:pPr>
        <w:spacing w:line="360" w:lineRule="auto"/>
        <w:jc w:val="both"/>
        <w:rPr>
          <w:rFonts w:ascii="Times New Roman" w:hAnsi="Times New Roman" w:cs="Times New Roman"/>
          <w:b/>
          <w:sz w:val="28"/>
          <w:szCs w:val="28"/>
        </w:rPr>
      </w:pPr>
      <w:r>
        <w:rPr>
          <w:rFonts w:ascii="Times New Roman" w:hAnsi="Times New Roman" w:cs="Times New Roman"/>
          <w:b/>
          <w:sz w:val="28"/>
          <w:szCs w:val="28"/>
        </w:rPr>
        <w:t>La presentazione dell’Istituto</w:t>
      </w:r>
    </w:p>
    <w:p w14:paraId="3037F2FB" w14:textId="10EB9181" w:rsidR="00A71892" w:rsidRPr="00535071" w:rsidRDefault="00A71892" w:rsidP="00A71892">
      <w:pPr>
        <w:spacing w:line="360" w:lineRule="auto"/>
        <w:jc w:val="both"/>
        <w:rPr>
          <w:rFonts w:ascii="Times New Roman" w:hAnsi="Times New Roman" w:cs="Times New Roman"/>
          <w:b/>
          <w:bCs/>
          <w:sz w:val="24"/>
          <w:szCs w:val="24"/>
        </w:rPr>
      </w:pPr>
      <w:r w:rsidRPr="006A7055">
        <w:rPr>
          <w:rFonts w:ascii="Times New Roman" w:hAnsi="Times New Roman" w:cs="Times New Roman"/>
          <w:bCs/>
          <w:sz w:val="24"/>
          <w:szCs w:val="24"/>
        </w:rPr>
        <w:t>L’Istituto Professionale “Luigi Santarella-Severina De Lilla” opera in un territorio socialmente e cultu</w:t>
      </w:r>
      <w:r w:rsidR="00535071">
        <w:rPr>
          <w:rFonts w:ascii="Times New Roman" w:hAnsi="Times New Roman" w:cs="Times New Roman"/>
          <w:bCs/>
          <w:sz w:val="24"/>
          <w:szCs w:val="24"/>
        </w:rPr>
        <w:t>ralmente articolato e complesso.</w:t>
      </w:r>
      <w:r w:rsidRPr="006A7055">
        <w:rPr>
          <w:rFonts w:ascii="Times New Roman" w:hAnsi="Times New Roman" w:cs="Times New Roman"/>
          <w:bCs/>
          <w:sz w:val="24"/>
          <w:szCs w:val="24"/>
        </w:rPr>
        <w:t xml:space="preserve"> Accoglie alunni provenienti dal territorio di Bari e provincia.  </w:t>
      </w:r>
      <w:r w:rsidR="00773F64" w:rsidRPr="00535071">
        <w:rPr>
          <w:rFonts w:ascii="Times New Roman" w:hAnsi="Times New Roman" w:cs="Times New Roman"/>
          <w:color w:val="1C1C19"/>
          <w:sz w:val="24"/>
          <w:szCs w:val="24"/>
        </w:rPr>
        <w:t>Il bacino d’utenza è esteso ed</w:t>
      </w:r>
      <w:r w:rsidR="00773F64" w:rsidRPr="00535071">
        <w:rPr>
          <w:rFonts w:ascii="Times New Roman" w:hAnsi="Times New Roman" w:cs="Times New Roman"/>
          <w:sz w:val="24"/>
          <w:szCs w:val="24"/>
        </w:rPr>
        <w:t xml:space="preserve"> il</w:t>
      </w:r>
      <w:r w:rsidR="00773F64" w:rsidRPr="00535071">
        <w:rPr>
          <w:rFonts w:ascii="Times New Roman" w:hAnsi="Times New Roman" w:cs="Times New Roman"/>
          <w:color w:val="1C1C19"/>
          <w:sz w:val="24"/>
          <w:szCs w:val="24"/>
        </w:rPr>
        <w:t xml:space="preserve"> contesto socio - economico e culturale di provenienza della popolazione scolastica dell'Istituto è disomogeneo ed articolato, in prevalenza medio-basso, ma con una percentuale non trascurabile di discreto livello culturale. Sempre </w:t>
      </w:r>
      <w:proofErr w:type="spellStart"/>
      <w:r w:rsidR="00773F64" w:rsidRPr="00535071">
        <w:rPr>
          <w:rFonts w:ascii="Times New Roman" w:hAnsi="Times New Roman" w:cs="Times New Roman"/>
          <w:color w:val="1C1C19"/>
          <w:sz w:val="24"/>
          <w:szCs w:val="24"/>
        </w:rPr>
        <w:t>piu</w:t>
      </w:r>
      <w:proofErr w:type="spellEnd"/>
      <w:r w:rsidR="00773F64" w:rsidRPr="00535071">
        <w:rPr>
          <w:rFonts w:ascii="Times New Roman" w:hAnsi="Times New Roman" w:cs="Times New Roman"/>
          <w:color w:val="1C1C19"/>
          <w:sz w:val="24"/>
          <w:szCs w:val="24"/>
        </w:rPr>
        <w:t>̀ importante la presenza di studenti non italofoni.</w:t>
      </w:r>
    </w:p>
    <w:p w14:paraId="6D715DA6" w14:textId="77777777" w:rsidR="00A71892" w:rsidRDefault="00A71892" w:rsidP="00A71892">
      <w:pPr>
        <w:spacing w:line="360" w:lineRule="auto"/>
        <w:jc w:val="both"/>
        <w:rPr>
          <w:rFonts w:ascii="Times New Roman" w:hAnsi="Times New Roman" w:cs="Times New Roman"/>
          <w:bCs/>
          <w:sz w:val="24"/>
          <w:szCs w:val="24"/>
        </w:rPr>
      </w:pPr>
      <w:r w:rsidRPr="006A7055">
        <w:rPr>
          <w:rFonts w:ascii="Times New Roman" w:hAnsi="Times New Roman" w:cs="Times New Roman"/>
          <w:bCs/>
          <w:sz w:val="24"/>
          <w:szCs w:val="24"/>
        </w:rPr>
        <w:t>Dal 1º settembre 2020, l'Istituto Professionale di Stato per l'Industria e l'Artigianato IPSIA "L. Santarella" e l'Istituto Professionale Statale per i Servizi per la Sanità e l'Assistenza Sociale IPSSAS "S. De Lilla", entrambi presenti nella Città di Bari, sono diventa</w:t>
      </w:r>
      <w:r>
        <w:rPr>
          <w:rFonts w:ascii="Times New Roman" w:hAnsi="Times New Roman" w:cs="Times New Roman"/>
          <w:bCs/>
          <w:sz w:val="24"/>
          <w:szCs w:val="24"/>
        </w:rPr>
        <w:t xml:space="preserve">ti un'unica realtà scolastica. </w:t>
      </w:r>
    </w:p>
    <w:p w14:paraId="31229AAC" w14:textId="2B050EDC" w:rsidR="00A71892" w:rsidRPr="006A7055" w:rsidRDefault="00A71892" w:rsidP="00A71892">
      <w:pPr>
        <w:spacing w:line="360" w:lineRule="auto"/>
        <w:jc w:val="both"/>
        <w:rPr>
          <w:rFonts w:ascii="Times New Roman" w:hAnsi="Times New Roman" w:cs="Times New Roman"/>
          <w:bCs/>
          <w:sz w:val="24"/>
          <w:szCs w:val="24"/>
        </w:rPr>
      </w:pPr>
      <w:r w:rsidRPr="006A7055">
        <w:rPr>
          <w:rFonts w:ascii="Times New Roman" w:hAnsi="Times New Roman" w:cs="Times New Roman"/>
          <w:bCs/>
          <w:sz w:val="24"/>
          <w:szCs w:val="24"/>
        </w:rPr>
        <w:t>L’IPSIA “Santarella” nasce nel 1891 come Regia Scuol</w:t>
      </w:r>
      <w:r w:rsidR="00F6115E">
        <w:rPr>
          <w:rFonts w:ascii="Times New Roman" w:hAnsi="Times New Roman" w:cs="Times New Roman"/>
          <w:bCs/>
          <w:sz w:val="24"/>
          <w:szCs w:val="24"/>
        </w:rPr>
        <w:t>a d'Arti e Mestieri "Umberto I”. N</w:t>
      </w:r>
      <w:r w:rsidRPr="006A7055">
        <w:rPr>
          <w:rFonts w:ascii="Times New Roman" w:hAnsi="Times New Roman" w:cs="Times New Roman"/>
          <w:bCs/>
          <w:sz w:val="24"/>
          <w:szCs w:val="24"/>
        </w:rPr>
        <w:t xml:space="preserve">el 1931 diventa </w:t>
      </w:r>
      <w:r w:rsidR="005A4EEB">
        <w:rPr>
          <w:rFonts w:ascii="Times New Roman" w:hAnsi="Times New Roman" w:cs="Times New Roman"/>
          <w:bCs/>
          <w:sz w:val="24"/>
          <w:szCs w:val="24"/>
        </w:rPr>
        <w:t>“</w:t>
      </w:r>
      <w:r w:rsidRPr="006A7055">
        <w:rPr>
          <w:rFonts w:ascii="Times New Roman" w:hAnsi="Times New Roman" w:cs="Times New Roman"/>
          <w:bCs/>
          <w:sz w:val="24"/>
          <w:szCs w:val="24"/>
        </w:rPr>
        <w:t>Scuola Tecnica Industriale</w:t>
      </w:r>
      <w:r w:rsidR="005A4EEB">
        <w:rPr>
          <w:rFonts w:ascii="Times New Roman" w:hAnsi="Times New Roman" w:cs="Times New Roman"/>
          <w:bCs/>
          <w:sz w:val="24"/>
          <w:szCs w:val="24"/>
        </w:rPr>
        <w:t>”</w:t>
      </w:r>
      <w:r w:rsidRPr="006A7055">
        <w:rPr>
          <w:rFonts w:ascii="Times New Roman" w:hAnsi="Times New Roman" w:cs="Times New Roman"/>
          <w:bCs/>
          <w:sz w:val="24"/>
          <w:szCs w:val="24"/>
        </w:rPr>
        <w:t xml:space="preserve"> per trasformarsi in </w:t>
      </w:r>
      <w:r w:rsidR="005A4EEB">
        <w:rPr>
          <w:rFonts w:ascii="Times New Roman" w:hAnsi="Times New Roman" w:cs="Times New Roman"/>
          <w:bCs/>
          <w:sz w:val="24"/>
          <w:szCs w:val="24"/>
        </w:rPr>
        <w:t>“</w:t>
      </w:r>
      <w:r w:rsidRPr="006A7055">
        <w:rPr>
          <w:rFonts w:ascii="Times New Roman" w:hAnsi="Times New Roman" w:cs="Times New Roman"/>
          <w:bCs/>
          <w:sz w:val="24"/>
          <w:szCs w:val="24"/>
        </w:rPr>
        <w:t>Istituto Professionale</w:t>
      </w:r>
      <w:r w:rsidR="005A4EEB">
        <w:rPr>
          <w:rFonts w:ascii="Times New Roman" w:hAnsi="Times New Roman" w:cs="Times New Roman"/>
          <w:bCs/>
          <w:sz w:val="24"/>
          <w:szCs w:val="24"/>
        </w:rPr>
        <w:t>”</w:t>
      </w:r>
      <w:r w:rsidRPr="006A7055">
        <w:rPr>
          <w:rFonts w:ascii="Times New Roman" w:hAnsi="Times New Roman" w:cs="Times New Roman"/>
          <w:bCs/>
          <w:sz w:val="24"/>
          <w:szCs w:val="24"/>
        </w:rPr>
        <w:t xml:space="preserve"> negli anni ’50 quando, separandosi dall’Istituto Industriale “</w:t>
      </w:r>
      <w:r w:rsidR="005A4EEB">
        <w:rPr>
          <w:rFonts w:ascii="Times New Roman" w:hAnsi="Times New Roman" w:cs="Times New Roman"/>
          <w:bCs/>
          <w:sz w:val="24"/>
          <w:szCs w:val="24"/>
        </w:rPr>
        <w:t xml:space="preserve">G. </w:t>
      </w:r>
      <w:r w:rsidRPr="006A7055">
        <w:rPr>
          <w:rFonts w:ascii="Times New Roman" w:hAnsi="Times New Roman" w:cs="Times New Roman"/>
          <w:bCs/>
          <w:sz w:val="24"/>
          <w:szCs w:val="24"/>
        </w:rPr>
        <w:t>Marconi” assume il nome attuale di “IPSIA Luigi Santarella” e istituisce il settore Odo</w:t>
      </w:r>
      <w:r w:rsidR="00841F52">
        <w:rPr>
          <w:rFonts w:ascii="Times New Roman" w:hAnsi="Times New Roman" w:cs="Times New Roman"/>
          <w:bCs/>
          <w:sz w:val="24"/>
          <w:szCs w:val="24"/>
        </w:rPr>
        <w:t xml:space="preserve">ntotecnico, per molti decenni </w:t>
      </w:r>
      <w:r w:rsidRPr="006A7055">
        <w:rPr>
          <w:rFonts w:ascii="Times New Roman" w:hAnsi="Times New Roman" w:cs="Times New Roman"/>
          <w:bCs/>
          <w:sz w:val="24"/>
          <w:szCs w:val="24"/>
        </w:rPr>
        <w:t>unico</w:t>
      </w:r>
      <w:r w:rsidR="00841F52">
        <w:rPr>
          <w:rFonts w:ascii="Times New Roman" w:hAnsi="Times New Roman" w:cs="Times New Roman"/>
          <w:bCs/>
          <w:sz w:val="24"/>
          <w:szCs w:val="24"/>
        </w:rPr>
        <w:t xml:space="preserve"> in tutto il s</w:t>
      </w:r>
      <w:r w:rsidRPr="006A7055">
        <w:rPr>
          <w:rFonts w:ascii="Times New Roman" w:hAnsi="Times New Roman" w:cs="Times New Roman"/>
          <w:bCs/>
          <w:sz w:val="24"/>
          <w:szCs w:val="24"/>
        </w:rPr>
        <w:t>ud</w:t>
      </w:r>
      <w:r w:rsidR="00841F52">
        <w:rPr>
          <w:rFonts w:ascii="Times New Roman" w:hAnsi="Times New Roman" w:cs="Times New Roman"/>
          <w:bCs/>
          <w:sz w:val="24"/>
          <w:szCs w:val="24"/>
        </w:rPr>
        <w:t xml:space="preserve"> d’</w:t>
      </w:r>
      <w:r w:rsidRPr="006A7055">
        <w:rPr>
          <w:rFonts w:ascii="Times New Roman" w:hAnsi="Times New Roman" w:cs="Times New Roman"/>
          <w:bCs/>
          <w:sz w:val="24"/>
          <w:szCs w:val="24"/>
        </w:rPr>
        <w:t xml:space="preserve">Italia. </w:t>
      </w:r>
    </w:p>
    <w:p w14:paraId="17948B95" w14:textId="0076DB91" w:rsidR="00A71892" w:rsidRPr="006A7055" w:rsidRDefault="00A71892" w:rsidP="00A71892">
      <w:pPr>
        <w:spacing w:line="360" w:lineRule="auto"/>
        <w:jc w:val="both"/>
        <w:rPr>
          <w:rFonts w:ascii="Times New Roman" w:hAnsi="Times New Roman" w:cs="Times New Roman"/>
          <w:bCs/>
          <w:sz w:val="24"/>
          <w:szCs w:val="24"/>
        </w:rPr>
      </w:pPr>
      <w:r w:rsidRPr="006A7055">
        <w:rPr>
          <w:rFonts w:ascii="Times New Roman" w:hAnsi="Times New Roman" w:cs="Times New Roman"/>
          <w:bCs/>
          <w:sz w:val="24"/>
          <w:szCs w:val="24"/>
        </w:rPr>
        <w:t>Dagli anni ’70 agli anni ’80, in seguito al</w:t>
      </w:r>
      <w:r w:rsidR="00AE00D9">
        <w:rPr>
          <w:rFonts w:ascii="Times New Roman" w:hAnsi="Times New Roman" w:cs="Times New Roman"/>
          <w:bCs/>
          <w:sz w:val="24"/>
          <w:szCs w:val="24"/>
        </w:rPr>
        <w:t xml:space="preserve">la trasformazione in “Istituto </w:t>
      </w:r>
      <w:r w:rsidRPr="006A7055">
        <w:rPr>
          <w:rFonts w:ascii="Times New Roman" w:hAnsi="Times New Roman" w:cs="Times New Roman"/>
          <w:bCs/>
          <w:sz w:val="24"/>
          <w:szCs w:val="24"/>
        </w:rPr>
        <w:t>superiore di II grado</w:t>
      </w:r>
      <w:r w:rsidR="00AE00D9">
        <w:rPr>
          <w:rFonts w:ascii="Times New Roman" w:hAnsi="Times New Roman" w:cs="Times New Roman"/>
          <w:bCs/>
          <w:sz w:val="24"/>
          <w:szCs w:val="24"/>
        </w:rPr>
        <w:t>”</w:t>
      </w:r>
      <w:r w:rsidRPr="006A7055">
        <w:rPr>
          <w:rFonts w:ascii="Times New Roman" w:hAnsi="Times New Roman" w:cs="Times New Roman"/>
          <w:bCs/>
          <w:sz w:val="24"/>
          <w:szCs w:val="24"/>
        </w:rPr>
        <w:t xml:space="preserve"> (cfr. legge n.754 del 27/10/1969 sulla sperimentazione negli Istituti professionali) il numero degli iscritti </w:t>
      </w:r>
      <w:r w:rsidR="000B0D9A">
        <w:rPr>
          <w:rFonts w:ascii="Times New Roman" w:hAnsi="Times New Roman" w:cs="Times New Roman"/>
          <w:bCs/>
          <w:sz w:val="24"/>
          <w:szCs w:val="24"/>
        </w:rPr>
        <w:t>cresce</w:t>
      </w:r>
      <w:r w:rsidRPr="006A7055">
        <w:rPr>
          <w:rFonts w:ascii="Times New Roman" w:hAnsi="Times New Roman" w:cs="Times New Roman"/>
          <w:bCs/>
          <w:sz w:val="24"/>
          <w:szCs w:val="24"/>
        </w:rPr>
        <w:t xml:space="preserve"> costantemente</w:t>
      </w:r>
      <w:r w:rsidR="00AE00D9">
        <w:rPr>
          <w:rFonts w:ascii="Times New Roman" w:hAnsi="Times New Roman" w:cs="Times New Roman"/>
          <w:bCs/>
          <w:sz w:val="24"/>
          <w:szCs w:val="24"/>
        </w:rPr>
        <w:t>.</w:t>
      </w:r>
      <w:r w:rsidRPr="006A7055">
        <w:rPr>
          <w:rFonts w:ascii="Times New Roman" w:hAnsi="Times New Roman" w:cs="Times New Roman"/>
          <w:bCs/>
          <w:sz w:val="24"/>
          <w:szCs w:val="24"/>
        </w:rPr>
        <w:t xml:space="preserve"> </w:t>
      </w:r>
    </w:p>
    <w:p w14:paraId="0FAE7CE3" w14:textId="36FEBD62" w:rsidR="00A71892" w:rsidRPr="006A7055" w:rsidRDefault="00A71892" w:rsidP="00A71892">
      <w:pPr>
        <w:spacing w:line="360" w:lineRule="auto"/>
        <w:jc w:val="both"/>
        <w:rPr>
          <w:rFonts w:ascii="Times New Roman" w:hAnsi="Times New Roman" w:cs="Times New Roman"/>
          <w:bCs/>
          <w:sz w:val="24"/>
          <w:szCs w:val="24"/>
        </w:rPr>
      </w:pPr>
      <w:r w:rsidRPr="006A7055">
        <w:rPr>
          <w:rFonts w:ascii="Times New Roman" w:hAnsi="Times New Roman" w:cs="Times New Roman"/>
          <w:bCs/>
          <w:sz w:val="24"/>
          <w:szCs w:val="24"/>
        </w:rPr>
        <w:t xml:space="preserve">Negli anni ’90, l’Istituto </w:t>
      </w:r>
      <w:r w:rsidR="00603C85">
        <w:rPr>
          <w:rFonts w:ascii="Times New Roman" w:hAnsi="Times New Roman" w:cs="Times New Roman"/>
          <w:bCs/>
          <w:sz w:val="24"/>
          <w:szCs w:val="24"/>
        </w:rPr>
        <w:t>acquisisce il settore “</w:t>
      </w:r>
      <w:r w:rsidRPr="006A7055">
        <w:rPr>
          <w:rFonts w:ascii="Times New Roman" w:hAnsi="Times New Roman" w:cs="Times New Roman"/>
          <w:bCs/>
          <w:sz w:val="24"/>
          <w:szCs w:val="24"/>
        </w:rPr>
        <w:t>Abbigliamento e moda</w:t>
      </w:r>
      <w:r w:rsidR="00603C85">
        <w:rPr>
          <w:rFonts w:ascii="Times New Roman" w:hAnsi="Times New Roman" w:cs="Times New Roman"/>
          <w:bCs/>
          <w:sz w:val="24"/>
          <w:szCs w:val="24"/>
        </w:rPr>
        <w:t>”</w:t>
      </w:r>
      <w:r w:rsidRPr="006A7055">
        <w:rPr>
          <w:rFonts w:ascii="Times New Roman" w:hAnsi="Times New Roman" w:cs="Times New Roman"/>
          <w:bCs/>
          <w:sz w:val="24"/>
          <w:szCs w:val="24"/>
        </w:rPr>
        <w:t xml:space="preserve"> che affi</w:t>
      </w:r>
      <w:r w:rsidR="005F5FB1">
        <w:rPr>
          <w:rFonts w:ascii="Times New Roman" w:hAnsi="Times New Roman" w:cs="Times New Roman"/>
          <w:bCs/>
          <w:sz w:val="24"/>
          <w:szCs w:val="24"/>
        </w:rPr>
        <w:t>anca i corsi di Odontotecnica, E</w:t>
      </w:r>
      <w:r w:rsidRPr="006A7055">
        <w:rPr>
          <w:rFonts w:ascii="Times New Roman" w:hAnsi="Times New Roman" w:cs="Times New Roman"/>
          <w:bCs/>
          <w:sz w:val="24"/>
          <w:szCs w:val="24"/>
        </w:rPr>
        <w:t>lettro</w:t>
      </w:r>
      <w:r w:rsidR="005F5FB1">
        <w:rPr>
          <w:rFonts w:ascii="Times New Roman" w:hAnsi="Times New Roman" w:cs="Times New Roman"/>
          <w:bCs/>
          <w:sz w:val="24"/>
          <w:szCs w:val="24"/>
        </w:rPr>
        <w:t>tecnica e M</w:t>
      </w:r>
      <w:r w:rsidR="007B19F1">
        <w:rPr>
          <w:rFonts w:ascii="Times New Roman" w:hAnsi="Times New Roman" w:cs="Times New Roman"/>
          <w:bCs/>
          <w:sz w:val="24"/>
          <w:szCs w:val="24"/>
        </w:rPr>
        <w:t>eccanica. A fine anni ’90, l’Istituto</w:t>
      </w:r>
      <w:r w:rsidRPr="006A7055">
        <w:rPr>
          <w:rFonts w:ascii="Times New Roman" w:hAnsi="Times New Roman" w:cs="Times New Roman"/>
          <w:bCs/>
          <w:sz w:val="24"/>
          <w:szCs w:val="24"/>
        </w:rPr>
        <w:t xml:space="preserve"> partecipa con successo al progetto nazionale </w:t>
      </w:r>
      <w:r w:rsidR="007B19F1">
        <w:rPr>
          <w:rFonts w:ascii="Times New Roman" w:hAnsi="Times New Roman" w:cs="Times New Roman"/>
          <w:bCs/>
          <w:sz w:val="24"/>
          <w:szCs w:val="24"/>
        </w:rPr>
        <w:t xml:space="preserve">per la </w:t>
      </w:r>
      <w:r w:rsidRPr="006A7055">
        <w:rPr>
          <w:rFonts w:ascii="Times New Roman" w:hAnsi="Times New Roman" w:cs="Times New Roman"/>
          <w:bCs/>
          <w:sz w:val="24"/>
          <w:szCs w:val="24"/>
        </w:rPr>
        <w:t>riduzione dei fenomeni d</w:t>
      </w:r>
      <w:r w:rsidR="00DA1ED5">
        <w:rPr>
          <w:rFonts w:ascii="Times New Roman" w:hAnsi="Times New Roman" w:cs="Times New Roman"/>
          <w:bCs/>
          <w:sz w:val="24"/>
          <w:szCs w:val="24"/>
        </w:rPr>
        <w:t>ella</w:t>
      </w:r>
      <w:r w:rsidRPr="006A7055">
        <w:rPr>
          <w:rFonts w:ascii="Times New Roman" w:hAnsi="Times New Roman" w:cs="Times New Roman"/>
          <w:bCs/>
          <w:sz w:val="24"/>
          <w:szCs w:val="24"/>
        </w:rPr>
        <w:t xml:space="preserve"> dispersione scolastica, </w:t>
      </w:r>
      <w:r w:rsidR="00DA1ED5">
        <w:rPr>
          <w:rFonts w:ascii="Times New Roman" w:hAnsi="Times New Roman" w:cs="Times New Roman"/>
          <w:bCs/>
          <w:sz w:val="24"/>
          <w:szCs w:val="24"/>
        </w:rPr>
        <w:t xml:space="preserve">della </w:t>
      </w:r>
      <w:r w:rsidRPr="006A7055">
        <w:rPr>
          <w:rFonts w:ascii="Times New Roman" w:hAnsi="Times New Roman" w:cs="Times New Roman"/>
          <w:bCs/>
          <w:sz w:val="24"/>
          <w:szCs w:val="24"/>
        </w:rPr>
        <w:t xml:space="preserve">devianza sociale e </w:t>
      </w:r>
      <w:r w:rsidR="00DA1ED5">
        <w:rPr>
          <w:rFonts w:ascii="Times New Roman" w:hAnsi="Times New Roman" w:cs="Times New Roman"/>
          <w:bCs/>
          <w:sz w:val="24"/>
          <w:szCs w:val="24"/>
        </w:rPr>
        <w:t xml:space="preserve">della </w:t>
      </w:r>
      <w:r w:rsidRPr="006A7055">
        <w:rPr>
          <w:rFonts w:ascii="Times New Roman" w:hAnsi="Times New Roman" w:cs="Times New Roman"/>
          <w:bCs/>
          <w:sz w:val="24"/>
          <w:szCs w:val="24"/>
        </w:rPr>
        <w:t>criminalità minorile</w:t>
      </w:r>
      <w:r w:rsidR="007B19F1">
        <w:rPr>
          <w:rFonts w:ascii="Times New Roman" w:hAnsi="Times New Roman" w:cs="Times New Roman"/>
          <w:bCs/>
          <w:sz w:val="24"/>
          <w:szCs w:val="24"/>
        </w:rPr>
        <w:t>.</w:t>
      </w:r>
      <w:r w:rsidRPr="006A7055">
        <w:rPr>
          <w:rFonts w:ascii="Times New Roman" w:hAnsi="Times New Roman" w:cs="Times New Roman"/>
          <w:bCs/>
          <w:sz w:val="24"/>
          <w:szCs w:val="24"/>
        </w:rPr>
        <w:t xml:space="preserve"> Studenti e </w:t>
      </w:r>
      <w:r w:rsidR="00DA1ED5">
        <w:rPr>
          <w:rFonts w:ascii="Times New Roman" w:hAnsi="Times New Roman" w:cs="Times New Roman"/>
          <w:bCs/>
          <w:sz w:val="24"/>
          <w:szCs w:val="24"/>
        </w:rPr>
        <w:t>d</w:t>
      </w:r>
      <w:r w:rsidRPr="006A7055">
        <w:rPr>
          <w:rFonts w:ascii="Times New Roman" w:hAnsi="Times New Roman" w:cs="Times New Roman"/>
          <w:bCs/>
          <w:sz w:val="24"/>
          <w:szCs w:val="24"/>
        </w:rPr>
        <w:t>ocenti partecipano a percorsi di formazione concernenti educazione alla legalità, educazione alla salute, educazione strada</w:t>
      </w:r>
      <w:r w:rsidR="00A563BD">
        <w:rPr>
          <w:rFonts w:ascii="Times New Roman" w:hAnsi="Times New Roman" w:cs="Times New Roman"/>
          <w:bCs/>
          <w:sz w:val="24"/>
          <w:szCs w:val="24"/>
        </w:rPr>
        <w:t>le, educazione alla convivenza civile.</w:t>
      </w:r>
    </w:p>
    <w:p w14:paraId="33F9BCF9" w14:textId="599A51FF" w:rsidR="00A71892" w:rsidRPr="006A7055" w:rsidRDefault="00A71892" w:rsidP="00A71892">
      <w:pPr>
        <w:spacing w:line="360" w:lineRule="auto"/>
        <w:jc w:val="both"/>
        <w:rPr>
          <w:rFonts w:ascii="Times New Roman" w:hAnsi="Times New Roman" w:cs="Times New Roman"/>
          <w:bCs/>
          <w:sz w:val="24"/>
          <w:szCs w:val="24"/>
        </w:rPr>
      </w:pPr>
      <w:r w:rsidRPr="006A7055">
        <w:rPr>
          <w:rFonts w:ascii="Times New Roman" w:hAnsi="Times New Roman" w:cs="Times New Roman"/>
          <w:bCs/>
          <w:sz w:val="24"/>
          <w:szCs w:val="24"/>
        </w:rPr>
        <w:t xml:space="preserve">Nel </w:t>
      </w:r>
      <w:r w:rsidR="00420AE3">
        <w:rPr>
          <w:rFonts w:ascii="Times New Roman" w:hAnsi="Times New Roman" w:cs="Times New Roman"/>
          <w:bCs/>
          <w:sz w:val="24"/>
          <w:szCs w:val="24"/>
        </w:rPr>
        <w:t xml:space="preserve">2016 con il </w:t>
      </w:r>
      <w:r w:rsidRPr="006A7055">
        <w:rPr>
          <w:rFonts w:ascii="Times New Roman" w:hAnsi="Times New Roman" w:cs="Times New Roman"/>
          <w:bCs/>
          <w:sz w:val="24"/>
          <w:szCs w:val="24"/>
        </w:rPr>
        <w:t xml:space="preserve">“Piano regionale di dimensionamento della rete delle istituzioni scolastiche”, </w:t>
      </w:r>
      <w:r w:rsidR="002E655C">
        <w:rPr>
          <w:rFonts w:ascii="Times New Roman" w:hAnsi="Times New Roman" w:cs="Times New Roman"/>
          <w:bCs/>
          <w:sz w:val="24"/>
          <w:szCs w:val="24"/>
        </w:rPr>
        <w:t>(</w:t>
      </w:r>
      <w:r w:rsidRPr="00FD69FD">
        <w:rPr>
          <w:rFonts w:ascii="Times New Roman" w:hAnsi="Times New Roman" w:cs="Times New Roman"/>
          <w:bCs/>
          <w:sz w:val="24"/>
          <w:szCs w:val="24"/>
        </w:rPr>
        <w:t>delibera della Regione Puglia n. 7 del 21/01/2016</w:t>
      </w:r>
      <w:r w:rsidR="002E655C">
        <w:rPr>
          <w:rFonts w:ascii="Times New Roman" w:hAnsi="Times New Roman" w:cs="Times New Roman"/>
          <w:bCs/>
          <w:sz w:val="24"/>
          <w:szCs w:val="24"/>
        </w:rPr>
        <w:t>)</w:t>
      </w:r>
      <w:r w:rsidRPr="00FD69FD">
        <w:rPr>
          <w:rFonts w:ascii="Times New Roman" w:hAnsi="Times New Roman" w:cs="Times New Roman"/>
          <w:bCs/>
          <w:sz w:val="24"/>
          <w:szCs w:val="24"/>
        </w:rPr>
        <w:t>, all’ IPSIA</w:t>
      </w:r>
      <w:r w:rsidRPr="006A7055">
        <w:rPr>
          <w:rFonts w:ascii="Times New Roman" w:hAnsi="Times New Roman" w:cs="Times New Roman"/>
          <w:b/>
          <w:bCs/>
          <w:sz w:val="24"/>
          <w:szCs w:val="24"/>
        </w:rPr>
        <w:t xml:space="preserve"> </w:t>
      </w:r>
      <w:r w:rsidRPr="00FD69FD">
        <w:rPr>
          <w:rFonts w:ascii="Times New Roman" w:hAnsi="Times New Roman" w:cs="Times New Roman"/>
          <w:bCs/>
          <w:sz w:val="24"/>
          <w:szCs w:val="24"/>
        </w:rPr>
        <w:t xml:space="preserve">“L. Santarella” viene aggregato il </w:t>
      </w:r>
      <w:r w:rsidRPr="00FD69FD">
        <w:rPr>
          <w:rFonts w:ascii="Times New Roman" w:hAnsi="Times New Roman" w:cs="Times New Roman"/>
          <w:bCs/>
          <w:sz w:val="24"/>
          <w:szCs w:val="24"/>
        </w:rPr>
        <w:lastRenderedPageBreak/>
        <w:t>plesso scolastico di Via G. Rocca</w:t>
      </w:r>
      <w:r w:rsidRPr="006A7055">
        <w:rPr>
          <w:rFonts w:ascii="Times New Roman" w:hAnsi="Times New Roman" w:cs="Times New Roman"/>
          <w:bCs/>
          <w:sz w:val="24"/>
          <w:szCs w:val="24"/>
        </w:rPr>
        <w:t xml:space="preserve"> (rione </w:t>
      </w:r>
      <w:proofErr w:type="spellStart"/>
      <w:r w:rsidRPr="006A7055">
        <w:rPr>
          <w:rFonts w:ascii="Times New Roman" w:hAnsi="Times New Roman" w:cs="Times New Roman"/>
          <w:bCs/>
          <w:sz w:val="24"/>
          <w:szCs w:val="24"/>
        </w:rPr>
        <w:t>Japigia</w:t>
      </w:r>
      <w:proofErr w:type="spellEnd"/>
      <w:r w:rsidRPr="006A7055">
        <w:rPr>
          <w:rFonts w:ascii="Times New Roman" w:hAnsi="Times New Roman" w:cs="Times New Roman"/>
          <w:bCs/>
          <w:sz w:val="24"/>
          <w:szCs w:val="24"/>
        </w:rPr>
        <w:t xml:space="preserve">) </w:t>
      </w:r>
      <w:r w:rsidR="00DA1ED5">
        <w:rPr>
          <w:rFonts w:ascii="Times New Roman" w:hAnsi="Times New Roman" w:cs="Times New Roman"/>
          <w:bCs/>
          <w:sz w:val="24"/>
          <w:szCs w:val="24"/>
        </w:rPr>
        <w:t>ospitante</w:t>
      </w:r>
      <w:r w:rsidRPr="006A7055">
        <w:rPr>
          <w:rFonts w:ascii="Times New Roman" w:hAnsi="Times New Roman" w:cs="Times New Roman"/>
          <w:bCs/>
          <w:sz w:val="24"/>
          <w:szCs w:val="24"/>
        </w:rPr>
        <w:t xml:space="preserve"> gli indirizzi “Manutenzione e </w:t>
      </w:r>
      <w:r w:rsidR="00DA1ED5">
        <w:rPr>
          <w:rFonts w:ascii="Times New Roman" w:hAnsi="Times New Roman" w:cs="Times New Roman"/>
          <w:bCs/>
          <w:sz w:val="24"/>
          <w:szCs w:val="24"/>
        </w:rPr>
        <w:t>A</w:t>
      </w:r>
      <w:r w:rsidRPr="006A7055">
        <w:rPr>
          <w:rFonts w:ascii="Times New Roman" w:hAnsi="Times New Roman" w:cs="Times New Roman"/>
          <w:bCs/>
          <w:sz w:val="24"/>
          <w:szCs w:val="24"/>
        </w:rPr>
        <w:t>ssistenza tecnica” e “Produzioni audiovisive”.</w:t>
      </w:r>
    </w:p>
    <w:p w14:paraId="0ED37241" w14:textId="67AB97CA" w:rsidR="00A71892" w:rsidRPr="002E655C" w:rsidRDefault="00A71892" w:rsidP="00A71892">
      <w:pPr>
        <w:spacing w:line="360" w:lineRule="auto"/>
        <w:jc w:val="both"/>
        <w:rPr>
          <w:rFonts w:ascii="Times New Roman" w:hAnsi="Times New Roman" w:cs="Times New Roman"/>
          <w:bCs/>
          <w:sz w:val="24"/>
          <w:szCs w:val="24"/>
          <w:u w:val="single"/>
        </w:rPr>
      </w:pPr>
      <w:r w:rsidRPr="006A7055">
        <w:rPr>
          <w:rFonts w:ascii="Times New Roman" w:hAnsi="Times New Roman" w:cs="Times New Roman"/>
          <w:bCs/>
          <w:sz w:val="24"/>
          <w:szCs w:val="24"/>
        </w:rPr>
        <w:t xml:space="preserve">Nel </w:t>
      </w:r>
      <w:r w:rsidR="002E655C">
        <w:rPr>
          <w:rFonts w:ascii="Times New Roman" w:hAnsi="Times New Roman" w:cs="Times New Roman"/>
          <w:bCs/>
          <w:sz w:val="24"/>
          <w:szCs w:val="24"/>
        </w:rPr>
        <w:t xml:space="preserve">2019 con il </w:t>
      </w:r>
      <w:r w:rsidRPr="006A7055">
        <w:rPr>
          <w:rFonts w:ascii="Times New Roman" w:hAnsi="Times New Roman" w:cs="Times New Roman"/>
          <w:bCs/>
          <w:sz w:val="24"/>
          <w:szCs w:val="24"/>
        </w:rPr>
        <w:t>“Piano regionale di dimensionamento della rete delle istituzioni scolastiche</w:t>
      </w:r>
      <w:r w:rsidRPr="00FD69FD">
        <w:rPr>
          <w:rFonts w:ascii="Times New Roman" w:hAnsi="Times New Roman" w:cs="Times New Roman"/>
          <w:bCs/>
          <w:sz w:val="24"/>
          <w:szCs w:val="24"/>
        </w:rPr>
        <w:t xml:space="preserve">”, </w:t>
      </w:r>
      <w:r w:rsidR="002E655C" w:rsidRPr="002E655C">
        <w:rPr>
          <w:rFonts w:ascii="Times New Roman" w:hAnsi="Times New Roman" w:cs="Times New Roman"/>
          <w:bCs/>
          <w:sz w:val="24"/>
          <w:szCs w:val="24"/>
          <w:u w:val="single"/>
        </w:rPr>
        <w:t>(</w:t>
      </w:r>
      <w:r w:rsidRPr="002E655C">
        <w:rPr>
          <w:rFonts w:ascii="Times New Roman" w:hAnsi="Times New Roman" w:cs="Times New Roman"/>
          <w:bCs/>
          <w:sz w:val="24"/>
          <w:szCs w:val="24"/>
          <w:u w:val="single"/>
        </w:rPr>
        <w:t>delibera della Regione Puglia n. 1786 del 7/10/2019</w:t>
      </w:r>
      <w:r w:rsidR="002E655C" w:rsidRPr="002E655C">
        <w:rPr>
          <w:rFonts w:ascii="Times New Roman" w:hAnsi="Times New Roman" w:cs="Times New Roman"/>
          <w:bCs/>
          <w:sz w:val="24"/>
          <w:szCs w:val="24"/>
          <w:u w:val="single"/>
        </w:rPr>
        <w:t>)</w:t>
      </w:r>
      <w:r w:rsidRPr="002E655C">
        <w:rPr>
          <w:rFonts w:ascii="Times New Roman" w:hAnsi="Times New Roman" w:cs="Times New Roman"/>
          <w:bCs/>
          <w:sz w:val="24"/>
          <w:szCs w:val="24"/>
          <w:u w:val="single"/>
        </w:rPr>
        <w:t xml:space="preserve"> è stata approvata la fusione dell’IPSIA “L. Santarella” con l’IPSSAS “De Lilla”. </w:t>
      </w:r>
    </w:p>
    <w:p w14:paraId="60D2DA43" w14:textId="4834D6C0" w:rsidR="00A71892" w:rsidRPr="006A7055" w:rsidRDefault="002812A8" w:rsidP="00A7189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L’IPSSAS “De Lilla”</w:t>
      </w:r>
      <w:r w:rsidR="00A71892" w:rsidRPr="006A7055">
        <w:rPr>
          <w:rFonts w:ascii="Times New Roman" w:hAnsi="Times New Roman" w:cs="Times New Roman"/>
          <w:bCs/>
          <w:sz w:val="24"/>
          <w:szCs w:val="24"/>
        </w:rPr>
        <w:t xml:space="preserve">, unico in Bari per l’indirizzo professionale “Servizi </w:t>
      </w:r>
      <w:r w:rsidR="00EA0F0B">
        <w:rPr>
          <w:rFonts w:ascii="Times New Roman" w:hAnsi="Times New Roman" w:cs="Times New Roman"/>
          <w:bCs/>
          <w:sz w:val="24"/>
          <w:szCs w:val="24"/>
        </w:rPr>
        <w:t>per la Sanità e l’Assistenza Sociale</w:t>
      </w:r>
      <w:r w:rsidR="00A71892" w:rsidRPr="006A7055">
        <w:rPr>
          <w:rFonts w:ascii="Times New Roman" w:hAnsi="Times New Roman" w:cs="Times New Roman"/>
          <w:bCs/>
          <w:sz w:val="24"/>
          <w:szCs w:val="24"/>
        </w:rPr>
        <w:t>”</w:t>
      </w:r>
      <w:r w:rsidR="00EA0F0B">
        <w:rPr>
          <w:rFonts w:ascii="Times New Roman" w:hAnsi="Times New Roman" w:cs="Times New Roman"/>
          <w:bCs/>
          <w:sz w:val="24"/>
          <w:szCs w:val="24"/>
        </w:rPr>
        <w:t>,</w:t>
      </w:r>
      <w:r w:rsidR="003238E3">
        <w:rPr>
          <w:rFonts w:ascii="Times New Roman" w:hAnsi="Times New Roman" w:cs="Times New Roman"/>
          <w:bCs/>
          <w:sz w:val="24"/>
          <w:szCs w:val="24"/>
        </w:rPr>
        <w:t xml:space="preserve"> </w:t>
      </w:r>
      <w:r w:rsidR="00A71892" w:rsidRPr="006A7055">
        <w:rPr>
          <w:rFonts w:ascii="Times New Roman" w:hAnsi="Times New Roman" w:cs="Times New Roman"/>
          <w:bCs/>
          <w:sz w:val="24"/>
          <w:szCs w:val="24"/>
        </w:rPr>
        <w:t>opera dal 1961</w:t>
      </w:r>
      <w:r w:rsidR="00EA0F0B">
        <w:rPr>
          <w:rFonts w:ascii="Times New Roman" w:hAnsi="Times New Roman" w:cs="Times New Roman"/>
          <w:bCs/>
          <w:sz w:val="24"/>
          <w:szCs w:val="24"/>
        </w:rPr>
        <w:t>,</w:t>
      </w:r>
      <w:r w:rsidR="00A71892" w:rsidRPr="006A7055">
        <w:rPr>
          <w:rFonts w:ascii="Times New Roman" w:hAnsi="Times New Roman" w:cs="Times New Roman"/>
          <w:bCs/>
          <w:sz w:val="24"/>
          <w:szCs w:val="24"/>
        </w:rPr>
        <w:t xml:space="preserve"> anno in cui il Ministero della P. I. autorizzò l’istituzione dell’Istituto Professionale Femminile.</w:t>
      </w:r>
    </w:p>
    <w:p w14:paraId="140C3474" w14:textId="4415FB2B" w:rsidR="00A71892" w:rsidRPr="006A7055" w:rsidRDefault="00A71892" w:rsidP="00A71892">
      <w:pPr>
        <w:spacing w:line="360" w:lineRule="auto"/>
        <w:jc w:val="both"/>
        <w:rPr>
          <w:rFonts w:ascii="Times New Roman" w:hAnsi="Times New Roman" w:cs="Times New Roman"/>
          <w:bCs/>
          <w:sz w:val="24"/>
          <w:szCs w:val="24"/>
        </w:rPr>
      </w:pPr>
      <w:r w:rsidRPr="006A7055">
        <w:rPr>
          <w:rFonts w:ascii="Times New Roman" w:hAnsi="Times New Roman" w:cs="Times New Roman"/>
          <w:bCs/>
          <w:sz w:val="24"/>
          <w:szCs w:val="24"/>
        </w:rPr>
        <w:t xml:space="preserve"> Nel 1969 furono approvati i corsi post-qualifica, che portarono ad un aumento degli utenti </w:t>
      </w:r>
      <w:r w:rsidR="00EA0F0B">
        <w:rPr>
          <w:rFonts w:ascii="Times New Roman" w:hAnsi="Times New Roman" w:cs="Times New Roman"/>
          <w:bCs/>
          <w:sz w:val="24"/>
          <w:szCs w:val="24"/>
        </w:rPr>
        <w:t xml:space="preserve">grazie </w:t>
      </w:r>
      <w:r w:rsidRPr="006A7055">
        <w:rPr>
          <w:rFonts w:ascii="Times New Roman" w:hAnsi="Times New Roman" w:cs="Times New Roman"/>
          <w:bCs/>
          <w:sz w:val="24"/>
          <w:szCs w:val="24"/>
        </w:rPr>
        <w:t xml:space="preserve">alla qualità del servizio e </w:t>
      </w:r>
      <w:r w:rsidR="00EA0F0B">
        <w:rPr>
          <w:rFonts w:ascii="Times New Roman" w:hAnsi="Times New Roman" w:cs="Times New Roman"/>
          <w:bCs/>
          <w:sz w:val="24"/>
          <w:szCs w:val="24"/>
        </w:rPr>
        <w:t xml:space="preserve">alla </w:t>
      </w:r>
      <w:r w:rsidR="00813EDF">
        <w:rPr>
          <w:rFonts w:ascii="Times New Roman" w:hAnsi="Times New Roman" w:cs="Times New Roman"/>
          <w:bCs/>
          <w:sz w:val="24"/>
          <w:szCs w:val="24"/>
        </w:rPr>
        <w:t xml:space="preserve">spendibilità </w:t>
      </w:r>
      <w:r w:rsidR="00813EDF" w:rsidRPr="006A7055">
        <w:rPr>
          <w:rFonts w:ascii="Times New Roman" w:hAnsi="Times New Roman" w:cs="Times New Roman"/>
          <w:bCs/>
          <w:sz w:val="24"/>
          <w:szCs w:val="24"/>
        </w:rPr>
        <w:t>di</w:t>
      </w:r>
      <w:r w:rsidRPr="006A7055">
        <w:rPr>
          <w:rFonts w:ascii="Times New Roman" w:hAnsi="Times New Roman" w:cs="Times New Roman"/>
          <w:bCs/>
          <w:sz w:val="24"/>
          <w:szCs w:val="24"/>
        </w:rPr>
        <w:t xml:space="preserve"> un diploma utile sia </w:t>
      </w:r>
      <w:r w:rsidR="00DA1ED5">
        <w:rPr>
          <w:rFonts w:ascii="Times New Roman" w:hAnsi="Times New Roman" w:cs="Times New Roman"/>
          <w:bCs/>
          <w:sz w:val="24"/>
          <w:szCs w:val="24"/>
        </w:rPr>
        <w:t xml:space="preserve">per la </w:t>
      </w:r>
      <w:r w:rsidRPr="006A7055">
        <w:rPr>
          <w:rFonts w:ascii="Times New Roman" w:hAnsi="Times New Roman" w:cs="Times New Roman"/>
          <w:bCs/>
          <w:sz w:val="24"/>
          <w:szCs w:val="24"/>
        </w:rPr>
        <w:t xml:space="preserve">prosecuzione degli studi che </w:t>
      </w:r>
      <w:r w:rsidR="00DA1ED5">
        <w:rPr>
          <w:rFonts w:ascii="Times New Roman" w:hAnsi="Times New Roman" w:cs="Times New Roman"/>
          <w:bCs/>
          <w:sz w:val="24"/>
          <w:szCs w:val="24"/>
        </w:rPr>
        <w:t xml:space="preserve">per </w:t>
      </w:r>
      <w:r w:rsidRPr="006A7055">
        <w:rPr>
          <w:rFonts w:ascii="Times New Roman" w:hAnsi="Times New Roman" w:cs="Times New Roman"/>
          <w:bCs/>
          <w:sz w:val="24"/>
          <w:szCs w:val="24"/>
        </w:rPr>
        <w:t xml:space="preserve">l’inserimento immediato nel mondo del lavoro. </w:t>
      </w:r>
    </w:p>
    <w:p w14:paraId="33450023" w14:textId="049E039A" w:rsidR="00A71892" w:rsidRPr="006A7055" w:rsidRDefault="00A71892" w:rsidP="00A71892">
      <w:pPr>
        <w:spacing w:line="360" w:lineRule="auto"/>
        <w:jc w:val="both"/>
        <w:rPr>
          <w:rFonts w:ascii="Times New Roman" w:hAnsi="Times New Roman" w:cs="Times New Roman"/>
          <w:bCs/>
          <w:sz w:val="24"/>
          <w:szCs w:val="24"/>
        </w:rPr>
      </w:pPr>
      <w:r w:rsidRPr="006A7055">
        <w:rPr>
          <w:rFonts w:ascii="Times New Roman" w:hAnsi="Times New Roman" w:cs="Times New Roman"/>
          <w:bCs/>
          <w:sz w:val="24"/>
          <w:szCs w:val="24"/>
        </w:rPr>
        <w:t xml:space="preserve">A partire </w:t>
      </w:r>
      <w:r>
        <w:rPr>
          <w:rFonts w:ascii="Times New Roman" w:hAnsi="Times New Roman" w:cs="Times New Roman"/>
          <w:bCs/>
          <w:sz w:val="24"/>
          <w:szCs w:val="24"/>
        </w:rPr>
        <w:t xml:space="preserve">dall’ </w:t>
      </w:r>
      <w:proofErr w:type="spellStart"/>
      <w:r>
        <w:rPr>
          <w:rFonts w:ascii="Times New Roman" w:hAnsi="Times New Roman" w:cs="Times New Roman"/>
          <w:bCs/>
          <w:sz w:val="24"/>
          <w:szCs w:val="24"/>
        </w:rPr>
        <w:t>a.s</w:t>
      </w:r>
      <w:r w:rsidRPr="00FD69FD">
        <w:rPr>
          <w:rFonts w:ascii="Times New Roman" w:hAnsi="Times New Roman" w:cs="Times New Roman"/>
          <w:bCs/>
          <w:sz w:val="24"/>
          <w:szCs w:val="24"/>
        </w:rPr>
        <w:t>.</w:t>
      </w:r>
      <w:proofErr w:type="spellEnd"/>
      <w:r w:rsidRPr="00FD69FD">
        <w:rPr>
          <w:rFonts w:ascii="Times New Roman" w:hAnsi="Times New Roman" w:cs="Times New Roman"/>
          <w:bCs/>
          <w:sz w:val="24"/>
          <w:szCs w:val="24"/>
        </w:rPr>
        <w:t xml:space="preserve"> 2005-2006</w:t>
      </w:r>
      <w:r w:rsidR="008B7733">
        <w:rPr>
          <w:rFonts w:ascii="Times New Roman" w:hAnsi="Times New Roman" w:cs="Times New Roman"/>
          <w:bCs/>
          <w:sz w:val="24"/>
          <w:szCs w:val="24"/>
        </w:rPr>
        <w:t>, in risposta alle richieste del territorio nel settore dei servizi sociali</w:t>
      </w:r>
      <w:r w:rsidRPr="00FD69FD">
        <w:rPr>
          <w:rFonts w:ascii="Times New Roman" w:hAnsi="Times New Roman" w:cs="Times New Roman"/>
          <w:bCs/>
          <w:sz w:val="24"/>
          <w:szCs w:val="24"/>
        </w:rPr>
        <w:t xml:space="preserve"> </w:t>
      </w:r>
      <w:r w:rsidR="008B7733">
        <w:rPr>
          <w:rFonts w:ascii="Times New Roman" w:hAnsi="Times New Roman" w:cs="Times New Roman"/>
          <w:bCs/>
          <w:sz w:val="24"/>
          <w:szCs w:val="24"/>
        </w:rPr>
        <w:t xml:space="preserve">e </w:t>
      </w:r>
      <w:r w:rsidRPr="006A7055">
        <w:rPr>
          <w:rFonts w:ascii="Times New Roman" w:hAnsi="Times New Roman" w:cs="Times New Roman"/>
          <w:bCs/>
          <w:sz w:val="24"/>
          <w:szCs w:val="24"/>
        </w:rPr>
        <w:t xml:space="preserve">per promuovere la formazione </w:t>
      </w:r>
      <w:r w:rsidR="00813EDF" w:rsidRPr="006A7055">
        <w:rPr>
          <w:rFonts w:ascii="Times New Roman" w:hAnsi="Times New Roman" w:cs="Times New Roman"/>
          <w:bCs/>
          <w:sz w:val="24"/>
          <w:szCs w:val="24"/>
        </w:rPr>
        <w:t>permanente</w:t>
      </w:r>
      <w:r w:rsidR="00813EDF">
        <w:rPr>
          <w:rFonts w:ascii="Times New Roman" w:hAnsi="Times New Roman" w:cs="Times New Roman"/>
          <w:bCs/>
          <w:sz w:val="24"/>
          <w:szCs w:val="24"/>
        </w:rPr>
        <w:t>,</w:t>
      </w:r>
      <w:r w:rsidR="00813EDF" w:rsidRPr="008B7733">
        <w:rPr>
          <w:rFonts w:ascii="Times New Roman" w:hAnsi="Times New Roman" w:cs="Times New Roman"/>
          <w:bCs/>
          <w:sz w:val="24"/>
          <w:szCs w:val="24"/>
        </w:rPr>
        <w:t xml:space="preserve"> </w:t>
      </w:r>
      <w:r w:rsidR="00813EDF">
        <w:rPr>
          <w:rFonts w:ascii="Times New Roman" w:hAnsi="Times New Roman" w:cs="Times New Roman"/>
          <w:bCs/>
          <w:sz w:val="24"/>
          <w:szCs w:val="24"/>
        </w:rPr>
        <w:t>è</w:t>
      </w:r>
      <w:r w:rsidR="008B7733">
        <w:rPr>
          <w:rFonts w:ascii="Times New Roman" w:hAnsi="Times New Roman" w:cs="Times New Roman"/>
          <w:bCs/>
          <w:sz w:val="24"/>
          <w:szCs w:val="24"/>
        </w:rPr>
        <w:t xml:space="preserve"> </w:t>
      </w:r>
      <w:r w:rsidR="008B7733" w:rsidRPr="00FD69FD">
        <w:rPr>
          <w:rFonts w:ascii="Times New Roman" w:hAnsi="Times New Roman" w:cs="Times New Roman"/>
          <w:bCs/>
          <w:sz w:val="24"/>
          <w:szCs w:val="24"/>
        </w:rPr>
        <w:t>stato attivato il corso serale per adulti</w:t>
      </w:r>
      <w:r w:rsidR="008B7733">
        <w:rPr>
          <w:rFonts w:ascii="Times New Roman" w:hAnsi="Times New Roman" w:cs="Times New Roman"/>
          <w:bCs/>
          <w:sz w:val="24"/>
          <w:szCs w:val="24"/>
        </w:rPr>
        <w:t>.</w:t>
      </w:r>
    </w:p>
    <w:p w14:paraId="792308D1" w14:textId="25E71DE3" w:rsidR="00A71892" w:rsidRDefault="00A71892" w:rsidP="00A71892">
      <w:pPr>
        <w:spacing w:line="360" w:lineRule="auto"/>
        <w:jc w:val="both"/>
        <w:rPr>
          <w:rFonts w:ascii="Times New Roman" w:hAnsi="Times New Roman" w:cs="Times New Roman"/>
          <w:bCs/>
          <w:sz w:val="24"/>
          <w:szCs w:val="24"/>
        </w:rPr>
      </w:pPr>
      <w:r w:rsidRPr="006A7055">
        <w:rPr>
          <w:rFonts w:ascii="Times New Roman" w:hAnsi="Times New Roman" w:cs="Times New Roman"/>
          <w:bCs/>
          <w:sz w:val="24"/>
          <w:szCs w:val="24"/>
        </w:rPr>
        <w:t>A partire dall’</w:t>
      </w:r>
      <w:r>
        <w:rPr>
          <w:rFonts w:ascii="Times New Roman" w:hAnsi="Times New Roman" w:cs="Times New Roman"/>
          <w:bCs/>
          <w:sz w:val="24"/>
          <w:szCs w:val="24"/>
        </w:rPr>
        <w:t xml:space="preserve"> </w:t>
      </w:r>
      <w:proofErr w:type="spellStart"/>
      <w:r w:rsidRPr="00FD69FD">
        <w:rPr>
          <w:rFonts w:ascii="Times New Roman" w:hAnsi="Times New Roman" w:cs="Times New Roman"/>
          <w:bCs/>
          <w:sz w:val="24"/>
          <w:szCs w:val="24"/>
        </w:rPr>
        <w:t>a.s.</w:t>
      </w:r>
      <w:proofErr w:type="spellEnd"/>
      <w:r w:rsidRPr="00FD69FD">
        <w:rPr>
          <w:rFonts w:ascii="Times New Roman" w:hAnsi="Times New Roman" w:cs="Times New Roman"/>
          <w:bCs/>
          <w:sz w:val="24"/>
          <w:szCs w:val="24"/>
        </w:rPr>
        <w:t xml:space="preserve"> 2010-2011</w:t>
      </w:r>
      <w:r w:rsidRPr="006A7055">
        <w:rPr>
          <w:rFonts w:ascii="Times New Roman" w:hAnsi="Times New Roman" w:cs="Times New Roman"/>
          <w:bCs/>
          <w:sz w:val="24"/>
          <w:szCs w:val="24"/>
        </w:rPr>
        <w:t>, con il passaggio al nuovo ordinamento,</w:t>
      </w:r>
      <w:r w:rsidR="00DA1ED5">
        <w:rPr>
          <w:rFonts w:ascii="Times New Roman" w:hAnsi="Times New Roman" w:cs="Times New Roman"/>
          <w:bCs/>
          <w:sz w:val="24"/>
          <w:szCs w:val="24"/>
        </w:rPr>
        <w:t xml:space="preserve"> </w:t>
      </w:r>
      <w:r w:rsidRPr="00FD69FD">
        <w:rPr>
          <w:rFonts w:ascii="Times New Roman" w:hAnsi="Times New Roman" w:cs="Times New Roman"/>
          <w:bCs/>
          <w:sz w:val="24"/>
          <w:szCs w:val="24"/>
        </w:rPr>
        <w:t xml:space="preserve">è stato attivato il nuovo </w:t>
      </w:r>
      <w:r>
        <w:rPr>
          <w:rFonts w:ascii="Times New Roman" w:hAnsi="Times New Roman" w:cs="Times New Roman"/>
          <w:bCs/>
          <w:sz w:val="24"/>
          <w:szCs w:val="24"/>
        </w:rPr>
        <w:t>indirizzo “Socio Sanitario</w:t>
      </w:r>
      <w:r w:rsidRPr="00FD69FD">
        <w:rPr>
          <w:rFonts w:ascii="Times New Roman" w:hAnsi="Times New Roman" w:cs="Times New Roman"/>
          <w:bCs/>
          <w:sz w:val="24"/>
          <w:szCs w:val="24"/>
        </w:rPr>
        <w:t>”</w:t>
      </w:r>
      <w:r w:rsidRPr="006A7055">
        <w:rPr>
          <w:rFonts w:ascii="Times New Roman" w:hAnsi="Times New Roman" w:cs="Times New Roman"/>
          <w:bCs/>
          <w:sz w:val="24"/>
          <w:szCs w:val="24"/>
        </w:rPr>
        <w:t xml:space="preserve"> (percorso di studi quinquennale</w:t>
      </w:r>
      <w:r w:rsidR="00813EDF" w:rsidRPr="006A7055">
        <w:rPr>
          <w:rFonts w:ascii="Times New Roman" w:hAnsi="Times New Roman" w:cs="Times New Roman"/>
          <w:bCs/>
          <w:sz w:val="24"/>
          <w:szCs w:val="24"/>
        </w:rPr>
        <w:t>), caratterizzato</w:t>
      </w:r>
      <w:r w:rsidRPr="006A7055">
        <w:rPr>
          <w:rFonts w:ascii="Times New Roman" w:hAnsi="Times New Roman" w:cs="Times New Roman"/>
          <w:bCs/>
          <w:sz w:val="24"/>
          <w:szCs w:val="24"/>
        </w:rPr>
        <w:t xml:space="preserve"> da una visione integrata dei servizi sociali e sanitari</w:t>
      </w:r>
      <w:r w:rsidR="00D231DF">
        <w:rPr>
          <w:rFonts w:ascii="Times New Roman" w:hAnsi="Times New Roman" w:cs="Times New Roman"/>
          <w:bCs/>
          <w:sz w:val="24"/>
          <w:szCs w:val="24"/>
        </w:rPr>
        <w:t xml:space="preserve">, destinati all’inclusione sociale </w:t>
      </w:r>
      <w:r w:rsidR="00DA1ED5">
        <w:rPr>
          <w:rFonts w:ascii="Times New Roman" w:hAnsi="Times New Roman" w:cs="Times New Roman"/>
          <w:bCs/>
          <w:sz w:val="24"/>
          <w:szCs w:val="24"/>
        </w:rPr>
        <w:t xml:space="preserve">e </w:t>
      </w:r>
      <w:r w:rsidR="00D231DF">
        <w:rPr>
          <w:rFonts w:ascii="Times New Roman" w:hAnsi="Times New Roman" w:cs="Times New Roman"/>
          <w:bCs/>
          <w:sz w:val="24"/>
          <w:szCs w:val="24"/>
        </w:rPr>
        <w:t xml:space="preserve">al </w:t>
      </w:r>
      <w:r w:rsidR="00813EDF">
        <w:rPr>
          <w:rFonts w:ascii="Times New Roman" w:hAnsi="Times New Roman" w:cs="Times New Roman"/>
          <w:bCs/>
          <w:sz w:val="24"/>
          <w:szCs w:val="24"/>
        </w:rPr>
        <w:t>miglioramento del</w:t>
      </w:r>
      <w:r w:rsidR="00D231DF">
        <w:rPr>
          <w:rFonts w:ascii="Times New Roman" w:hAnsi="Times New Roman" w:cs="Times New Roman"/>
          <w:bCs/>
          <w:sz w:val="24"/>
          <w:szCs w:val="24"/>
        </w:rPr>
        <w:t xml:space="preserve"> benessere di persone e</w:t>
      </w:r>
      <w:r w:rsidRPr="006A7055">
        <w:rPr>
          <w:rFonts w:ascii="Times New Roman" w:hAnsi="Times New Roman" w:cs="Times New Roman"/>
          <w:bCs/>
          <w:sz w:val="24"/>
          <w:szCs w:val="24"/>
        </w:rPr>
        <w:t xml:space="preserve"> comunità.</w:t>
      </w:r>
    </w:p>
    <w:p w14:paraId="043F4B13" w14:textId="7F1E25E8" w:rsidR="00D231DF" w:rsidRPr="006A7055" w:rsidRDefault="00D231DF" w:rsidP="00A7189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In particolare il Tecnico dei Servizi Socio-Sanitari opera nelle aree della mediazione familiare, dell’immigrazione, del supporto alle fasce sociali più deboli, delle attività di animazione socio-educative e culturali e di tutto il settore legato al benessere.</w:t>
      </w:r>
    </w:p>
    <w:p w14:paraId="50162C6A" w14:textId="3434A0EC" w:rsidR="00A71892" w:rsidRPr="006A7055" w:rsidRDefault="00A71892" w:rsidP="00A71892">
      <w:pPr>
        <w:spacing w:line="360" w:lineRule="auto"/>
        <w:jc w:val="both"/>
        <w:rPr>
          <w:rFonts w:ascii="Times New Roman" w:hAnsi="Times New Roman" w:cs="Times New Roman"/>
          <w:bCs/>
          <w:sz w:val="24"/>
          <w:szCs w:val="24"/>
        </w:rPr>
      </w:pPr>
      <w:r w:rsidRPr="00FD69FD">
        <w:rPr>
          <w:rFonts w:ascii="Times New Roman" w:hAnsi="Times New Roman" w:cs="Times New Roman"/>
          <w:bCs/>
          <w:sz w:val="24"/>
          <w:szCs w:val="24"/>
        </w:rPr>
        <w:t>Dall’</w:t>
      </w:r>
      <w:proofErr w:type="spellStart"/>
      <w:r w:rsidRPr="00FD69FD">
        <w:rPr>
          <w:rFonts w:ascii="Times New Roman" w:hAnsi="Times New Roman" w:cs="Times New Roman"/>
          <w:bCs/>
          <w:sz w:val="24"/>
          <w:szCs w:val="24"/>
        </w:rPr>
        <w:t>as</w:t>
      </w:r>
      <w:proofErr w:type="spellEnd"/>
      <w:r w:rsidRPr="00FD69FD">
        <w:rPr>
          <w:rFonts w:ascii="Times New Roman" w:hAnsi="Times New Roman" w:cs="Times New Roman"/>
          <w:bCs/>
          <w:sz w:val="24"/>
          <w:szCs w:val="24"/>
        </w:rPr>
        <w:t xml:space="preserve"> 2018-2019 è in vigore il nuovo indirizzo “Servizi pe</w:t>
      </w:r>
      <w:r w:rsidR="00BF4399">
        <w:rPr>
          <w:rFonts w:ascii="Times New Roman" w:hAnsi="Times New Roman" w:cs="Times New Roman"/>
          <w:bCs/>
          <w:sz w:val="24"/>
          <w:szCs w:val="24"/>
        </w:rPr>
        <w:t>r</w:t>
      </w:r>
      <w:r w:rsidRPr="00FD69FD">
        <w:rPr>
          <w:rFonts w:ascii="Times New Roman" w:hAnsi="Times New Roman" w:cs="Times New Roman"/>
          <w:bCs/>
          <w:sz w:val="24"/>
          <w:szCs w:val="24"/>
        </w:rPr>
        <w:t xml:space="preserve"> la Sanità e l’Assistenza Sociale”,</w:t>
      </w:r>
      <w:r w:rsidRPr="006A7055">
        <w:rPr>
          <w:rFonts w:ascii="Times New Roman" w:hAnsi="Times New Roman" w:cs="Times New Roman"/>
          <w:bCs/>
          <w:sz w:val="24"/>
          <w:szCs w:val="24"/>
        </w:rPr>
        <w:t xml:space="preserve"> in linea con il </w:t>
      </w:r>
      <w:proofErr w:type="spellStart"/>
      <w:r w:rsidRPr="006A7055">
        <w:rPr>
          <w:rFonts w:ascii="Times New Roman" w:hAnsi="Times New Roman" w:cs="Times New Roman"/>
          <w:bCs/>
          <w:sz w:val="24"/>
          <w:szCs w:val="24"/>
        </w:rPr>
        <w:t>D.Lgs</w:t>
      </w:r>
      <w:proofErr w:type="spellEnd"/>
      <w:r w:rsidRPr="006A7055">
        <w:rPr>
          <w:rFonts w:ascii="Times New Roman" w:hAnsi="Times New Roman" w:cs="Times New Roman"/>
          <w:bCs/>
          <w:sz w:val="24"/>
          <w:szCs w:val="24"/>
        </w:rPr>
        <w:t xml:space="preserve"> 61/2017 </w:t>
      </w:r>
      <w:r w:rsidR="00813EDF" w:rsidRPr="006A7055">
        <w:rPr>
          <w:rFonts w:ascii="Times New Roman" w:hAnsi="Times New Roman" w:cs="Times New Roman"/>
          <w:bCs/>
          <w:sz w:val="24"/>
          <w:szCs w:val="24"/>
        </w:rPr>
        <w:t xml:space="preserve">e </w:t>
      </w:r>
      <w:r w:rsidR="00813EDF">
        <w:rPr>
          <w:rFonts w:ascii="Times New Roman" w:hAnsi="Times New Roman" w:cs="Times New Roman"/>
          <w:bCs/>
          <w:sz w:val="24"/>
          <w:szCs w:val="24"/>
        </w:rPr>
        <w:t>con</w:t>
      </w:r>
      <w:r w:rsidR="00D231DF">
        <w:rPr>
          <w:rFonts w:ascii="Times New Roman" w:hAnsi="Times New Roman" w:cs="Times New Roman"/>
          <w:bCs/>
          <w:sz w:val="24"/>
          <w:szCs w:val="24"/>
        </w:rPr>
        <w:t xml:space="preserve"> </w:t>
      </w:r>
      <w:r w:rsidRPr="006A7055">
        <w:rPr>
          <w:rFonts w:ascii="Times New Roman" w:hAnsi="Times New Roman" w:cs="Times New Roman"/>
          <w:bCs/>
          <w:sz w:val="24"/>
          <w:szCs w:val="24"/>
        </w:rPr>
        <w:t>il Decreto Interministeriale</w:t>
      </w:r>
      <w:r w:rsidR="002812A8">
        <w:rPr>
          <w:rFonts w:ascii="Times New Roman" w:hAnsi="Times New Roman" w:cs="Times New Roman"/>
          <w:bCs/>
          <w:sz w:val="24"/>
          <w:szCs w:val="24"/>
        </w:rPr>
        <w:t xml:space="preserve"> 24 maggio</w:t>
      </w:r>
      <w:r w:rsidRPr="006A7055">
        <w:rPr>
          <w:rFonts w:ascii="Times New Roman" w:hAnsi="Times New Roman" w:cs="Times New Roman"/>
          <w:bCs/>
          <w:sz w:val="24"/>
          <w:szCs w:val="24"/>
        </w:rPr>
        <w:t xml:space="preserve"> 2018, n. 92. </w:t>
      </w:r>
    </w:p>
    <w:p w14:paraId="7DB2CD53" w14:textId="7E9F55B7" w:rsidR="00A71892" w:rsidRPr="006A7055" w:rsidRDefault="00A71892" w:rsidP="00A71892">
      <w:pPr>
        <w:spacing w:line="360" w:lineRule="auto"/>
        <w:jc w:val="both"/>
        <w:rPr>
          <w:rFonts w:ascii="Times New Roman" w:hAnsi="Times New Roman" w:cs="Times New Roman"/>
          <w:bCs/>
          <w:sz w:val="24"/>
          <w:szCs w:val="24"/>
        </w:rPr>
      </w:pPr>
      <w:r w:rsidRPr="00FD69FD">
        <w:rPr>
          <w:rFonts w:ascii="Times New Roman" w:hAnsi="Times New Roman" w:cs="Times New Roman"/>
          <w:bCs/>
          <w:sz w:val="24"/>
          <w:szCs w:val="24"/>
        </w:rPr>
        <w:t xml:space="preserve">     </w:t>
      </w:r>
      <w:r w:rsidR="00D231DF">
        <w:rPr>
          <w:rFonts w:ascii="Times New Roman" w:hAnsi="Times New Roman" w:cs="Times New Roman"/>
          <w:bCs/>
          <w:sz w:val="24"/>
          <w:szCs w:val="24"/>
        </w:rPr>
        <w:t xml:space="preserve">Tutte le attività didattiche e formative si svolgono presso la sede coordinata, </w:t>
      </w:r>
      <w:r w:rsidRPr="00FD69FD">
        <w:rPr>
          <w:rFonts w:ascii="Times New Roman" w:hAnsi="Times New Roman" w:cs="Times New Roman"/>
          <w:sz w:val="24"/>
          <w:szCs w:val="24"/>
        </w:rPr>
        <w:t xml:space="preserve">sita in via </w:t>
      </w:r>
      <w:r w:rsidR="00485E46">
        <w:rPr>
          <w:rFonts w:ascii="Times New Roman" w:hAnsi="Times New Roman" w:cs="Times New Roman"/>
          <w:sz w:val="24"/>
          <w:szCs w:val="24"/>
        </w:rPr>
        <w:t xml:space="preserve">Celso </w:t>
      </w:r>
      <w:proofErr w:type="spellStart"/>
      <w:r w:rsidRPr="00FD69FD">
        <w:rPr>
          <w:rFonts w:ascii="Times New Roman" w:hAnsi="Times New Roman" w:cs="Times New Roman"/>
          <w:sz w:val="24"/>
          <w:szCs w:val="24"/>
        </w:rPr>
        <w:t>Ulpiani</w:t>
      </w:r>
      <w:proofErr w:type="spellEnd"/>
      <w:r w:rsidRPr="00FD69FD">
        <w:rPr>
          <w:rFonts w:ascii="Times New Roman" w:hAnsi="Times New Roman" w:cs="Times New Roman"/>
          <w:bCs/>
          <w:sz w:val="24"/>
          <w:szCs w:val="24"/>
        </w:rPr>
        <w:t xml:space="preserve">, </w:t>
      </w:r>
      <w:r w:rsidR="00813EDF" w:rsidRPr="00FD69FD">
        <w:rPr>
          <w:rFonts w:ascii="Times New Roman" w:hAnsi="Times New Roman" w:cs="Times New Roman"/>
          <w:bCs/>
          <w:sz w:val="24"/>
          <w:szCs w:val="24"/>
        </w:rPr>
        <w:t>8,</w:t>
      </w:r>
      <w:r w:rsidR="00813EDF" w:rsidRPr="006A7055">
        <w:rPr>
          <w:rFonts w:ascii="Times New Roman" w:hAnsi="Times New Roman" w:cs="Times New Roman"/>
          <w:b/>
          <w:bCs/>
          <w:sz w:val="24"/>
          <w:szCs w:val="24"/>
        </w:rPr>
        <w:t xml:space="preserve"> </w:t>
      </w:r>
      <w:r w:rsidR="00813EDF">
        <w:rPr>
          <w:rFonts w:ascii="Times New Roman" w:hAnsi="Times New Roman" w:cs="Times New Roman"/>
          <w:bCs/>
          <w:sz w:val="24"/>
          <w:szCs w:val="24"/>
        </w:rPr>
        <w:t>dotata</w:t>
      </w:r>
      <w:r w:rsidRPr="006A7055">
        <w:rPr>
          <w:rFonts w:ascii="Times New Roman" w:hAnsi="Times New Roman" w:cs="Times New Roman"/>
          <w:bCs/>
          <w:sz w:val="24"/>
          <w:szCs w:val="24"/>
        </w:rPr>
        <w:t xml:space="preserve"> delle seguenti infrastrutture:</w:t>
      </w:r>
    </w:p>
    <w:p w14:paraId="4F7BDBCB" w14:textId="57C75C2A" w:rsidR="00A71892" w:rsidRPr="006A7055" w:rsidRDefault="00A71892" w:rsidP="00A71892">
      <w:pPr>
        <w:pStyle w:val="ListParagraph"/>
        <w:numPr>
          <w:ilvl w:val="0"/>
          <w:numId w:val="1"/>
        </w:numPr>
        <w:spacing w:line="360" w:lineRule="auto"/>
        <w:jc w:val="both"/>
        <w:rPr>
          <w:bCs/>
        </w:rPr>
      </w:pPr>
      <w:r w:rsidRPr="006A7055">
        <w:rPr>
          <w:bCs/>
        </w:rPr>
        <w:t xml:space="preserve">Aule scolastiche con PC </w:t>
      </w:r>
      <w:r w:rsidR="00813EDF" w:rsidRPr="006A7055">
        <w:rPr>
          <w:bCs/>
        </w:rPr>
        <w:t>portatile e</w:t>
      </w:r>
      <w:r w:rsidRPr="006A7055">
        <w:rPr>
          <w:bCs/>
        </w:rPr>
        <w:t xml:space="preserve"> LIM</w:t>
      </w:r>
    </w:p>
    <w:p w14:paraId="5DABD149" w14:textId="77777777" w:rsidR="00A71892" w:rsidRPr="006A7055" w:rsidRDefault="00A71892" w:rsidP="00A71892">
      <w:pPr>
        <w:numPr>
          <w:ilvl w:val="0"/>
          <w:numId w:val="1"/>
        </w:numPr>
        <w:spacing w:after="0" w:line="360" w:lineRule="auto"/>
        <w:jc w:val="both"/>
        <w:rPr>
          <w:rFonts w:ascii="Times New Roman" w:hAnsi="Times New Roman" w:cs="Times New Roman"/>
          <w:bCs/>
          <w:sz w:val="24"/>
          <w:szCs w:val="24"/>
        </w:rPr>
      </w:pPr>
      <w:r w:rsidRPr="006A7055">
        <w:rPr>
          <w:rFonts w:ascii="Times New Roman" w:hAnsi="Times New Roman" w:cs="Times New Roman"/>
          <w:bCs/>
          <w:sz w:val="24"/>
          <w:szCs w:val="24"/>
        </w:rPr>
        <w:t xml:space="preserve">Laboratori con collegamento ad Internet (Informatica, Lingue, Scienze, Metodologie Operative, </w:t>
      </w:r>
      <w:proofErr w:type="spellStart"/>
      <w:r w:rsidRPr="006A7055">
        <w:rPr>
          <w:rFonts w:ascii="Times New Roman" w:hAnsi="Times New Roman" w:cs="Times New Roman"/>
          <w:bCs/>
          <w:sz w:val="24"/>
          <w:szCs w:val="24"/>
        </w:rPr>
        <w:t>Laborabile</w:t>
      </w:r>
      <w:proofErr w:type="spellEnd"/>
      <w:r w:rsidRPr="006A7055">
        <w:rPr>
          <w:rFonts w:ascii="Times New Roman" w:hAnsi="Times New Roman" w:cs="Times New Roman"/>
          <w:bCs/>
          <w:sz w:val="24"/>
          <w:szCs w:val="24"/>
        </w:rPr>
        <w:t xml:space="preserve">, </w:t>
      </w:r>
      <w:proofErr w:type="spellStart"/>
      <w:r w:rsidRPr="006A7055">
        <w:rPr>
          <w:rFonts w:ascii="Times New Roman" w:hAnsi="Times New Roman" w:cs="Times New Roman"/>
          <w:bCs/>
          <w:sz w:val="24"/>
          <w:szCs w:val="24"/>
        </w:rPr>
        <w:t>Biocontenimento</w:t>
      </w:r>
      <w:proofErr w:type="spellEnd"/>
      <w:r w:rsidRPr="006A7055">
        <w:rPr>
          <w:rFonts w:ascii="Times New Roman" w:hAnsi="Times New Roman" w:cs="Times New Roman"/>
          <w:bCs/>
          <w:sz w:val="24"/>
          <w:szCs w:val="24"/>
        </w:rPr>
        <w:t>);</w:t>
      </w:r>
    </w:p>
    <w:p w14:paraId="2388D5DB" w14:textId="77777777" w:rsidR="00A71892" w:rsidRPr="006A7055" w:rsidRDefault="00A71892" w:rsidP="00A71892">
      <w:pPr>
        <w:numPr>
          <w:ilvl w:val="0"/>
          <w:numId w:val="1"/>
        </w:numPr>
        <w:spacing w:after="0" w:line="360" w:lineRule="auto"/>
        <w:jc w:val="both"/>
        <w:rPr>
          <w:rFonts w:ascii="Times New Roman" w:hAnsi="Times New Roman" w:cs="Times New Roman"/>
          <w:bCs/>
          <w:sz w:val="24"/>
          <w:szCs w:val="24"/>
        </w:rPr>
      </w:pPr>
      <w:r w:rsidRPr="006A7055">
        <w:rPr>
          <w:rFonts w:ascii="Times New Roman" w:hAnsi="Times New Roman" w:cs="Times New Roman"/>
          <w:bCs/>
          <w:sz w:val="24"/>
          <w:szCs w:val="24"/>
        </w:rPr>
        <w:t>Una biblioteca (con una varietà di titoli) sia classica che informatizzata;</w:t>
      </w:r>
    </w:p>
    <w:p w14:paraId="53810175" w14:textId="77777777" w:rsidR="00A71892" w:rsidRPr="006A7055" w:rsidRDefault="00A71892" w:rsidP="00A71892">
      <w:pPr>
        <w:numPr>
          <w:ilvl w:val="0"/>
          <w:numId w:val="1"/>
        </w:numPr>
        <w:spacing w:after="0" w:line="360" w:lineRule="auto"/>
        <w:jc w:val="both"/>
        <w:rPr>
          <w:rFonts w:ascii="Times New Roman" w:hAnsi="Times New Roman" w:cs="Times New Roman"/>
          <w:bCs/>
          <w:sz w:val="24"/>
          <w:szCs w:val="24"/>
        </w:rPr>
      </w:pPr>
      <w:r w:rsidRPr="006A7055">
        <w:rPr>
          <w:rFonts w:ascii="Times New Roman" w:hAnsi="Times New Roman" w:cs="Times New Roman"/>
          <w:bCs/>
          <w:sz w:val="24"/>
          <w:szCs w:val="24"/>
        </w:rPr>
        <w:t>Una Palestra attrezzata.</w:t>
      </w:r>
    </w:p>
    <w:p w14:paraId="1721C99C" w14:textId="77777777" w:rsidR="00A71892" w:rsidRPr="006A7055" w:rsidRDefault="00A71892" w:rsidP="00A71892">
      <w:pPr>
        <w:pStyle w:val="ListParagraph"/>
        <w:numPr>
          <w:ilvl w:val="0"/>
          <w:numId w:val="1"/>
        </w:numPr>
        <w:rPr>
          <w:rStyle w:val="Strong"/>
          <w:b w:val="0"/>
          <w:bCs/>
        </w:rPr>
      </w:pPr>
      <w:r w:rsidRPr="006A7055">
        <w:rPr>
          <w:bCs/>
        </w:rPr>
        <w:br w:type="page"/>
      </w:r>
    </w:p>
    <w:p w14:paraId="064032ED" w14:textId="77777777" w:rsidR="00A71892" w:rsidRPr="00E44F24" w:rsidRDefault="00854447" w:rsidP="009B61BB">
      <w:pPr>
        <w:jc w:val="center"/>
        <w:rPr>
          <w:rStyle w:val="Strong"/>
          <w:rFonts w:ascii="Times New Roman" w:hAnsi="Times New Roman" w:cs="Times New Roman"/>
          <w:color w:val="333333"/>
          <w:sz w:val="28"/>
          <w:szCs w:val="28"/>
        </w:rPr>
      </w:pPr>
      <w:r w:rsidRPr="00E44F24">
        <w:rPr>
          <w:rStyle w:val="Strong"/>
          <w:rFonts w:ascii="Times New Roman" w:hAnsi="Times New Roman" w:cs="Times New Roman"/>
          <w:color w:val="333333"/>
          <w:sz w:val="28"/>
          <w:szCs w:val="28"/>
        </w:rPr>
        <w:lastRenderedPageBreak/>
        <w:t>Sez. 1</w:t>
      </w:r>
      <w:r w:rsidRPr="00E44F24">
        <w:rPr>
          <w:rStyle w:val="Strong"/>
          <w:rFonts w:ascii="Times New Roman" w:hAnsi="Times New Roman" w:cs="Times New Roman"/>
          <w:color w:val="333333"/>
          <w:sz w:val="28"/>
          <w:szCs w:val="28"/>
        </w:rPr>
        <w:tab/>
      </w:r>
      <w:r w:rsidRPr="00E44F24">
        <w:rPr>
          <w:rStyle w:val="Strong"/>
          <w:rFonts w:ascii="Times New Roman" w:hAnsi="Times New Roman" w:cs="Times New Roman"/>
          <w:color w:val="333333"/>
          <w:sz w:val="28"/>
          <w:szCs w:val="28"/>
        </w:rPr>
        <w:tab/>
      </w:r>
      <w:r w:rsidR="00A71892" w:rsidRPr="00E44F24">
        <w:rPr>
          <w:rStyle w:val="Strong"/>
          <w:rFonts w:ascii="Times New Roman" w:hAnsi="Times New Roman" w:cs="Times New Roman"/>
          <w:color w:val="333333"/>
          <w:sz w:val="28"/>
          <w:szCs w:val="28"/>
        </w:rPr>
        <w:t>Il Profilo professionale</w:t>
      </w:r>
      <w:r w:rsidR="001A5BC4" w:rsidRPr="00E44F24">
        <w:rPr>
          <w:rStyle w:val="Strong"/>
          <w:rFonts w:ascii="Times New Roman" w:hAnsi="Times New Roman" w:cs="Times New Roman"/>
          <w:color w:val="333333"/>
          <w:sz w:val="28"/>
          <w:szCs w:val="28"/>
        </w:rPr>
        <w:t xml:space="preserve"> SSAS</w:t>
      </w:r>
    </w:p>
    <w:p w14:paraId="67EE6BFC" w14:textId="77777777" w:rsidR="00630177" w:rsidRPr="00E44F24" w:rsidRDefault="00630177" w:rsidP="00A71892">
      <w:pPr>
        <w:jc w:val="center"/>
        <w:rPr>
          <w:rStyle w:val="Strong"/>
          <w:rFonts w:ascii="Times New Roman" w:hAnsi="Times New Roman" w:cs="Times New Roman"/>
          <w:color w:val="333333"/>
          <w:sz w:val="28"/>
          <w:szCs w:val="28"/>
        </w:rPr>
      </w:pPr>
    </w:p>
    <w:p w14:paraId="40B1A419" w14:textId="44508279" w:rsidR="00A71892" w:rsidRPr="00E44F24" w:rsidRDefault="00E94C22" w:rsidP="00A71892">
      <w:pPr>
        <w:rPr>
          <w:rFonts w:ascii="Times New Roman" w:hAnsi="Times New Roman" w:cs="Times New Roman"/>
          <w:b/>
          <w:color w:val="19191A"/>
          <w:sz w:val="24"/>
          <w:szCs w:val="24"/>
        </w:rPr>
      </w:pPr>
      <w:r w:rsidRPr="00E44F24">
        <w:rPr>
          <w:rFonts w:ascii="Times New Roman" w:hAnsi="Times New Roman" w:cs="Times New Roman"/>
          <w:b/>
          <w:color w:val="19191A"/>
          <w:sz w:val="24"/>
          <w:szCs w:val="24"/>
        </w:rPr>
        <w:t>1.</w:t>
      </w:r>
      <w:r w:rsidR="00CD2D78" w:rsidRPr="00E44F24">
        <w:rPr>
          <w:rFonts w:ascii="Times New Roman" w:hAnsi="Times New Roman" w:cs="Times New Roman"/>
          <w:b/>
          <w:color w:val="19191A"/>
          <w:sz w:val="24"/>
          <w:szCs w:val="24"/>
        </w:rPr>
        <w:t xml:space="preserve">a  </w:t>
      </w:r>
      <w:r w:rsidR="00D03E8C" w:rsidRPr="00E44F24">
        <w:rPr>
          <w:rFonts w:ascii="Times New Roman" w:hAnsi="Times New Roman" w:cs="Times New Roman"/>
          <w:b/>
          <w:color w:val="19191A"/>
          <w:sz w:val="24"/>
          <w:szCs w:val="24"/>
        </w:rPr>
        <w:t xml:space="preserve">  </w:t>
      </w:r>
      <w:r w:rsidR="00630177" w:rsidRPr="00E44F24">
        <w:rPr>
          <w:rFonts w:ascii="Times New Roman" w:hAnsi="Times New Roman" w:cs="Times New Roman"/>
          <w:b/>
          <w:color w:val="19191A"/>
          <w:sz w:val="24"/>
          <w:szCs w:val="24"/>
        </w:rPr>
        <w:t>Presentazione</w:t>
      </w:r>
    </w:p>
    <w:p w14:paraId="79F12F17" w14:textId="2A4CCB29" w:rsidR="00A71892" w:rsidRPr="00416CBE" w:rsidRDefault="00A71892" w:rsidP="00A71892">
      <w:pPr>
        <w:pStyle w:val="corpotesto1"/>
        <w:shd w:val="clear" w:color="auto" w:fill="FFFFFF"/>
        <w:spacing w:before="0" w:beforeAutospacing="0" w:line="360" w:lineRule="auto"/>
        <w:jc w:val="both"/>
        <w:rPr>
          <w:color w:val="19191A"/>
        </w:rPr>
      </w:pPr>
      <w:r w:rsidRPr="00416CBE">
        <w:rPr>
          <w:color w:val="19191A"/>
        </w:rPr>
        <w:t>Il diplomato nel settore Servizi, indirizzo:</w:t>
      </w:r>
      <w:r w:rsidR="002812A8">
        <w:rPr>
          <w:color w:val="19191A"/>
        </w:rPr>
        <w:t xml:space="preserve"> </w:t>
      </w:r>
      <w:r w:rsidR="00813EDF" w:rsidRPr="00813EDF">
        <w:rPr>
          <w:b/>
        </w:rPr>
        <w:t>“</w:t>
      </w:r>
      <w:r w:rsidRPr="00813EDF">
        <w:rPr>
          <w:rStyle w:val="Strong"/>
        </w:rPr>
        <w:t>Servizi per la Sanità e l’Assistenza Sociale”</w:t>
      </w:r>
      <w:proofErr w:type="gramStart"/>
      <w:r w:rsidRPr="00813EDF">
        <w:rPr>
          <w:rStyle w:val="Strong"/>
        </w:rPr>
        <w:t>(</w:t>
      </w:r>
      <w:proofErr w:type="gramEnd"/>
      <w:r w:rsidRPr="00813EDF">
        <w:rPr>
          <w:rStyle w:val="Strong"/>
        </w:rPr>
        <w:t>SSAS)</w:t>
      </w:r>
      <w:r w:rsidRPr="00813EDF">
        <w:t xml:space="preserve"> </w:t>
      </w:r>
      <w:r w:rsidRPr="00416CBE">
        <w:rPr>
          <w:color w:val="19191A"/>
        </w:rPr>
        <w:t xml:space="preserve">possiede specifiche competenze nella co-progettazione, </w:t>
      </w:r>
      <w:r w:rsidR="00BA6956">
        <w:rPr>
          <w:color w:val="19191A"/>
        </w:rPr>
        <w:t>nell’</w:t>
      </w:r>
      <w:r w:rsidRPr="00416CBE">
        <w:rPr>
          <w:color w:val="19191A"/>
        </w:rPr>
        <w:t>organizzazione e</w:t>
      </w:r>
      <w:r w:rsidR="00BA6956">
        <w:rPr>
          <w:color w:val="19191A"/>
        </w:rPr>
        <w:t xml:space="preserve"> nell’</w:t>
      </w:r>
      <w:r w:rsidRPr="00416CBE">
        <w:rPr>
          <w:color w:val="19191A"/>
        </w:rPr>
        <w:t>attuazione di interventi atti a rispondere alle esigenze sociali e sanitarie di singoli, gruppi e comunità</w:t>
      </w:r>
      <w:r w:rsidR="00BA6956">
        <w:rPr>
          <w:color w:val="19191A"/>
        </w:rPr>
        <w:t>. Tali interventi sono</w:t>
      </w:r>
      <w:r w:rsidRPr="00416CBE">
        <w:rPr>
          <w:color w:val="19191A"/>
        </w:rPr>
        <w:t xml:space="preserve"> finalizzati alla socializzazione, all’integrazione, alla promozione del benessere </w:t>
      </w:r>
      <w:proofErr w:type="spellStart"/>
      <w:r w:rsidRPr="00416CBE">
        <w:rPr>
          <w:color w:val="19191A"/>
        </w:rPr>
        <w:t>bio</w:t>
      </w:r>
      <w:proofErr w:type="spellEnd"/>
      <w:r w:rsidRPr="00416CBE">
        <w:rPr>
          <w:color w:val="19191A"/>
        </w:rPr>
        <w:t>-</w:t>
      </w:r>
      <w:proofErr w:type="spellStart"/>
      <w:r w:rsidRPr="00416CBE">
        <w:rPr>
          <w:color w:val="19191A"/>
        </w:rPr>
        <w:t>psico</w:t>
      </w:r>
      <w:proofErr w:type="spellEnd"/>
      <w:r w:rsidRPr="00416CBE">
        <w:rPr>
          <w:color w:val="19191A"/>
        </w:rPr>
        <w:t xml:space="preserve">-sociale, </w:t>
      </w:r>
      <w:r w:rsidR="006E33FA">
        <w:rPr>
          <w:color w:val="19191A"/>
        </w:rPr>
        <w:t xml:space="preserve">e al miglioramento </w:t>
      </w:r>
      <w:r w:rsidRPr="00416CBE">
        <w:rPr>
          <w:color w:val="19191A"/>
        </w:rPr>
        <w:t>del</w:t>
      </w:r>
      <w:r w:rsidR="006674B5">
        <w:rPr>
          <w:color w:val="19191A"/>
        </w:rPr>
        <w:t xml:space="preserve"> livello di assistenza e dello stato di </w:t>
      </w:r>
      <w:r w:rsidRPr="00416CBE">
        <w:rPr>
          <w:color w:val="19191A"/>
        </w:rPr>
        <w:t>salute. Realizza attività di supporto sociale e assistenziale per rispondere ai bisogni delle persone in ogni fase della vita</w:t>
      </w:r>
      <w:r>
        <w:rPr>
          <w:color w:val="19191A"/>
        </w:rPr>
        <w:t>,</w:t>
      </w:r>
      <w:r w:rsidRPr="00416CBE">
        <w:rPr>
          <w:color w:val="19191A"/>
        </w:rPr>
        <w:t xml:space="preserve"> collaborando con le reti</w:t>
      </w:r>
      <w:r w:rsidR="00BA6956">
        <w:rPr>
          <w:color w:val="19191A"/>
        </w:rPr>
        <w:t xml:space="preserve"> formali e informali </w:t>
      </w:r>
      <w:r w:rsidRPr="00416CBE">
        <w:rPr>
          <w:color w:val="19191A"/>
        </w:rPr>
        <w:t>del territorio.</w:t>
      </w:r>
    </w:p>
    <w:p w14:paraId="34A887A8" w14:textId="70686140" w:rsidR="00A71892" w:rsidRDefault="00A71892" w:rsidP="00A71892">
      <w:pPr>
        <w:pStyle w:val="corpotesto1"/>
        <w:shd w:val="clear" w:color="auto" w:fill="FFFFFF"/>
        <w:spacing w:before="0" w:beforeAutospacing="0" w:line="360" w:lineRule="auto"/>
        <w:jc w:val="both"/>
        <w:rPr>
          <w:color w:val="19191A"/>
        </w:rPr>
      </w:pPr>
      <w:r w:rsidRPr="00416CBE">
        <w:rPr>
          <w:color w:val="19191A"/>
        </w:rPr>
        <w:t>Il corso di studi prevede esperienze di lavoro e formazione curriculari (</w:t>
      </w:r>
      <w:r w:rsidRPr="00416CBE">
        <w:rPr>
          <w:rStyle w:val="Strong"/>
          <w:i/>
          <w:iCs/>
          <w:color w:val="333333"/>
        </w:rPr>
        <w:t>P</w:t>
      </w:r>
      <w:r w:rsidRPr="00416CBE">
        <w:rPr>
          <w:rStyle w:val="Emphasis"/>
          <w:color w:val="333333"/>
        </w:rPr>
        <w:t xml:space="preserve">ercorsi per le </w:t>
      </w:r>
      <w:r w:rsidRPr="00416CBE">
        <w:rPr>
          <w:rStyle w:val="Strong"/>
          <w:i/>
          <w:iCs/>
          <w:color w:val="333333"/>
        </w:rPr>
        <w:t>C</w:t>
      </w:r>
      <w:r w:rsidRPr="00416CBE">
        <w:rPr>
          <w:rStyle w:val="Emphasis"/>
          <w:color w:val="333333"/>
        </w:rPr>
        <w:t xml:space="preserve">ompetenze </w:t>
      </w:r>
      <w:r w:rsidRPr="00416CBE">
        <w:rPr>
          <w:rStyle w:val="Strong"/>
          <w:i/>
          <w:iCs/>
          <w:color w:val="333333"/>
        </w:rPr>
        <w:t>T</w:t>
      </w:r>
      <w:r w:rsidRPr="00416CBE">
        <w:rPr>
          <w:rStyle w:val="Emphasis"/>
          <w:color w:val="333333"/>
        </w:rPr>
        <w:t>rasversali e per l'</w:t>
      </w:r>
      <w:r w:rsidRPr="00416CBE">
        <w:rPr>
          <w:rStyle w:val="Strong"/>
          <w:i/>
          <w:iCs/>
          <w:color w:val="333333"/>
        </w:rPr>
        <w:t>O</w:t>
      </w:r>
      <w:r w:rsidRPr="00416CBE">
        <w:rPr>
          <w:rStyle w:val="Emphasis"/>
          <w:color w:val="333333"/>
        </w:rPr>
        <w:t>rientamento</w:t>
      </w:r>
      <w:r w:rsidRPr="00416CBE">
        <w:rPr>
          <w:color w:val="19191A"/>
        </w:rPr>
        <w:t>) presso strutture e servizi del territorio per la prima infanzia, per la disabilità e presso strutture residenziali e non residenziali per an</w:t>
      </w:r>
      <w:r w:rsidR="002812A8">
        <w:rPr>
          <w:color w:val="19191A"/>
        </w:rPr>
        <w:t xml:space="preserve">ziani e persone in difficoltà. </w:t>
      </w:r>
    </w:p>
    <w:p w14:paraId="5618ED48" w14:textId="5DB85DE9" w:rsidR="00FD1371" w:rsidRPr="00FD1371" w:rsidRDefault="002812A8" w:rsidP="00FD1371">
      <w:pPr>
        <w:pStyle w:val="corpotesto1"/>
        <w:shd w:val="clear" w:color="auto" w:fill="FFFFFF"/>
        <w:spacing w:before="0" w:beforeAutospacing="0" w:line="360" w:lineRule="auto"/>
        <w:jc w:val="both"/>
        <w:rPr>
          <w:color w:val="19191A"/>
        </w:rPr>
      </w:pPr>
      <w:r>
        <w:rPr>
          <w:color w:val="19191A"/>
        </w:rPr>
        <w:t>Il</w:t>
      </w:r>
      <w:r w:rsidR="00A71892" w:rsidRPr="00416CBE">
        <w:rPr>
          <w:color w:val="19191A"/>
        </w:rPr>
        <w:t xml:space="preserve"> diploma professionale quinquennale consente l’accesso alle facoltà universitarie</w:t>
      </w:r>
      <w:r w:rsidR="00C14E2B">
        <w:rPr>
          <w:color w:val="19191A"/>
        </w:rPr>
        <w:t xml:space="preserve"> in particolare alle</w:t>
      </w:r>
      <w:r w:rsidR="00A71892" w:rsidRPr="00416CBE">
        <w:rPr>
          <w:color w:val="19191A"/>
        </w:rPr>
        <w:t xml:space="preserve"> facoltà dell'area </w:t>
      </w:r>
      <w:r w:rsidR="00A71892" w:rsidRPr="00416CBE">
        <w:rPr>
          <w:rStyle w:val="Emphasis"/>
          <w:color w:val="19191A"/>
        </w:rPr>
        <w:t>medica</w:t>
      </w:r>
      <w:r w:rsidR="00A71892" w:rsidRPr="00416CBE">
        <w:rPr>
          <w:color w:val="19191A"/>
        </w:rPr>
        <w:t xml:space="preserve">, </w:t>
      </w:r>
      <w:r w:rsidR="00A71892" w:rsidRPr="00416CBE">
        <w:rPr>
          <w:rStyle w:val="Emphasis"/>
          <w:color w:val="19191A"/>
        </w:rPr>
        <w:t>psicologica</w:t>
      </w:r>
      <w:r w:rsidR="00A71892">
        <w:rPr>
          <w:color w:val="19191A"/>
        </w:rPr>
        <w:t xml:space="preserve">, della </w:t>
      </w:r>
      <w:r w:rsidR="00A71892" w:rsidRPr="00416CBE">
        <w:rPr>
          <w:rStyle w:val="Emphasis"/>
          <w:color w:val="19191A"/>
        </w:rPr>
        <w:t>formazione</w:t>
      </w:r>
      <w:r w:rsidR="00A71892">
        <w:rPr>
          <w:color w:val="19191A"/>
        </w:rPr>
        <w:t xml:space="preserve"> </w:t>
      </w:r>
      <w:r w:rsidR="00A71892" w:rsidRPr="00416CBE">
        <w:rPr>
          <w:color w:val="19191A"/>
        </w:rPr>
        <w:t>e dell'</w:t>
      </w:r>
      <w:r w:rsidR="00A71892" w:rsidRPr="00416CBE">
        <w:rPr>
          <w:rStyle w:val="Emphasis"/>
          <w:color w:val="19191A"/>
        </w:rPr>
        <w:t>educazione</w:t>
      </w:r>
      <w:r w:rsidR="00C14E2B">
        <w:rPr>
          <w:color w:val="19191A"/>
        </w:rPr>
        <w:t>.</w:t>
      </w:r>
      <w:r w:rsidR="00A71892" w:rsidRPr="00416CBE">
        <w:rPr>
          <w:color w:val="19191A"/>
        </w:rPr>
        <w:t xml:space="preserve"> </w:t>
      </w:r>
      <w:r w:rsidR="00C14E2B">
        <w:rPr>
          <w:color w:val="19191A"/>
        </w:rPr>
        <w:t>Il titolo conseguito</w:t>
      </w:r>
      <w:r w:rsidR="00A71892" w:rsidRPr="00416CBE">
        <w:rPr>
          <w:color w:val="19191A"/>
        </w:rPr>
        <w:t xml:space="preserve"> al termine del percorso di studi, permette di intraprendere eventuali percorsi di specializzazione, di i</w:t>
      </w:r>
      <w:r w:rsidR="00A71892">
        <w:rPr>
          <w:color w:val="19191A"/>
        </w:rPr>
        <w:t xml:space="preserve">scriversi ad un corso regionale </w:t>
      </w:r>
      <w:r w:rsidR="00A71892" w:rsidRPr="00416CBE">
        <w:rPr>
          <w:color w:val="333333"/>
        </w:rPr>
        <w:t>OSS</w:t>
      </w:r>
      <w:r w:rsidR="00C14E2B">
        <w:rPr>
          <w:color w:val="333333"/>
        </w:rPr>
        <w:t xml:space="preserve"> ma, anche,</w:t>
      </w:r>
      <w:r w:rsidR="00A71892">
        <w:rPr>
          <w:color w:val="19191A"/>
        </w:rPr>
        <w:t xml:space="preserve"> </w:t>
      </w:r>
      <w:r w:rsidR="00A71892" w:rsidRPr="00416CBE">
        <w:rPr>
          <w:color w:val="19191A"/>
        </w:rPr>
        <w:t>di inserirsi direttamente nel mondo del lavoro, ad esempio come animatore nei contesti ludici e ricreativi</w:t>
      </w:r>
      <w:r w:rsidR="00FD1371">
        <w:rPr>
          <w:color w:val="19191A"/>
        </w:rPr>
        <w:t xml:space="preserve"> o come assistente alla persona.</w:t>
      </w:r>
    </w:p>
    <w:p w14:paraId="1553C2EB" w14:textId="2B965635" w:rsidR="00FD1371" w:rsidRPr="006B0C61" w:rsidRDefault="00FD1371" w:rsidP="00FD1371">
      <w:pPr>
        <w:rPr>
          <w:rFonts w:ascii="Times New Roman" w:hAnsi="Times New Roman" w:cs="Times New Roman"/>
          <w:b/>
          <w:sz w:val="24"/>
          <w:szCs w:val="24"/>
        </w:rPr>
      </w:pPr>
      <w:r w:rsidRPr="006B0C61">
        <w:rPr>
          <w:rFonts w:ascii="Times New Roman" w:hAnsi="Times New Roman" w:cs="Times New Roman"/>
          <w:b/>
          <w:sz w:val="24"/>
          <w:szCs w:val="24"/>
        </w:rPr>
        <w:t>1.</w:t>
      </w:r>
      <w:r>
        <w:rPr>
          <w:rFonts w:ascii="Times New Roman" w:hAnsi="Times New Roman" w:cs="Times New Roman"/>
          <w:b/>
          <w:sz w:val="24"/>
          <w:szCs w:val="24"/>
        </w:rPr>
        <w:t>b</w:t>
      </w:r>
      <w:r w:rsidRPr="006B0C61">
        <w:rPr>
          <w:rFonts w:ascii="Times New Roman" w:hAnsi="Times New Roman" w:cs="Times New Roman"/>
          <w:b/>
          <w:sz w:val="24"/>
          <w:szCs w:val="24"/>
        </w:rPr>
        <w:tab/>
        <w:t xml:space="preserve">Il quadro orario settimanale in vigore in tutte le classi quinte </w:t>
      </w:r>
      <w:proofErr w:type="spellStart"/>
      <w:r w:rsidRPr="006B0C61">
        <w:rPr>
          <w:rFonts w:ascii="Times New Roman" w:hAnsi="Times New Roman" w:cs="Times New Roman"/>
          <w:b/>
          <w:sz w:val="24"/>
          <w:szCs w:val="24"/>
        </w:rPr>
        <w:t>a.s.</w:t>
      </w:r>
      <w:proofErr w:type="spellEnd"/>
      <w:r w:rsidRPr="006B0C61">
        <w:rPr>
          <w:rFonts w:ascii="Times New Roman" w:hAnsi="Times New Roman" w:cs="Times New Roman"/>
          <w:b/>
          <w:sz w:val="24"/>
          <w:szCs w:val="24"/>
        </w:rPr>
        <w:t xml:space="preserve"> 2023/234 </w:t>
      </w:r>
    </w:p>
    <w:p w14:paraId="49696A17" w14:textId="77777777" w:rsidR="00FD1371" w:rsidRPr="003C23F1" w:rsidRDefault="00FD1371" w:rsidP="00FD1371">
      <w:pPr>
        <w:pStyle w:val="ListParagraph"/>
        <w:rPr>
          <w:b/>
        </w:rPr>
      </w:pPr>
    </w:p>
    <w:tbl>
      <w:tblPr>
        <w:tblStyle w:val="TableGrid"/>
        <w:tblW w:w="0" w:type="auto"/>
        <w:tblInd w:w="137" w:type="dxa"/>
        <w:tblLook w:val="04A0" w:firstRow="1" w:lastRow="0" w:firstColumn="1" w:lastColumn="0" w:noHBand="0" w:noVBand="1"/>
      </w:tblPr>
      <w:tblGrid>
        <w:gridCol w:w="7655"/>
        <w:gridCol w:w="1559"/>
      </w:tblGrid>
      <w:tr w:rsidR="00FD1371" w:rsidRPr="00910404" w14:paraId="4DBEAA1B" w14:textId="77777777" w:rsidTr="00C15B41">
        <w:tc>
          <w:tcPr>
            <w:tcW w:w="7655" w:type="dxa"/>
            <w:shd w:val="clear" w:color="auto" w:fill="E7E6E6" w:themeFill="background2"/>
          </w:tcPr>
          <w:p w14:paraId="6C17E173" w14:textId="77777777" w:rsidR="00FD1371" w:rsidRPr="00910404" w:rsidRDefault="00FD1371" w:rsidP="00C15B41">
            <w:pPr>
              <w:rPr>
                <w:b/>
                <w:sz w:val="24"/>
                <w:szCs w:val="24"/>
              </w:rPr>
            </w:pPr>
            <w:r>
              <w:rPr>
                <w:b/>
                <w:sz w:val="24"/>
                <w:szCs w:val="24"/>
              </w:rPr>
              <w:t>Insegnamenti</w:t>
            </w:r>
          </w:p>
        </w:tc>
        <w:tc>
          <w:tcPr>
            <w:tcW w:w="1559" w:type="dxa"/>
            <w:shd w:val="clear" w:color="auto" w:fill="E7E6E6" w:themeFill="background2"/>
          </w:tcPr>
          <w:p w14:paraId="6B30E499" w14:textId="77777777" w:rsidR="00FD1371" w:rsidRPr="00910404" w:rsidRDefault="00FD1371" w:rsidP="00C15B41">
            <w:pPr>
              <w:jc w:val="center"/>
              <w:rPr>
                <w:b/>
                <w:sz w:val="24"/>
                <w:szCs w:val="24"/>
              </w:rPr>
            </w:pPr>
            <w:r>
              <w:rPr>
                <w:b/>
                <w:sz w:val="24"/>
                <w:szCs w:val="24"/>
              </w:rPr>
              <w:t>Ore</w:t>
            </w:r>
          </w:p>
        </w:tc>
      </w:tr>
      <w:tr w:rsidR="00FD1371" w:rsidRPr="00910404" w14:paraId="18BB431D" w14:textId="77777777" w:rsidTr="00C15B41">
        <w:tc>
          <w:tcPr>
            <w:tcW w:w="9214" w:type="dxa"/>
            <w:gridSpan w:val="2"/>
            <w:shd w:val="clear" w:color="auto" w:fill="FFFFFF" w:themeFill="background1"/>
          </w:tcPr>
          <w:p w14:paraId="2690B6A3" w14:textId="77777777" w:rsidR="00FD1371" w:rsidRDefault="00FD1371" w:rsidP="00C15B41">
            <w:pPr>
              <w:jc w:val="center"/>
              <w:rPr>
                <w:b/>
                <w:sz w:val="24"/>
                <w:szCs w:val="24"/>
              </w:rPr>
            </w:pPr>
            <w:r>
              <w:rPr>
                <w:b/>
                <w:sz w:val="24"/>
                <w:szCs w:val="24"/>
              </w:rPr>
              <w:t>Area generale</w:t>
            </w:r>
          </w:p>
        </w:tc>
      </w:tr>
      <w:tr w:rsidR="00FD1371" w:rsidRPr="00910404" w14:paraId="55493905" w14:textId="77777777" w:rsidTr="00C15B41">
        <w:tc>
          <w:tcPr>
            <w:tcW w:w="7655" w:type="dxa"/>
          </w:tcPr>
          <w:p w14:paraId="630A7657" w14:textId="77777777" w:rsidR="00FD1371" w:rsidRDefault="00FD1371" w:rsidP="00C15B41">
            <w:pPr>
              <w:rPr>
                <w:b/>
                <w:sz w:val="24"/>
                <w:szCs w:val="24"/>
              </w:rPr>
            </w:pPr>
            <w:r>
              <w:rPr>
                <w:b/>
                <w:sz w:val="24"/>
                <w:szCs w:val="24"/>
              </w:rPr>
              <w:t>Italiano</w:t>
            </w:r>
          </w:p>
        </w:tc>
        <w:tc>
          <w:tcPr>
            <w:tcW w:w="1559" w:type="dxa"/>
          </w:tcPr>
          <w:p w14:paraId="236ADA66" w14:textId="77777777" w:rsidR="00FD1371" w:rsidRDefault="00FD1371" w:rsidP="00C15B41">
            <w:pPr>
              <w:jc w:val="center"/>
              <w:rPr>
                <w:b/>
                <w:sz w:val="24"/>
                <w:szCs w:val="24"/>
              </w:rPr>
            </w:pPr>
            <w:r>
              <w:rPr>
                <w:b/>
                <w:sz w:val="24"/>
                <w:szCs w:val="24"/>
              </w:rPr>
              <w:t>4</w:t>
            </w:r>
          </w:p>
        </w:tc>
      </w:tr>
      <w:tr w:rsidR="00FD1371" w:rsidRPr="00910404" w14:paraId="34C940B8" w14:textId="77777777" w:rsidTr="00C15B41">
        <w:tc>
          <w:tcPr>
            <w:tcW w:w="7655" w:type="dxa"/>
          </w:tcPr>
          <w:p w14:paraId="751D56F8" w14:textId="77777777" w:rsidR="00FD1371" w:rsidRDefault="00FD1371" w:rsidP="00C15B41">
            <w:pPr>
              <w:rPr>
                <w:b/>
                <w:sz w:val="24"/>
                <w:szCs w:val="24"/>
              </w:rPr>
            </w:pPr>
            <w:r>
              <w:rPr>
                <w:b/>
                <w:sz w:val="24"/>
                <w:szCs w:val="24"/>
              </w:rPr>
              <w:t>Storia</w:t>
            </w:r>
          </w:p>
        </w:tc>
        <w:tc>
          <w:tcPr>
            <w:tcW w:w="1559" w:type="dxa"/>
          </w:tcPr>
          <w:p w14:paraId="019E665A" w14:textId="77777777" w:rsidR="00FD1371" w:rsidRDefault="00FD1371" w:rsidP="00C15B41">
            <w:pPr>
              <w:jc w:val="center"/>
              <w:rPr>
                <w:b/>
                <w:sz w:val="24"/>
                <w:szCs w:val="24"/>
              </w:rPr>
            </w:pPr>
            <w:r>
              <w:rPr>
                <w:b/>
                <w:sz w:val="24"/>
                <w:szCs w:val="24"/>
              </w:rPr>
              <w:t>2</w:t>
            </w:r>
          </w:p>
        </w:tc>
      </w:tr>
      <w:tr w:rsidR="00FD1371" w:rsidRPr="00910404" w14:paraId="56CDB580" w14:textId="77777777" w:rsidTr="00C15B41">
        <w:tc>
          <w:tcPr>
            <w:tcW w:w="7655" w:type="dxa"/>
          </w:tcPr>
          <w:p w14:paraId="27C4AB43" w14:textId="77777777" w:rsidR="00FD1371" w:rsidRPr="00910404" w:rsidRDefault="00FD1371" w:rsidP="00C15B41">
            <w:pPr>
              <w:rPr>
                <w:b/>
                <w:sz w:val="24"/>
                <w:szCs w:val="24"/>
              </w:rPr>
            </w:pPr>
            <w:r w:rsidRPr="00910404">
              <w:rPr>
                <w:b/>
                <w:sz w:val="24"/>
                <w:szCs w:val="24"/>
              </w:rPr>
              <w:t>Inglese</w:t>
            </w:r>
          </w:p>
        </w:tc>
        <w:tc>
          <w:tcPr>
            <w:tcW w:w="1559" w:type="dxa"/>
          </w:tcPr>
          <w:p w14:paraId="3EEAF535" w14:textId="77777777" w:rsidR="00FD1371" w:rsidRPr="00910404" w:rsidRDefault="00FD1371" w:rsidP="00C15B41">
            <w:pPr>
              <w:jc w:val="center"/>
              <w:rPr>
                <w:b/>
                <w:sz w:val="24"/>
                <w:szCs w:val="24"/>
              </w:rPr>
            </w:pPr>
            <w:r>
              <w:rPr>
                <w:b/>
                <w:sz w:val="24"/>
                <w:szCs w:val="24"/>
              </w:rPr>
              <w:t>2</w:t>
            </w:r>
          </w:p>
        </w:tc>
      </w:tr>
      <w:tr w:rsidR="00FD1371" w:rsidRPr="00910404" w14:paraId="4DE94DFD" w14:textId="77777777" w:rsidTr="00C15B41">
        <w:tc>
          <w:tcPr>
            <w:tcW w:w="7655" w:type="dxa"/>
          </w:tcPr>
          <w:p w14:paraId="2CB8DD59" w14:textId="77777777" w:rsidR="00FD1371" w:rsidRPr="00910404" w:rsidRDefault="00FD1371" w:rsidP="00C15B41">
            <w:pPr>
              <w:rPr>
                <w:b/>
                <w:sz w:val="24"/>
                <w:szCs w:val="24"/>
              </w:rPr>
            </w:pPr>
            <w:r w:rsidRPr="00910404">
              <w:rPr>
                <w:b/>
                <w:sz w:val="24"/>
                <w:szCs w:val="24"/>
              </w:rPr>
              <w:t>Francese/Spagnolo</w:t>
            </w:r>
          </w:p>
        </w:tc>
        <w:tc>
          <w:tcPr>
            <w:tcW w:w="1559" w:type="dxa"/>
          </w:tcPr>
          <w:p w14:paraId="4B105DBF" w14:textId="77777777" w:rsidR="00FD1371" w:rsidRPr="00910404" w:rsidRDefault="00FD1371" w:rsidP="00C15B41">
            <w:pPr>
              <w:jc w:val="center"/>
              <w:rPr>
                <w:b/>
                <w:sz w:val="24"/>
                <w:szCs w:val="24"/>
              </w:rPr>
            </w:pPr>
            <w:r w:rsidRPr="00910404">
              <w:rPr>
                <w:b/>
                <w:sz w:val="24"/>
                <w:szCs w:val="24"/>
              </w:rPr>
              <w:t>2</w:t>
            </w:r>
          </w:p>
        </w:tc>
      </w:tr>
      <w:tr w:rsidR="00FD1371" w:rsidRPr="00910404" w14:paraId="6B140691" w14:textId="77777777" w:rsidTr="00C15B41">
        <w:tc>
          <w:tcPr>
            <w:tcW w:w="7655" w:type="dxa"/>
          </w:tcPr>
          <w:p w14:paraId="0A61C871" w14:textId="77777777" w:rsidR="00FD1371" w:rsidRPr="00910404" w:rsidRDefault="00FD1371" w:rsidP="00C15B41">
            <w:pPr>
              <w:rPr>
                <w:b/>
                <w:sz w:val="24"/>
                <w:szCs w:val="24"/>
              </w:rPr>
            </w:pPr>
            <w:r>
              <w:rPr>
                <w:b/>
                <w:sz w:val="24"/>
                <w:szCs w:val="24"/>
              </w:rPr>
              <w:t>Matematica</w:t>
            </w:r>
          </w:p>
        </w:tc>
        <w:tc>
          <w:tcPr>
            <w:tcW w:w="1559" w:type="dxa"/>
          </w:tcPr>
          <w:p w14:paraId="64534F3F" w14:textId="77777777" w:rsidR="00FD1371" w:rsidRPr="00910404" w:rsidRDefault="00FD1371" w:rsidP="00C15B41">
            <w:pPr>
              <w:jc w:val="center"/>
              <w:rPr>
                <w:b/>
                <w:sz w:val="24"/>
                <w:szCs w:val="24"/>
              </w:rPr>
            </w:pPr>
            <w:r>
              <w:rPr>
                <w:b/>
                <w:sz w:val="24"/>
                <w:szCs w:val="24"/>
              </w:rPr>
              <w:t>3</w:t>
            </w:r>
          </w:p>
        </w:tc>
      </w:tr>
      <w:tr w:rsidR="00FD1371" w:rsidRPr="00910404" w14:paraId="6945783B" w14:textId="77777777" w:rsidTr="00C15B41">
        <w:tc>
          <w:tcPr>
            <w:tcW w:w="7655" w:type="dxa"/>
          </w:tcPr>
          <w:p w14:paraId="7A4CCAFA" w14:textId="77777777" w:rsidR="00FD1371" w:rsidRPr="00910404" w:rsidRDefault="00FD1371" w:rsidP="00C15B41">
            <w:pPr>
              <w:rPr>
                <w:b/>
                <w:sz w:val="24"/>
                <w:szCs w:val="24"/>
              </w:rPr>
            </w:pPr>
            <w:r w:rsidRPr="00910404">
              <w:rPr>
                <w:b/>
                <w:sz w:val="24"/>
                <w:szCs w:val="24"/>
              </w:rPr>
              <w:t>Scienze motorie</w:t>
            </w:r>
          </w:p>
        </w:tc>
        <w:tc>
          <w:tcPr>
            <w:tcW w:w="1559" w:type="dxa"/>
          </w:tcPr>
          <w:p w14:paraId="6F13E502" w14:textId="77777777" w:rsidR="00FD1371" w:rsidRPr="00910404" w:rsidRDefault="00FD1371" w:rsidP="00C15B41">
            <w:pPr>
              <w:jc w:val="center"/>
              <w:rPr>
                <w:b/>
                <w:sz w:val="24"/>
                <w:szCs w:val="24"/>
              </w:rPr>
            </w:pPr>
            <w:r w:rsidRPr="00910404">
              <w:rPr>
                <w:b/>
                <w:sz w:val="24"/>
                <w:szCs w:val="24"/>
              </w:rPr>
              <w:t>2</w:t>
            </w:r>
            <w:r>
              <w:rPr>
                <w:b/>
                <w:sz w:val="24"/>
                <w:szCs w:val="24"/>
              </w:rPr>
              <w:t xml:space="preserve"> </w:t>
            </w:r>
          </w:p>
        </w:tc>
      </w:tr>
      <w:tr w:rsidR="00FD1371" w:rsidRPr="00910404" w14:paraId="15B33BBB" w14:textId="77777777" w:rsidTr="00C15B41">
        <w:tc>
          <w:tcPr>
            <w:tcW w:w="7655" w:type="dxa"/>
          </w:tcPr>
          <w:p w14:paraId="29226F0A" w14:textId="77777777" w:rsidR="00FD1371" w:rsidRPr="00910404" w:rsidRDefault="00FD1371" w:rsidP="00C15B41">
            <w:pPr>
              <w:rPr>
                <w:b/>
                <w:sz w:val="24"/>
                <w:szCs w:val="24"/>
              </w:rPr>
            </w:pPr>
            <w:r w:rsidRPr="00910404">
              <w:rPr>
                <w:b/>
                <w:sz w:val="24"/>
                <w:szCs w:val="24"/>
              </w:rPr>
              <w:t>Religione</w:t>
            </w:r>
          </w:p>
        </w:tc>
        <w:tc>
          <w:tcPr>
            <w:tcW w:w="1559" w:type="dxa"/>
          </w:tcPr>
          <w:p w14:paraId="290A92EC" w14:textId="77777777" w:rsidR="00FD1371" w:rsidRPr="00910404" w:rsidRDefault="00FD1371" w:rsidP="00C15B41">
            <w:pPr>
              <w:jc w:val="center"/>
              <w:rPr>
                <w:b/>
                <w:sz w:val="24"/>
                <w:szCs w:val="24"/>
              </w:rPr>
            </w:pPr>
            <w:r>
              <w:rPr>
                <w:b/>
                <w:sz w:val="24"/>
                <w:szCs w:val="24"/>
              </w:rPr>
              <w:t xml:space="preserve">1 </w:t>
            </w:r>
          </w:p>
        </w:tc>
      </w:tr>
      <w:tr w:rsidR="00FD1371" w:rsidRPr="00910404" w14:paraId="69354CD1" w14:textId="77777777" w:rsidTr="00C15B41">
        <w:tc>
          <w:tcPr>
            <w:tcW w:w="9214" w:type="dxa"/>
            <w:gridSpan w:val="2"/>
            <w:shd w:val="clear" w:color="auto" w:fill="FFFFFF" w:themeFill="background1"/>
          </w:tcPr>
          <w:p w14:paraId="1807402A" w14:textId="77777777" w:rsidR="00FD1371" w:rsidRDefault="00FD1371" w:rsidP="00C15B41">
            <w:pPr>
              <w:jc w:val="center"/>
              <w:rPr>
                <w:b/>
                <w:sz w:val="24"/>
                <w:szCs w:val="24"/>
              </w:rPr>
            </w:pPr>
            <w:r>
              <w:rPr>
                <w:b/>
                <w:sz w:val="24"/>
                <w:szCs w:val="24"/>
              </w:rPr>
              <w:t>Area di indirizzo</w:t>
            </w:r>
          </w:p>
        </w:tc>
      </w:tr>
      <w:tr w:rsidR="00FD1371" w:rsidRPr="00910404" w14:paraId="6E393B64" w14:textId="77777777" w:rsidTr="00C15B41">
        <w:tc>
          <w:tcPr>
            <w:tcW w:w="7655" w:type="dxa"/>
            <w:shd w:val="clear" w:color="auto" w:fill="E7E6E6" w:themeFill="background2"/>
          </w:tcPr>
          <w:p w14:paraId="3CD0EBA8" w14:textId="77777777" w:rsidR="00FD1371" w:rsidRPr="00910404" w:rsidRDefault="00FD1371" w:rsidP="00C15B41">
            <w:pPr>
              <w:rPr>
                <w:b/>
                <w:sz w:val="24"/>
                <w:szCs w:val="24"/>
              </w:rPr>
            </w:pPr>
            <w:r>
              <w:rPr>
                <w:b/>
                <w:sz w:val="24"/>
                <w:szCs w:val="24"/>
              </w:rPr>
              <w:t>Insegnamenti</w:t>
            </w:r>
          </w:p>
        </w:tc>
        <w:tc>
          <w:tcPr>
            <w:tcW w:w="1559" w:type="dxa"/>
            <w:shd w:val="clear" w:color="auto" w:fill="E7E6E6" w:themeFill="background2"/>
          </w:tcPr>
          <w:p w14:paraId="35ED5DEE" w14:textId="77777777" w:rsidR="00FD1371" w:rsidRPr="00910404" w:rsidRDefault="00FD1371" w:rsidP="00C15B41">
            <w:pPr>
              <w:jc w:val="center"/>
              <w:rPr>
                <w:b/>
                <w:sz w:val="24"/>
                <w:szCs w:val="24"/>
              </w:rPr>
            </w:pPr>
            <w:r>
              <w:rPr>
                <w:b/>
                <w:sz w:val="24"/>
                <w:szCs w:val="24"/>
              </w:rPr>
              <w:t>Ore</w:t>
            </w:r>
          </w:p>
        </w:tc>
      </w:tr>
      <w:tr w:rsidR="00FD1371" w:rsidRPr="00910404" w14:paraId="7FEAE583" w14:textId="77777777" w:rsidTr="00C15B41">
        <w:tc>
          <w:tcPr>
            <w:tcW w:w="7655" w:type="dxa"/>
          </w:tcPr>
          <w:p w14:paraId="24A8538E" w14:textId="77777777" w:rsidR="00FD1371" w:rsidRPr="00910404" w:rsidRDefault="00FD1371" w:rsidP="00C15B41">
            <w:pPr>
              <w:rPr>
                <w:b/>
                <w:sz w:val="24"/>
                <w:szCs w:val="24"/>
              </w:rPr>
            </w:pPr>
            <w:r w:rsidRPr="00910404">
              <w:rPr>
                <w:b/>
                <w:sz w:val="24"/>
                <w:szCs w:val="24"/>
              </w:rPr>
              <w:t>Igiene e Cultura medico-sanitaria</w:t>
            </w:r>
          </w:p>
        </w:tc>
        <w:tc>
          <w:tcPr>
            <w:tcW w:w="1559" w:type="dxa"/>
          </w:tcPr>
          <w:p w14:paraId="689A3B89" w14:textId="77777777" w:rsidR="00FD1371" w:rsidRPr="00910404" w:rsidRDefault="00FD1371" w:rsidP="00C15B41">
            <w:pPr>
              <w:jc w:val="center"/>
              <w:rPr>
                <w:b/>
                <w:sz w:val="24"/>
                <w:szCs w:val="24"/>
              </w:rPr>
            </w:pPr>
            <w:r>
              <w:rPr>
                <w:b/>
                <w:sz w:val="24"/>
                <w:szCs w:val="24"/>
              </w:rPr>
              <w:t xml:space="preserve">5 </w:t>
            </w:r>
          </w:p>
        </w:tc>
      </w:tr>
      <w:tr w:rsidR="00FD1371" w:rsidRPr="00910404" w14:paraId="217F772B" w14:textId="77777777" w:rsidTr="00C15B41">
        <w:tc>
          <w:tcPr>
            <w:tcW w:w="7655" w:type="dxa"/>
          </w:tcPr>
          <w:p w14:paraId="7173BE42" w14:textId="77777777" w:rsidR="00FD1371" w:rsidRPr="00910404" w:rsidRDefault="00FD1371" w:rsidP="00C15B41">
            <w:pPr>
              <w:rPr>
                <w:b/>
                <w:sz w:val="24"/>
                <w:szCs w:val="24"/>
              </w:rPr>
            </w:pPr>
            <w:r w:rsidRPr="00910404">
              <w:rPr>
                <w:b/>
                <w:sz w:val="24"/>
                <w:szCs w:val="24"/>
              </w:rPr>
              <w:t>Metodologie operative</w:t>
            </w:r>
          </w:p>
        </w:tc>
        <w:tc>
          <w:tcPr>
            <w:tcW w:w="1559" w:type="dxa"/>
          </w:tcPr>
          <w:p w14:paraId="0056EAEF" w14:textId="77777777" w:rsidR="00FD1371" w:rsidRPr="00910404" w:rsidRDefault="00FD1371" w:rsidP="00C15B41">
            <w:pPr>
              <w:jc w:val="center"/>
              <w:rPr>
                <w:b/>
                <w:sz w:val="24"/>
                <w:szCs w:val="24"/>
              </w:rPr>
            </w:pPr>
            <w:r>
              <w:rPr>
                <w:b/>
                <w:sz w:val="24"/>
                <w:szCs w:val="24"/>
              </w:rPr>
              <w:t xml:space="preserve">2 </w:t>
            </w:r>
          </w:p>
        </w:tc>
      </w:tr>
      <w:tr w:rsidR="00FD1371" w:rsidRPr="00910404" w14:paraId="53FEA150" w14:textId="77777777" w:rsidTr="00C15B41">
        <w:tc>
          <w:tcPr>
            <w:tcW w:w="7655" w:type="dxa"/>
          </w:tcPr>
          <w:p w14:paraId="320B63C5" w14:textId="77777777" w:rsidR="00FD1371" w:rsidRPr="00910404" w:rsidRDefault="00FD1371" w:rsidP="00C15B41">
            <w:pPr>
              <w:rPr>
                <w:b/>
                <w:sz w:val="24"/>
                <w:szCs w:val="24"/>
              </w:rPr>
            </w:pPr>
            <w:r w:rsidRPr="00910404">
              <w:rPr>
                <w:b/>
                <w:sz w:val="24"/>
                <w:szCs w:val="24"/>
              </w:rPr>
              <w:t>Psicologia generale ed applicata</w:t>
            </w:r>
          </w:p>
        </w:tc>
        <w:tc>
          <w:tcPr>
            <w:tcW w:w="1559" w:type="dxa"/>
          </w:tcPr>
          <w:p w14:paraId="79FF58CD" w14:textId="77777777" w:rsidR="00FD1371" w:rsidRPr="00910404" w:rsidRDefault="00FD1371" w:rsidP="00C15B41">
            <w:pPr>
              <w:jc w:val="center"/>
              <w:rPr>
                <w:b/>
                <w:sz w:val="24"/>
                <w:szCs w:val="24"/>
              </w:rPr>
            </w:pPr>
            <w:r>
              <w:rPr>
                <w:b/>
                <w:sz w:val="24"/>
                <w:szCs w:val="24"/>
              </w:rPr>
              <w:t xml:space="preserve">5 </w:t>
            </w:r>
          </w:p>
        </w:tc>
      </w:tr>
      <w:tr w:rsidR="00FD1371" w:rsidRPr="00910404" w14:paraId="67357131" w14:textId="77777777" w:rsidTr="00C15B41">
        <w:tc>
          <w:tcPr>
            <w:tcW w:w="7655" w:type="dxa"/>
          </w:tcPr>
          <w:p w14:paraId="6A7F692E" w14:textId="77777777" w:rsidR="00FD1371" w:rsidRPr="00910404" w:rsidRDefault="00FD1371" w:rsidP="00C15B41">
            <w:pPr>
              <w:rPr>
                <w:b/>
                <w:sz w:val="24"/>
                <w:szCs w:val="24"/>
              </w:rPr>
            </w:pPr>
            <w:r>
              <w:rPr>
                <w:b/>
                <w:sz w:val="24"/>
                <w:szCs w:val="24"/>
              </w:rPr>
              <w:t>Diritto, Economia e Tecnica amministrativa per il settore sociosanitario</w:t>
            </w:r>
            <w:r w:rsidRPr="00910404">
              <w:rPr>
                <w:b/>
                <w:sz w:val="24"/>
                <w:szCs w:val="24"/>
              </w:rPr>
              <w:t xml:space="preserve"> </w:t>
            </w:r>
          </w:p>
        </w:tc>
        <w:tc>
          <w:tcPr>
            <w:tcW w:w="1559" w:type="dxa"/>
          </w:tcPr>
          <w:p w14:paraId="34F2F1DD" w14:textId="77777777" w:rsidR="00FD1371" w:rsidRPr="00910404" w:rsidRDefault="00FD1371" w:rsidP="00C15B41">
            <w:pPr>
              <w:jc w:val="center"/>
              <w:rPr>
                <w:b/>
                <w:sz w:val="24"/>
                <w:szCs w:val="24"/>
              </w:rPr>
            </w:pPr>
            <w:r>
              <w:rPr>
                <w:b/>
                <w:sz w:val="24"/>
                <w:szCs w:val="24"/>
              </w:rPr>
              <w:t xml:space="preserve">4 </w:t>
            </w:r>
          </w:p>
        </w:tc>
      </w:tr>
      <w:tr w:rsidR="00FD1371" w:rsidRPr="00910404" w14:paraId="764E7F49" w14:textId="77777777" w:rsidTr="00C15B41">
        <w:tc>
          <w:tcPr>
            <w:tcW w:w="7655" w:type="dxa"/>
          </w:tcPr>
          <w:p w14:paraId="084450B4" w14:textId="77777777" w:rsidR="00FD1371" w:rsidRPr="00910404" w:rsidRDefault="00FD1371" w:rsidP="00C15B41">
            <w:pPr>
              <w:rPr>
                <w:b/>
                <w:sz w:val="24"/>
                <w:szCs w:val="24"/>
              </w:rPr>
            </w:pPr>
            <w:r w:rsidRPr="00910404">
              <w:rPr>
                <w:b/>
                <w:sz w:val="24"/>
                <w:szCs w:val="24"/>
              </w:rPr>
              <w:t>Totale</w:t>
            </w:r>
          </w:p>
        </w:tc>
        <w:tc>
          <w:tcPr>
            <w:tcW w:w="1559" w:type="dxa"/>
          </w:tcPr>
          <w:p w14:paraId="3FD8AC15" w14:textId="77777777" w:rsidR="00FD1371" w:rsidRPr="00910404" w:rsidRDefault="00FD1371" w:rsidP="00C15B41">
            <w:pPr>
              <w:jc w:val="center"/>
              <w:rPr>
                <w:b/>
                <w:sz w:val="24"/>
                <w:szCs w:val="24"/>
              </w:rPr>
            </w:pPr>
            <w:r>
              <w:rPr>
                <w:b/>
                <w:sz w:val="24"/>
                <w:szCs w:val="24"/>
              </w:rPr>
              <w:t xml:space="preserve">32 </w:t>
            </w:r>
          </w:p>
        </w:tc>
      </w:tr>
    </w:tbl>
    <w:p w14:paraId="01F5B4B5" w14:textId="5F8FE0E4" w:rsidR="00196301" w:rsidRPr="00D85F8A" w:rsidRDefault="00196301" w:rsidP="00196301">
      <w:pPr>
        <w:autoSpaceDE w:val="0"/>
        <w:autoSpaceDN w:val="0"/>
        <w:adjustRightInd w:val="0"/>
        <w:rPr>
          <w:rFonts w:ascii="Times New Roman" w:hAnsi="Times New Roman" w:cs="Times New Roman"/>
          <w:b/>
          <w:sz w:val="24"/>
          <w:szCs w:val="24"/>
        </w:rPr>
      </w:pPr>
      <w:r w:rsidRPr="00D85F8A">
        <w:rPr>
          <w:rFonts w:ascii="Titillium" w:eastAsia="Times New Roman" w:hAnsi="Titillium" w:cs="Times New Roman"/>
          <w:b/>
          <w:color w:val="19191A"/>
          <w:sz w:val="24"/>
          <w:szCs w:val="24"/>
          <w:lang w:eastAsia="it-IT"/>
        </w:rPr>
        <w:lastRenderedPageBreak/>
        <w:t>1.</w:t>
      </w:r>
      <w:r w:rsidR="008930F2">
        <w:rPr>
          <w:rFonts w:ascii="Titillium" w:eastAsia="Times New Roman" w:hAnsi="Titillium" w:cs="Times New Roman"/>
          <w:b/>
          <w:color w:val="19191A"/>
          <w:sz w:val="24"/>
          <w:szCs w:val="24"/>
          <w:lang w:eastAsia="it-IT"/>
        </w:rPr>
        <w:t>c</w:t>
      </w:r>
      <w:r w:rsidRPr="00D85F8A">
        <w:rPr>
          <w:rFonts w:ascii="Titillium" w:eastAsia="Times New Roman" w:hAnsi="Titillium" w:cs="Times New Roman"/>
          <w:b/>
          <w:color w:val="19191A"/>
          <w:sz w:val="24"/>
          <w:szCs w:val="24"/>
          <w:lang w:eastAsia="it-IT"/>
        </w:rPr>
        <w:tab/>
      </w:r>
      <w:r w:rsidRPr="00D85F8A">
        <w:rPr>
          <w:rFonts w:ascii="Times New Roman" w:hAnsi="Times New Roman" w:cs="Times New Roman"/>
          <w:b/>
          <w:sz w:val="24"/>
          <w:szCs w:val="24"/>
        </w:rPr>
        <w:t xml:space="preserve">Le competenze previste dal </w:t>
      </w:r>
      <w:proofErr w:type="spellStart"/>
      <w:r w:rsidRPr="00D85F8A">
        <w:rPr>
          <w:rFonts w:ascii="Times New Roman" w:hAnsi="Times New Roman" w:cs="Times New Roman"/>
          <w:b/>
          <w:sz w:val="24"/>
          <w:szCs w:val="24"/>
        </w:rPr>
        <w:t>PECuP</w:t>
      </w:r>
      <w:proofErr w:type="spellEnd"/>
    </w:p>
    <w:p w14:paraId="4A22338F" w14:textId="77777777" w:rsidR="00196301" w:rsidRPr="00F67822" w:rsidRDefault="00196301" w:rsidP="00196301">
      <w:pPr>
        <w:spacing w:line="360" w:lineRule="auto"/>
        <w:jc w:val="both"/>
        <w:rPr>
          <w:rFonts w:ascii="Times New Roman" w:hAnsi="Times New Roman" w:cs="Times New Roman"/>
          <w:sz w:val="24"/>
          <w:szCs w:val="24"/>
        </w:rPr>
      </w:pPr>
      <w:r w:rsidRPr="00F67822">
        <w:rPr>
          <w:rFonts w:ascii="Times New Roman" w:hAnsi="Times New Roman" w:cs="Times New Roman"/>
          <w:sz w:val="24"/>
          <w:szCs w:val="24"/>
        </w:rPr>
        <w:t xml:space="preserve">Il </w:t>
      </w:r>
      <w:proofErr w:type="spellStart"/>
      <w:r w:rsidRPr="00F67822">
        <w:rPr>
          <w:rFonts w:ascii="Times New Roman" w:hAnsi="Times New Roman" w:cs="Times New Roman"/>
          <w:sz w:val="24"/>
          <w:szCs w:val="24"/>
        </w:rPr>
        <w:t>PECuP</w:t>
      </w:r>
      <w:proofErr w:type="spellEnd"/>
      <w:r w:rsidRPr="00F67822">
        <w:rPr>
          <w:rFonts w:ascii="Times New Roman" w:hAnsi="Times New Roman" w:cs="Times New Roman"/>
          <w:sz w:val="24"/>
          <w:szCs w:val="24"/>
        </w:rPr>
        <w:t xml:space="preserve"> dello studente dell’istruzione professionale integra il profilo educativo, culturale e professionale dello studente a conclusione del secondo ciclo del sistema educativo di istruzione e formazione, di cui all’art. 1, comma 5, del </w:t>
      </w:r>
      <w:r>
        <w:rPr>
          <w:rFonts w:ascii="Times New Roman" w:hAnsi="Times New Roman" w:cs="Times New Roman"/>
          <w:sz w:val="24"/>
          <w:szCs w:val="24"/>
        </w:rPr>
        <w:t>decreto legislativo n.226/2005</w:t>
      </w:r>
      <w:r w:rsidRPr="00F67822">
        <w:rPr>
          <w:rFonts w:ascii="Times New Roman" w:hAnsi="Times New Roman" w:cs="Times New Roman"/>
          <w:sz w:val="24"/>
          <w:szCs w:val="24"/>
        </w:rPr>
        <w:t xml:space="preserve"> volto a garantire a ogni giovane la crescita educativa, culturale e professionale, lo sviluppo dell’autonoma capacità di giudizio e l’esercizio della responsabilità personale e sociale.</w:t>
      </w:r>
    </w:p>
    <w:tbl>
      <w:tblPr>
        <w:tblStyle w:val="TableGrid"/>
        <w:tblW w:w="9831" w:type="dxa"/>
        <w:tblLook w:val="04A0" w:firstRow="1" w:lastRow="0" w:firstColumn="1" w:lastColumn="0" w:noHBand="0" w:noVBand="1"/>
      </w:tblPr>
      <w:tblGrid>
        <w:gridCol w:w="827"/>
        <w:gridCol w:w="9004"/>
      </w:tblGrid>
      <w:tr w:rsidR="00196301" w14:paraId="0E034B90" w14:textId="77777777" w:rsidTr="00E10DB4">
        <w:trPr>
          <w:trHeight w:val="576"/>
        </w:trPr>
        <w:tc>
          <w:tcPr>
            <w:tcW w:w="9831" w:type="dxa"/>
            <w:gridSpan w:val="2"/>
            <w:shd w:val="clear" w:color="auto" w:fill="E7E6E6" w:themeFill="background2"/>
          </w:tcPr>
          <w:p w14:paraId="1D20CA72" w14:textId="77777777" w:rsidR="00196301" w:rsidRDefault="00196301" w:rsidP="00000FA1">
            <w:pPr>
              <w:autoSpaceDE w:val="0"/>
              <w:autoSpaceDN w:val="0"/>
              <w:adjustRightInd w:val="0"/>
              <w:jc w:val="center"/>
              <w:rPr>
                <w:rFonts w:ascii="Times New Roman" w:hAnsi="Times New Roman" w:cs="Times New Roman"/>
                <w:b/>
                <w:sz w:val="28"/>
                <w:szCs w:val="28"/>
              </w:rPr>
            </w:pPr>
            <w:r>
              <w:rPr>
                <w:rFonts w:ascii="Goudy Old Style ATT" w:hAnsi="Goudy Old Style ATT"/>
                <w:b/>
                <w:color w:val="1F3864"/>
              </w:rPr>
              <w:br w:type="page"/>
            </w:r>
            <w:r w:rsidRPr="007443E6">
              <w:rPr>
                <w:rFonts w:ascii="Times New Roman" w:hAnsi="Times New Roman" w:cs="Times New Roman"/>
                <w:b/>
                <w:sz w:val="28"/>
                <w:szCs w:val="28"/>
              </w:rPr>
              <w:t>Area generale</w:t>
            </w:r>
          </w:p>
        </w:tc>
      </w:tr>
      <w:tr w:rsidR="00196301" w14:paraId="3DA3CA76" w14:textId="77777777" w:rsidTr="00E10DB4">
        <w:trPr>
          <w:trHeight w:val="479"/>
        </w:trPr>
        <w:tc>
          <w:tcPr>
            <w:tcW w:w="827" w:type="dxa"/>
          </w:tcPr>
          <w:p w14:paraId="2F76861D" w14:textId="77777777" w:rsidR="00196301" w:rsidRDefault="00196301" w:rsidP="00000FA1">
            <w:pPr>
              <w:rPr>
                <w:rFonts w:ascii="Times New Roman" w:hAnsi="Times New Roman" w:cs="Times New Roman"/>
                <w:b/>
                <w:sz w:val="28"/>
                <w:szCs w:val="28"/>
              </w:rPr>
            </w:pPr>
            <w:r>
              <w:rPr>
                <w:rFonts w:ascii="Times New Roman" w:hAnsi="Times New Roman" w:cs="Times New Roman"/>
                <w:b/>
                <w:sz w:val="28"/>
                <w:szCs w:val="28"/>
              </w:rPr>
              <w:t>n. 1</w:t>
            </w:r>
          </w:p>
        </w:tc>
        <w:tc>
          <w:tcPr>
            <w:tcW w:w="9004" w:type="dxa"/>
          </w:tcPr>
          <w:p w14:paraId="7103E637" w14:textId="77777777" w:rsidR="00196301" w:rsidRPr="00E10DB4" w:rsidRDefault="00196301" w:rsidP="000A393D">
            <w:pPr>
              <w:autoSpaceDE w:val="0"/>
              <w:autoSpaceDN w:val="0"/>
              <w:adjustRightInd w:val="0"/>
              <w:spacing w:line="276" w:lineRule="auto"/>
              <w:rPr>
                <w:rFonts w:ascii="Times New Roman" w:hAnsi="Times New Roman" w:cs="Times New Roman"/>
                <w:i/>
                <w:iCs/>
              </w:rPr>
            </w:pPr>
            <w:r w:rsidRPr="00E10DB4">
              <w:rPr>
                <w:rFonts w:ascii="Times New Roman" w:hAnsi="Times New Roman" w:cs="Times New Roman"/>
                <w:i/>
                <w:iCs/>
              </w:rPr>
              <w:t>Agire in riferimento ad un sistema di valori, coerenti con i principi della Costituzione, in base ai quali essere in grado di valutare fatti e orientare i propri comportamenti personali, sociali e professionali.</w:t>
            </w:r>
          </w:p>
        </w:tc>
      </w:tr>
      <w:tr w:rsidR="00196301" w14:paraId="34C6BBDB" w14:textId="77777777" w:rsidTr="00E10DB4">
        <w:trPr>
          <w:trHeight w:val="464"/>
        </w:trPr>
        <w:tc>
          <w:tcPr>
            <w:tcW w:w="827" w:type="dxa"/>
          </w:tcPr>
          <w:p w14:paraId="4F9ADBB8" w14:textId="77777777" w:rsidR="00196301" w:rsidRDefault="00196301" w:rsidP="00000FA1">
            <w:pPr>
              <w:rPr>
                <w:rFonts w:ascii="Times New Roman" w:hAnsi="Times New Roman" w:cs="Times New Roman"/>
                <w:b/>
                <w:sz w:val="28"/>
                <w:szCs w:val="28"/>
              </w:rPr>
            </w:pPr>
            <w:r>
              <w:rPr>
                <w:rFonts w:ascii="Times New Roman" w:hAnsi="Times New Roman" w:cs="Times New Roman"/>
                <w:b/>
                <w:sz w:val="28"/>
                <w:szCs w:val="28"/>
              </w:rPr>
              <w:t>n. 2</w:t>
            </w:r>
          </w:p>
        </w:tc>
        <w:tc>
          <w:tcPr>
            <w:tcW w:w="9004" w:type="dxa"/>
          </w:tcPr>
          <w:p w14:paraId="02EC0D4C" w14:textId="77777777" w:rsidR="00196301" w:rsidRPr="00E10DB4" w:rsidRDefault="00196301" w:rsidP="000A393D">
            <w:pPr>
              <w:autoSpaceDE w:val="0"/>
              <w:autoSpaceDN w:val="0"/>
              <w:adjustRightInd w:val="0"/>
              <w:spacing w:line="276" w:lineRule="auto"/>
              <w:rPr>
                <w:rFonts w:ascii="Times New Roman" w:hAnsi="Times New Roman" w:cs="Times New Roman"/>
                <w:i/>
                <w:iCs/>
              </w:rPr>
            </w:pPr>
            <w:r w:rsidRPr="00E10DB4">
              <w:rPr>
                <w:rFonts w:ascii="Times New Roman" w:hAnsi="Times New Roman" w:cs="Times New Roman"/>
                <w:i/>
                <w:iCs/>
              </w:rPr>
              <w:t>Utilizzare il patrimonio lessicale ed espressivo della lingua Italiana secondo le esigenze comunicative vari contesti: sociali, colturali, scientifici ed economici, tecnologici e professionali.</w:t>
            </w:r>
          </w:p>
        </w:tc>
      </w:tr>
      <w:tr w:rsidR="00196301" w14:paraId="43B85D94" w14:textId="77777777" w:rsidTr="00E10DB4">
        <w:trPr>
          <w:trHeight w:val="718"/>
        </w:trPr>
        <w:tc>
          <w:tcPr>
            <w:tcW w:w="827" w:type="dxa"/>
          </w:tcPr>
          <w:p w14:paraId="47219096" w14:textId="77777777" w:rsidR="00196301" w:rsidRDefault="00196301" w:rsidP="00000FA1">
            <w:pPr>
              <w:rPr>
                <w:rFonts w:ascii="Times New Roman" w:hAnsi="Times New Roman" w:cs="Times New Roman"/>
                <w:b/>
                <w:sz w:val="28"/>
                <w:szCs w:val="28"/>
              </w:rPr>
            </w:pPr>
            <w:r>
              <w:rPr>
                <w:rFonts w:ascii="Times New Roman" w:hAnsi="Times New Roman" w:cs="Times New Roman"/>
                <w:b/>
                <w:sz w:val="28"/>
                <w:szCs w:val="28"/>
              </w:rPr>
              <w:t>n. 3</w:t>
            </w:r>
          </w:p>
        </w:tc>
        <w:tc>
          <w:tcPr>
            <w:tcW w:w="9004" w:type="dxa"/>
          </w:tcPr>
          <w:p w14:paraId="6DB494AB" w14:textId="77777777" w:rsidR="00196301" w:rsidRPr="00E10DB4" w:rsidRDefault="00196301" w:rsidP="000A393D">
            <w:pPr>
              <w:autoSpaceDE w:val="0"/>
              <w:autoSpaceDN w:val="0"/>
              <w:adjustRightInd w:val="0"/>
              <w:spacing w:line="276" w:lineRule="auto"/>
              <w:rPr>
                <w:rFonts w:ascii="Times New Roman" w:hAnsi="Times New Roman" w:cs="Times New Roman"/>
                <w:i/>
                <w:iCs/>
              </w:rPr>
            </w:pPr>
            <w:r w:rsidRPr="00E10DB4">
              <w:rPr>
                <w:rFonts w:ascii="Times New Roman" w:hAnsi="Times New Roman" w:cs="Times New Roman"/>
                <w:i/>
                <w:iCs/>
              </w:rPr>
              <w:t>Riconoscere gli aspetti geografici, ecologici, territoriali dell’ambiente naturale e antropico, le connessioni con le strutture demografiche, economiche, sociali, culturali e le trasformazioni intervenute nel corso del tempo.</w:t>
            </w:r>
          </w:p>
        </w:tc>
      </w:tr>
      <w:tr w:rsidR="00196301" w14:paraId="110340DE" w14:textId="77777777" w:rsidTr="00E10DB4">
        <w:trPr>
          <w:trHeight w:val="479"/>
        </w:trPr>
        <w:tc>
          <w:tcPr>
            <w:tcW w:w="827" w:type="dxa"/>
          </w:tcPr>
          <w:p w14:paraId="12EAE18B" w14:textId="77777777" w:rsidR="00196301" w:rsidRDefault="00196301" w:rsidP="00000FA1">
            <w:pPr>
              <w:rPr>
                <w:rFonts w:ascii="Times New Roman" w:hAnsi="Times New Roman" w:cs="Times New Roman"/>
                <w:b/>
                <w:sz w:val="28"/>
                <w:szCs w:val="28"/>
              </w:rPr>
            </w:pPr>
            <w:r>
              <w:rPr>
                <w:rFonts w:ascii="Times New Roman" w:hAnsi="Times New Roman" w:cs="Times New Roman"/>
                <w:b/>
                <w:sz w:val="28"/>
                <w:szCs w:val="28"/>
              </w:rPr>
              <w:t>n. 4</w:t>
            </w:r>
          </w:p>
        </w:tc>
        <w:tc>
          <w:tcPr>
            <w:tcW w:w="9004" w:type="dxa"/>
          </w:tcPr>
          <w:p w14:paraId="57DB3EC0" w14:textId="77777777" w:rsidR="00196301" w:rsidRPr="00E10DB4" w:rsidRDefault="00196301" w:rsidP="000A393D">
            <w:pPr>
              <w:autoSpaceDE w:val="0"/>
              <w:autoSpaceDN w:val="0"/>
              <w:adjustRightInd w:val="0"/>
              <w:spacing w:line="276" w:lineRule="auto"/>
              <w:rPr>
                <w:rFonts w:ascii="Times New Roman" w:hAnsi="Times New Roman" w:cs="Times New Roman"/>
                <w:i/>
                <w:iCs/>
              </w:rPr>
            </w:pPr>
            <w:r w:rsidRPr="00E10DB4">
              <w:rPr>
                <w:rFonts w:ascii="Times New Roman" w:hAnsi="Times New Roman" w:cs="Times New Roman"/>
                <w:i/>
                <w:iCs/>
              </w:rPr>
              <w:t>Stabilire collegamenti tra le tradizioni culturali locali, nazionali ed internazionali, sia in una prospettiva interculturale sia a fine della mobilità di studio e di lavoro.</w:t>
            </w:r>
          </w:p>
        </w:tc>
      </w:tr>
      <w:tr w:rsidR="00196301" w14:paraId="6091F95B" w14:textId="77777777" w:rsidTr="00E10DB4">
        <w:trPr>
          <w:trHeight w:val="479"/>
        </w:trPr>
        <w:tc>
          <w:tcPr>
            <w:tcW w:w="827" w:type="dxa"/>
          </w:tcPr>
          <w:p w14:paraId="44DC3474" w14:textId="77777777" w:rsidR="00196301" w:rsidRDefault="00196301" w:rsidP="00000FA1">
            <w:pPr>
              <w:rPr>
                <w:rFonts w:ascii="Times New Roman" w:hAnsi="Times New Roman" w:cs="Times New Roman"/>
                <w:b/>
                <w:sz w:val="28"/>
                <w:szCs w:val="28"/>
              </w:rPr>
            </w:pPr>
            <w:r>
              <w:rPr>
                <w:rFonts w:ascii="Times New Roman" w:hAnsi="Times New Roman" w:cs="Times New Roman"/>
                <w:b/>
                <w:sz w:val="28"/>
                <w:szCs w:val="28"/>
              </w:rPr>
              <w:t>n. 5</w:t>
            </w:r>
          </w:p>
        </w:tc>
        <w:tc>
          <w:tcPr>
            <w:tcW w:w="9004" w:type="dxa"/>
          </w:tcPr>
          <w:p w14:paraId="4ED51BA2" w14:textId="77777777" w:rsidR="00196301" w:rsidRPr="00E10DB4" w:rsidRDefault="00196301" w:rsidP="000A393D">
            <w:pPr>
              <w:autoSpaceDE w:val="0"/>
              <w:autoSpaceDN w:val="0"/>
              <w:adjustRightInd w:val="0"/>
              <w:spacing w:line="276" w:lineRule="auto"/>
              <w:rPr>
                <w:rFonts w:ascii="Times New Roman" w:hAnsi="Times New Roman" w:cs="Times New Roman"/>
                <w:i/>
                <w:iCs/>
              </w:rPr>
            </w:pPr>
            <w:r w:rsidRPr="00E10DB4">
              <w:rPr>
                <w:rFonts w:ascii="Times New Roman" w:hAnsi="Times New Roman" w:cs="Times New Roman"/>
                <w:i/>
                <w:iCs/>
              </w:rPr>
              <w:t>Utilizzare i linguaggi settoriali delle lingue straniere previste dai percorsi di studio per interagire in diversi ambiti e contesti di studio e lavoro.</w:t>
            </w:r>
          </w:p>
        </w:tc>
      </w:tr>
      <w:tr w:rsidR="00196301" w14:paraId="40A09C37" w14:textId="77777777" w:rsidTr="00E10DB4">
        <w:trPr>
          <w:trHeight w:val="331"/>
        </w:trPr>
        <w:tc>
          <w:tcPr>
            <w:tcW w:w="827" w:type="dxa"/>
          </w:tcPr>
          <w:p w14:paraId="5B17FA4A" w14:textId="77777777" w:rsidR="00196301" w:rsidRDefault="00196301" w:rsidP="00000FA1">
            <w:pPr>
              <w:rPr>
                <w:rFonts w:ascii="Times New Roman" w:hAnsi="Times New Roman" w:cs="Times New Roman"/>
                <w:b/>
                <w:sz w:val="28"/>
                <w:szCs w:val="28"/>
              </w:rPr>
            </w:pPr>
            <w:r>
              <w:rPr>
                <w:rFonts w:ascii="Times New Roman" w:hAnsi="Times New Roman" w:cs="Times New Roman"/>
                <w:b/>
                <w:sz w:val="28"/>
                <w:szCs w:val="28"/>
              </w:rPr>
              <w:t>n. 6</w:t>
            </w:r>
          </w:p>
        </w:tc>
        <w:tc>
          <w:tcPr>
            <w:tcW w:w="9004" w:type="dxa"/>
          </w:tcPr>
          <w:p w14:paraId="41E9C7BE" w14:textId="77777777" w:rsidR="00196301" w:rsidRPr="00E10DB4" w:rsidRDefault="00196301" w:rsidP="000A393D">
            <w:pPr>
              <w:autoSpaceDE w:val="0"/>
              <w:autoSpaceDN w:val="0"/>
              <w:adjustRightInd w:val="0"/>
              <w:spacing w:line="276" w:lineRule="auto"/>
              <w:rPr>
                <w:rFonts w:ascii="Times New Roman" w:hAnsi="Times New Roman" w:cs="Times New Roman"/>
                <w:i/>
                <w:iCs/>
              </w:rPr>
            </w:pPr>
            <w:r w:rsidRPr="00E10DB4">
              <w:rPr>
                <w:rFonts w:ascii="Times New Roman" w:hAnsi="Times New Roman" w:cs="Times New Roman"/>
                <w:i/>
                <w:iCs/>
              </w:rPr>
              <w:t>Riconoscere il valore e le potenzialità dei beni artistici ed ambientali.</w:t>
            </w:r>
          </w:p>
        </w:tc>
      </w:tr>
      <w:tr w:rsidR="00196301" w14:paraId="453D1488" w14:textId="77777777" w:rsidTr="00E10DB4">
        <w:trPr>
          <w:trHeight w:val="464"/>
        </w:trPr>
        <w:tc>
          <w:tcPr>
            <w:tcW w:w="827" w:type="dxa"/>
          </w:tcPr>
          <w:p w14:paraId="6C95BBCD" w14:textId="77777777" w:rsidR="00196301" w:rsidRDefault="00196301" w:rsidP="00000FA1">
            <w:pPr>
              <w:rPr>
                <w:rFonts w:ascii="Times New Roman" w:hAnsi="Times New Roman" w:cs="Times New Roman"/>
                <w:b/>
                <w:sz w:val="28"/>
                <w:szCs w:val="28"/>
              </w:rPr>
            </w:pPr>
            <w:r>
              <w:rPr>
                <w:rFonts w:ascii="Times New Roman" w:hAnsi="Times New Roman" w:cs="Times New Roman"/>
                <w:b/>
                <w:sz w:val="28"/>
                <w:szCs w:val="28"/>
              </w:rPr>
              <w:t>n. 7</w:t>
            </w:r>
          </w:p>
        </w:tc>
        <w:tc>
          <w:tcPr>
            <w:tcW w:w="9004" w:type="dxa"/>
          </w:tcPr>
          <w:p w14:paraId="47528ECC" w14:textId="77777777" w:rsidR="00196301" w:rsidRPr="00E10DB4" w:rsidRDefault="00196301" w:rsidP="000A393D">
            <w:pPr>
              <w:autoSpaceDE w:val="0"/>
              <w:autoSpaceDN w:val="0"/>
              <w:adjustRightInd w:val="0"/>
              <w:spacing w:line="276" w:lineRule="auto"/>
              <w:rPr>
                <w:rFonts w:ascii="Times New Roman" w:hAnsi="Times New Roman" w:cs="Times New Roman"/>
                <w:i/>
                <w:iCs/>
              </w:rPr>
            </w:pPr>
            <w:r w:rsidRPr="00E10DB4">
              <w:rPr>
                <w:rFonts w:ascii="Times New Roman" w:hAnsi="Times New Roman" w:cs="Times New Roman"/>
                <w:i/>
                <w:iCs/>
              </w:rPr>
              <w:t>Individuare ed utilizza le moderne forme di comunicazione visiva e multimediale anche con riferimento alle strategie espressive e agli strumenti tecnici della comunicazione in rete.</w:t>
            </w:r>
          </w:p>
        </w:tc>
      </w:tr>
      <w:tr w:rsidR="00196301" w14:paraId="0B1ACFA3" w14:textId="77777777" w:rsidTr="00E10DB4">
        <w:trPr>
          <w:trHeight w:val="331"/>
        </w:trPr>
        <w:tc>
          <w:tcPr>
            <w:tcW w:w="827" w:type="dxa"/>
          </w:tcPr>
          <w:p w14:paraId="534978E0" w14:textId="77777777" w:rsidR="00196301" w:rsidRDefault="00196301" w:rsidP="00000FA1">
            <w:pPr>
              <w:rPr>
                <w:rFonts w:ascii="Times New Roman" w:hAnsi="Times New Roman" w:cs="Times New Roman"/>
                <w:b/>
                <w:sz w:val="28"/>
                <w:szCs w:val="28"/>
              </w:rPr>
            </w:pPr>
            <w:r>
              <w:rPr>
                <w:rFonts w:ascii="Times New Roman" w:hAnsi="Times New Roman" w:cs="Times New Roman"/>
                <w:b/>
                <w:sz w:val="28"/>
                <w:szCs w:val="28"/>
              </w:rPr>
              <w:t>n. 8</w:t>
            </w:r>
          </w:p>
        </w:tc>
        <w:tc>
          <w:tcPr>
            <w:tcW w:w="9004" w:type="dxa"/>
          </w:tcPr>
          <w:p w14:paraId="44AF108D" w14:textId="77777777" w:rsidR="00196301" w:rsidRPr="00E10DB4" w:rsidRDefault="00196301" w:rsidP="000A393D">
            <w:pPr>
              <w:autoSpaceDE w:val="0"/>
              <w:autoSpaceDN w:val="0"/>
              <w:adjustRightInd w:val="0"/>
              <w:spacing w:line="276" w:lineRule="auto"/>
              <w:rPr>
                <w:rFonts w:ascii="Times New Roman" w:hAnsi="Times New Roman" w:cs="Times New Roman"/>
                <w:i/>
                <w:iCs/>
              </w:rPr>
            </w:pPr>
            <w:r w:rsidRPr="00E10DB4">
              <w:rPr>
                <w:rFonts w:ascii="Times New Roman" w:hAnsi="Times New Roman" w:cs="Times New Roman"/>
                <w:i/>
                <w:iCs/>
              </w:rPr>
              <w:t>Utilizzare le reti e gli strumenti informatici nelle attività di studio, ricerca e approfondimento.</w:t>
            </w:r>
          </w:p>
        </w:tc>
      </w:tr>
      <w:tr w:rsidR="00196301" w14:paraId="63B6CF48" w14:textId="77777777" w:rsidTr="00E10DB4">
        <w:trPr>
          <w:trHeight w:val="464"/>
        </w:trPr>
        <w:tc>
          <w:tcPr>
            <w:tcW w:w="827" w:type="dxa"/>
          </w:tcPr>
          <w:p w14:paraId="1E9C4E99" w14:textId="77777777" w:rsidR="00196301" w:rsidRDefault="00196301" w:rsidP="00000FA1">
            <w:pPr>
              <w:rPr>
                <w:rFonts w:ascii="Times New Roman" w:hAnsi="Times New Roman" w:cs="Times New Roman"/>
                <w:b/>
                <w:sz w:val="28"/>
                <w:szCs w:val="28"/>
              </w:rPr>
            </w:pPr>
            <w:r>
              <w:rPr>
                <w:rFonts w:ascii="Times New Roman" w:hAnsi="Times New Roman" w:cs="Times New Roman"/>
                <w:b/>
                <w:sz w:val="28"/>
                <w:szCs w:val="28"/>
              </w:rPr>
              <w:t>n. 9</w:t>
            </w:r>
          </w:p>
        </w:tc>
        <w:tc>
          <w:tcPr>
            <w:tcW w:w="9004" w:type="dxa"/>
          </w:tcPr>
          <w:p w14:paraId="6D8007C4" w14:textId="77777777" w:rsidR="00196301" w:rsidRPr="00E10DB4" w:rsidRDefault="00196301" w:rsidP="000A393D">
            <w:pPr>
              <w:autoSpaceDE w:val="0"/>
              <w:autoSpaceDN w:val="0"/>
              <w:adjustRightInd w:val="0"/>
              <w:spacing w:line="276" w:lineRule="auto"/>
              <w:rPr>
                <w:rFonts w:ascii="Times New Roman" w:hAnsi="Times New Roman" w:cs="Times New Roman"/>
                <w:i/>
                <w:iCs/>
              </w:rPr>
            </w:pPr>
            <w:r w:rsidRPr="00E10DB4">
              <w:rPr>
                <w:rFonts w:ascii="Times New Roman" w:hAnsi="Times New Roman" w:cs="Times New Roman"/>
                <w:i/>
                <w:iCs/>
              </w:rPr>
              <w:t>Riconoscere i principali aspetti comunicativi, culturali e relazionali dell’espressività corporea ed esercitare in modo efficace la pratica sportiva per il benessere individuale e collettivo.</w:t>
            </w:r>
          </w:p>
        </w:tc>
      </w:tr>
      <w:tr w:rsidR="00196301" w14:paraId="07F61020" w14:textId="77777777" w:rsidTr="00E10DB4">
        <w:trPr>
          <w:trHeight w:val="479"/>
        </w:trPr>
        <w:tc>
          <w:tcPr>
            <w:tcW w:w="827" w:type="dxa"/>
          </w:tcPr>
          <w:p w14:paraId="773AD857" w14:textId="77777777" w:rsidR="00196301" w:rsidRDefault="00196301" w:rsidP="00000FA1">
            <w:pPr>
              <w:rPr>
                <w:rFonts w:ascii="Times New Roman" w:hAnsi="Times New Roman" w:cs="Times New Roman"/>
                <w:b/>
                <w:sz w:val="28"/>
                <w:szCs w:val="28"/>
              </w:rPr>
            </w:pPr>
            <w:r>
              <w:rPr>
                <w:rFonts w:ascii="Times New Roman" w:hAnsi="Times New Roman" w:cs="Times New Roman"/>
                <w:b/>
                <w:sz w:val="28"/>
                <w:szCs w:val="28"/>
              </w:rPr>
              <w:t>n. 10</w:t>
            </w:r>
          </w:p>
        </w:tc>
        <w:tc>
          <w:tcPr>
            <w:tcW w:w="9004" w:type="dxa"/>
          </w:tcPr>
          <w:p w14:paraId="278A83FC" w14:textId="77777777" w:rsidR="00196301" w:rsidRPr="00E10DB4" w:rsidRDefault="00196301" w:rsidP="000A393D">
            <w:pPr>
              <w:autoSpaceDE w:val="0"/>
              <w:autoSpaceDN w:val="0"/>
              <w:adjustRightInd w:val="0"/>
              <w:spacing w:line="276" w:lineRule="auto"/>
              <w:rPr>
                <w:rFonts w:ascii="Times New Roman" w:hAnsi="Times New Roman" w:cs="Times New Roman"/>
                <w:i/>
                <w:iCs/>
              </w:rPr>
            </w:pPr>
            <w:r w:rsidRPr="00E10DB4">
              <w:rPr>
                <w:rFonts w:ascii="Times New Roman" w:hAnsi="Times New Roman" w:cs="Times New Roman"/>
                <w:i/>
                <w:iCs/>
              </w:rPr>
              <w:t>Comprendere e utilizzare i principali concetti relativi all'economia, all'organizzazione, allo svolgimento dei processi produttivi e dei servizi.</w:t>
            </w:r>
          </w:p>
        </w:tc>
      </w:tr>
      <w:tr w:rsidR="00196301" w14:paraId="6C3AF764" w14:textId="77777777" w:rsidTr="00E10DB4">
        <w:trPr>
          <w:trHeight w:val="479"/>
        </w:trPr>
        <w:tc>
          <w:tcPr>
            <w:tcW w:w="827" w:type="dxa"/>
          </w:tcPr>
          <w:p w14:paraId="05D54A3C" w14:textId="77777777" w:rsidR="00196301" w:rsidRDefault="00196301" w:rsidP="00000FA1">
            <w:pPr>
              <w:rPr>
                <w:rFonts w:ascii="Times New Roman" w:hAnsi="Times New Roman" w:cs="Times New Roman"/>
                <w:b/>
                <w:sz w:val="28"/>
                <w:szCs w:val="28"/>
              </w:rPr>
            </w:pPr>
            <w:r>
              <w:rPr>
                <w:rFonts w:ascii="Times New Roman" w:hAnsi="Times New Roman" w:cs="Times New Roman"/>
                <w:b/>
                <w:sz w:val="28"/>
                <w:szCs w:val="28"/>
              </w:rPr>
              <w:t>n. 11</w:t>
            </w:r>
          </w:p>
        </w:tc>
        <w:tc>
          <w:tcPr>
            <w:tcW w:w="9004" w:type="dxa"/>
          </w:tcPr>
          <w:p w14:paraId="628D9286" w14:textId="77777777" w:rsidR="00196301" w:rsidRPr="00E10DB4" w:rsidRDefault="00196301" w:rsidP="000A393D">
            <w:pPr>
              <w:autoSpaceDE w:val="0"/>
              <w:autoSpaceDN w:val="0"/>
              <w:adjustRightInd w:val="0"/>
              <w:spacing w:line="276" w:lineRule="auto"/>
              <w:rPr>
                <w:rFonts w:ascii="Times New Roman" w:hAnsi="Times New Roman" w:cs="Times New Roman"/>
                <w:i/>
                <w:iCs/>
              </w:rPr>
            </w:pPr>
            <w:r w:rsidRPr="00E10DB4">
              <w:rPr>
                <w:rFonts w:ascii="Times New Roman" w:hAnsi="Times New Roman" w:cs="Times New Roman"/>
                <w:i/>
                <w:iCs/>
              </w:rPr>
              <w:t>Padroneggiare l’uso di strumenti tecnologici con particolare attenzione alla sicurezza e alla tutela della salute nei luoghi di lavoro, alla tutela della persona, dell’ambiente e del territorio.</w:t>
            </w:r>
          </w:p>
        </w:tc>
      </w:tr>
      <w:tr w:rsidR="00196301" w14:paraId="65A52B06" w14:textId="77777777" w:rsidTr="00E10DB4">
        <w:trPr>
          <w:trHeight w:val="479"/>
        </w:trPr>
        <w:tc>
          <w:tcPr>
            <w:tcW w:w="827" w:type="dxa"/>
          </w:tcPr>
          <w:p w14:paraId="2D31B9EE" w14:textId="77777777" w:rsidR="00196301" w:rsidRDefault="00196301" w:rsidP="00000FA1">
            <w:pPr>
              <w:rPr>
                <w:rFonts w:ascii="Times New Roman" w:hAnsi="Times New Roman" w:cs="Times New Roman"/>
                <w:b/>
                <w:sz w:val="28"/>
                <w:szCs w:val="28"/>
              </w:rPr>
            </w:pPr>
            <w:r>
              <w:rPr>
                <w:rFonts w:ascii="Times New Roman" w:hAnsi="Times New Roman" w:cs="Times New Roman"/>
                <w:b/>
                <w:sz w:val="28"/>
                <w:szCs w:val="28"/>
              </w:rPr>
              <w:t>n. 12</w:t>
            </w:r>
          </w:p>
        </w:tc>
        <w:tc>
          <w:tcPr>
            <w:tcW w:w="9004" w:type="dxa"/>
          </w:tcPr>
          <w:p w14:paraId="67B6AA03" w14:textId="77777777" w:rsidR="00196301" w:rsidRPr="00E10DB4" w:rsidRDefault="00196301" w:rsidP="000A393D">
            <w:pPr>
              <w:spacing w:line="276" w:lineRule="auto"/>
              <w:rPr>
                <w:rFonts w:ascii="Times New Roman" w:hAnsi="Times New Roman" w:cs="Times New Roman"/>
                <w:i/>
                <w:iCs/>
              </w:rPr>
            </w:pPr>
            <w:r w:rsidRPr="00E10DB4">
              <w:rPr>
                <w:rFonts w:ascii="Times New Roman" w:hAnsi="Times New Roman" w:cs="Times New Roman"/>
                <w:i/>
                <w:iCs/>
              </w:rPr>
              <w:t>Utilizzare i concetti e i fondamentali strumenti degli assi culturali per comprendere la realtà operativa in campi applicativi</w:t>
            </w:r>
          </w:p>
        </w:tc>
      </w:tr>
      <w:tr w:rsidR="00196301" w14:paraId="532A18BD" w14:textId="77777777" w:rsidTr="00E10DB4">
        <w:trPr>
          <w:trHeight w:val="575"/>
        </w:trPr>
        <w:tc>
          <w:tcPr>
            <w:tcW w:w="9831" w:type="dxa"/>
            <w:gridSpan w:val="2"/>
            <w:shd w:val="clear" w:color="auto" w:fill="E7E6E6" w:themeFill="background2"/>
          </w:tcPr>
          <w:p w14:paraId="0C7081A4" w14:textId="77777777" w:rsidR="00196301" w:rsidRDefault="00196301" w:rsidP="00000FA1">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Area di indirizzo</w:t>
            </w:r>
          </w:p>
        </w:tc>
      </w:tr>
      <w:tr w:rsidR="00196301" w14:paraId="4FB19141" w14:textId="77777777" w:rsidTr="00343C8C">
        <w:trPr>
          <w:trHeight w:val="319"/>
        </w:trPr>
        <w:tc>
          <w:tcPr>
            <w:tcW w:w="827" w:type="dxa"/>
          </w:tcPr>
          <w:p w14:paraId="1103F24A" w14:textId="77777777" w:rsidR="00196301" w:rsidRDefault="00196301" w:rsidP="00000FA1">
            <w:pPr>
              <w:rPr>
                <w:rFonts w:ascii="Times New Roman" w:hAnsi="Times New Roman" w:cs="Times New Roman"/>
                <w:b/>
                <w:sz w:val="28"/>
                <w:szCs w:val="28"/>
              </w:rPr>
            </w:pPr>
            <w:r>
              <w:rPr>
                <w:rFonts w:ascii="Times New Roman" w:hAnsi="Times New Roman" w:cs="Times New Roman"/>
                <w:b/>
                <w:sz w:val="28"/>
                <w:szCs w:val="28"/>
              </w:rPr>
              <w:t>n. 1</w:t>
            </w:r>
          </w:p>
        </w:tc>
        <w:tc>
          <w:tcPr>
            <w:tcW w:w="9004" w:type="dxa"/>
          </w:tcPr>
          <w:p w14:paraId="5F72BC60" w14:textId="77777777" w:rsidR="00196301" w:rsidRPr="00AF483F" w:rsidRDefault="00196301" w:rsidP="000A393D">
            <w:pPr>
              <w:spacing w:line="276" w:lineRule="auto"/>
              <w:rPr>
                <w:rFonts w:ascii="Times New Roman" w:hAnsi="Times New Roman" w:cs="Times New Roman"/>
                <w:i/>
                <w:iCs/>
              </w:rPr>
            </w:pPr>
            <w:r w:rsidRPr="007443E6">
              <w:rPr>
                <w:rFonts w:ascii="Times New Roman" w:hAnsi="Times New Roman" w:cs="Times New Roman"/>
                <w:i/>
                <w:iCs/>
              </w:rPr>
              <w:t>Collaborare nella gestione di progetti e attività dei servizi sociali, s</w:t>
            </w:r>
            <w:r>
              <w:rPr>
                <w:rFonts w:ascii="Times New Roman" w:hAnsi="Times New Roman" w:cs="Times New Roman"/>
                <w:i/>
                <w:iCs/>
              </w:rPr>
              <w:t>ocio-sanitari e socio-educativi</w:t>
            </w:r>
          </w:p>
        </w:tc>
      </w:tr>
      <w:tr w:rsidR="00196301" w14:paraId="5244964A" w14:textId="77777777" w:rsidTr="00343C8C">
        <w:trPr>
          <w:trHeight w:val="331"/>
        </w:trPr>
        <w:tc>
          <w:tcPr>
            <w:tcW w:w="827" w:type="dxa"/>
          </w:tcPr>
          <w:p w14:paraId="6A1E5768" w14:textId="77777777" w:rsidR="00196301" w:rsidRDefault="00196301" w:rsidP="00000FA1">
            <w:pPr>
              <w:rPr>
                <w:rFonts w:ascii="Times New Roman" w:hAnsi="Times New Roman" w:cs="Times New Roman"/>
                <w:b/>
                <w:sz w:val="28"/>
                <w:szCs w:val="28"/>
              </w:rPr>
            </w:pPr>
            <w:r>
              <w:rPr>
                <w:rFonts w:ascii="Times New Roman" w:hAnsi="Times New Roman" w:cs="Times New Roman"/>
                <w:b/>
                <w:sz w:val="28"/>
                <w:szCs w:val="28"/>
              </w:rPr>
              <w:t>n. 2</w:t>
            </w:r>
          </w:p>
        </w:tc>
        <w:tc>
          <w:tcPr>
            <w:tcW w:w="9004" w:type="dxa"/>
          </w:tcPr>
          <w:p w14:paraId="290C2718" w14:textId="77777777" w:rsidR="00196301" w:rsidRPr="00AF483F" w:rsidRDefault="00196301" w:rsidP="000A393D">
            <w:pPr>
              <w:spacing w:line="276" w:lineRule="auto"/>
              <w:rPr>
                <w:rFonts w:ascii="Times New Roman" w:hAnsi="Times New Roman" w:cs="Times New Roman"/>
                <w:i/>
                <w:iCs/>
              </w:rPr>
            </w:pPr>
            <w:r w:rsidRPr="007443E6">
              <w:rPr>
                <w:rFonts w:ascii="Times New Roman" w:hAnsi="Times New Roman" w:cs="Times New Roman"/>
                <w:i/>
                <w:iCs/>
              </w:rPr>
              <w:t>Partecipare e cooperare nei gruppi di lavoro e n</w:t>
            </w:r>
            <w:r>
              <w:rPr>
                <w:rFonts w:ascii="Times New Roman" w:hAnsi="Times New Roman" w:cs="Times New Roman"/>
                <w:i/>
                <w:iCs/>
              </w:rPr>
              <w:t>elle équipe multi-professionali</w:t>
            </w:r>
          </w:p>
        </w:tc>
      </w:tr>
      <w:tr w:rsidR="00196301" w14:paraId="5D8EA3B9" w14:textId="77777777" w:rsidTr="00343C8C">
        <w:trPr>
          <w:trHeight w:val="331"/>
        </w:trPr>
        <w:tc>
          <w:tcPr>
            <w:tcW w:w="827" w:type="dxa"/>
          </w:tcPr>
          <w:p w14:paraId="2C46752B" w14:textId="77777777" w:rsidR="00196301" w:rsidRDefault="00196301" w:rsidP="00000FA1">
            <w:pPr>
              <w:rPr>
                <w:rFonts w:ascii="Times New Roman" w:hAnsi="Times New Roman" w:cs="Times New Roman"/>
                <w:b/>
                <w:sz w:val="28"/>
                <w:szCs w:val="28"/>
              </w:rPr>
            </w:pPr>
            <w:r>
              <w:rPr>
                <w:rFonts w:ascii="Times New Roman" w:hAnsi="Times New Roman" w:cs="Times New Roman"/>
                <w:b/>
                <w:sz w:val="28"/>
                <w:szCs w:val="28"/>
              </w:rPr>
              <w:t>n. 3</w:t>
            </w:r>
          </w:p>
        </w:tc>
        <w:tc>
          <w:tcPr>
            <w:tcW w:w="9004" w:type="dxa"/>
          </w:tcPr>
          <w:p w14:paraId="2609B5C2" w14:textId="77777777" w:rsidR="00196301" w:rsidRPr="00AF483F" w:rsidRDefault="00196301" w:rsidP="000A393D">
            <w:pPr>
              <w:spacing w:line="276" w:lineRule="auto"/>
              <w:rPr>
                <w:rFonts w:ascii="Times New Roman" w:hAnsi="Times New Roman" w:cs="Times New Roman"/>
                <w:i/>
                <w:iCs/>
              </w:rPr>
            </w:pPr>
            <w:r w:rsidRPr="007443E6">
              <w:rPr>
                <w:rFonts w:ascii="Times New Roman" w:hAnsi="Times New Roman" w:cs="Times New Roman"/>
                <w:i/>
                <w:iCs/>
              </w:rPr>
              <w:t>Facilitare la com</w:t>
            </w:r>
            <w:r>
              <w:rPr>
                <w:rFonts w:ascii="Times New Roman" w:hAnsi="Times New Roman" w:cs="Times New Roman"/>
                <w:i/>
                <w:iCs/>
              </w:rPr>
              <w:t>unicazione tra persone e gruppi</w:t>
            </w:r>
          </w:p>
        </w:tc>
      </w:tr>
      <w:tr w:rsidR="00196301" w14:paraId="20F8CC3B" w14:textId="77777777" w:rsidTr="00343C8C">
        <w:trPr>
          <w:trHeight w:val="331"/>
        </w:trPr>
        <w:tc>
          <w:tcPr>
            <w:tcW w:w="827" w:type="dxa"/>
          </w:tcPr>
          <w:p w14:paraId="442BDEA7" w14:textId="77777777" w:rsidR="00196301" w:rsidRDefault="00196301" w:rsidP="00000FA1">
            <w:pPr>
              <w:rPr>
                <w:rFonts w:ascii="Times New Roman" w:hAnsi="Times New Roman" w:cs="Times New Roman"/>
                <w:b/>
                <w:sz w:val="28"/>
                <w:szCs w:val="28"/>
              </w:rPr>
            </w:pPr>
            <w:r>
              <w:rPr>
                <w:rFonts w:ascii="Times New Roman" w:hAnsi="Times New Roman" w:cs="Times New Roman"/>
                <w:b/>
                <w:sz w:val="28"/>
                <w:szCs w:val="28"/>
              </w:rPr>
              <w:t>n. 4</w:t>
            </w:r>
          </w:p>
        </w:tc>
        <w:tc>
          <w:tcPr>
            <w:tcW w:w="9004" w:type="dxa"/>
          </w:tcPr>
          <w:p w14:paraId="62097C77" w14:textId="77777777" w:rsidR="00196301" w:rsidRPr="00AF483F" w:rsidRDefault="00196301" w:rsidP="000A393D">
            <w:pPr>
              <w:spacing w:line="276" w:lineRule="auto"/>
              <w:rPr>
                <w:rFonts w:ascii="Times New Roman" w:hAnsi="Times New Roman" w:cs="Times New Roman"/>
                <w:i/>
                <w:iCs/>
              </w:rPr>
            </w:pPr>
            <w:r w:rsidRPr="007443E6">
              <w:rPr>
                <w:rFonts w:ascii="Times New Roman" w:hAnsi="Times New Roman" w:cs="Times New Roman"/>
                <w:iCs/>
              </w:rPr>
              <w:t>Prendersi cura</w:t>
            </w:r>
            <w:r w:rsidRPr="007443E6">
              <w:rPr>
                <w:rFonts w:ascii="Times New Roman" w:hAnsi="Times New Roman" w:cs="Times New Roman"/>
                <w:i/>
                <w:iCs/>
              </w:rPr>
              <w:t xml:space="preserve"> e collaborare al sodd</w:t>
            </w:r>
            <w:r>
              <w:rPr>
                <w:rFonts w:ascii="Times New Roman" w:hAnsi="Times New Roman" w:cs="Times New Roman"/>
                <w:i/>
                <w:iCs/>
              </w:rPr>
              <w:t>isfacimento dei bisogni di base</w:t>
            </w:r>
          </w:p>
        </w:tc>
      </w:tr>
      <w:tr w:rsidR="00196301" w14:paraId="4848B163" w14:textId="77777777" w:rsidTr="00343C8C">
        <w:trPr>
          <w:trHeight w:val="517"/>
        </w:trPr>
        <w:tc>
          <w:tcPr>
            <w:tcW w:w="827" w:type="dxa"/>
          </w:tcPr>
          <w:p w14:paraId="03BFB599" w14:textId="77777777" w:rsidR="00196301" w:rsidRDefault="00196301" w:rsidP="00000FA1">
            <w:pPr>
              <w:rPr>
                <w:rFonts w:ascii="Times New Roman" w:hAnsi="Times New Roman" w:cs="Times New Roman"/>
                <w:b/>
                <w:sz w:val="28"/>
                <w:szCs w:val="28"/>
              </w:rPr>
            </w:pPr>
            <w:r>
              <w:rPr>
                <w:rFonts w:ascii="Times New Roman" w:hAnsi="Times New Roman" w:cs="Times New Roman"/>
                <w:b/>
                <w:sz w:val="28"/>
                <w:szCs w:val="28"/>
              </w:rPr>
              <w:t>n. 5</w:t>
            </w:r>
          </w:p>
        </w:tc>
        <w:tc>
          <w:tcPr>
            <w:tcW w:w="9004" w:type="dxa"/>
          </w:tcPr>
          <w:p w14:paraId="6CA670F7" w14:textId="77777777" w:rsidR="00196301" w:rsidRPr="00AF483F" w:rsidRDefault="00196301" w:rsidP="000A393D">
            <w:pPr>
              <w:autoSpaceDE w:val="0"/>
              <w:autoSpaceDN w:val="0"/>
              <w:adjustRightInd w:val="0"/>
              <w:spacing w:line="276" w:lineRule="auto"/>
              <w:rPr>
                <w:rFonts w:ascii="Times New Roman" w:hAnsi="Times New Roman" w:cs="Times New Roman"/>
                <w:i/>
                <w:iCs/>
              </w:rPr>
            </w:pPr>
            <w:r w:rsidRPr="007443E6">
              <w:rPr>
                <w:rFonts w:ascii="Times New Roman" w:hAnsi="Times New Roman" w:cs="Times New Roman"/>
                <w:i/>
                <w:iCs/>
              </w:rPr>
              <w:t xml:space="preserve">Partecipare alla presa in carico socio-assistenziale di soggetti le cui condizioni determinino uno stato di non autosufficienza parziale o </w:t>
            </w:r>
            <w:r>
              <w:rPr>
                <w:rFonts w:ascii="Times New Roman" w:hAnsi="Times New Roman" w:cs="Times New Roman"/>
                <w:i/>
                <w:iCs/>
              </w:rPr>
              <w:t>totale</w:t>
            </w:r>
          </w:p>
        </w:tc>
      </w:tr>
      <w:tr w:rsidR="00196301" w14:paraId="0C4C3A45" w14:textId="77777777" w:rsidTr="00343C8C">
        <w:trPr>
          <w:trHeight w:val="785"/>
        </w:trPr>
        <w:tc>
          <w:tcPr>
            <w:tcW w:w="827" w:type="dxa"/>
          </w:tcPr>
          <w:p w14:paraId="27C9EDF8" w14:textId="77777777" w:rsidR="00196301" w:rsidRDefault="00196301" w:rsidP="00000FA1">
            <w:pPr>
              <w:rPr>
                <w:rFonts w:ascii="Times New Roman" w:hAnsi="Times New Roman" w:cs="Times New Roman"/>
                <w:b/>
                <w:sz w:val="28"/>
                <w:szCs w:val="28"/>
              </w:rPr>
            </w:pPr>
            <w:r>
              <w:rPr>
                <w:rFonts w:ascii="Times New Roman" w:hAnsi="Times New Roman" w:cs="Times New Roman"/>
                <w:b/>
                <w:sz w:val="28"/>
                <w:szCs w:val="28"/>
              </w:rPr>
              <w:t>n. 6</w:t>
            </w:r>
          </w:p>
        </w:tc>
        <w:tc>
          <w:tcPr>
            <w:tcW w:w="9004" w:type="dxa"/>
          </w:tcPr>
          <w:p w14:paraId="08BB161E" w14:textId="77777777" w:rsidR="00196301" w:rsidRPr="00AF483F" w:rsidRDefault="00196301" w:rsidP="000A393D">
            <w:pPr>
              <w:autoSpaceDE w:val="0"/>
              <w:autoSpaceDN w:val="0"/>
              <w:adjustRightInd w:val="0"/>
              <w:spacing w:line="276" w:lineRule="auto"/>
              <w:rPr>
                <w:rFonts w:ascii="Times New Roman" w:hAnsi="Times New Roman" w:cs="Times New Roman"/>
                <w:i/>
                <w:iCs/>
              </w:rPr>
            </w:pPr>
            <w:r w:rsidRPr="007443E6">
              <w:rPr>
                <w:rFonts w:ascii="Times New Roman" w:hAnsi="Times New Roman" w:cs="Times New Roman"/>
                <w:i/>
                <w:iCs/>
              </w:rPr>
              <w:t>Curare l’allestimento dell’ambiente di vita della persona in difficoltà con riferimento alle misure per la salvaguardia della sua sicurezza e incolumità, anche provvedendo alla promozione e al mantenimento delle capacità residue e della autonomi</w:t>
            </w:r>
            <w:r>
              <w:rPr>
                <w:rFonts w:ascii="Times New Roman" w:hAnsi="Times New Roman" w:cs="Times New Roman"/>
                <w:i/>
                <w:iCs/>
              </w:rPr>
              <w:t>a nel proprio ambiente di vita.</w:t>
            </w:r>
          </w:p>
        </w:tc>
      </w:tr>
      <w:tr w:rsidR="00196301" w14:paraId="2BEE883E" w14:textId="77777777" w:rsidTr="00343C8C">
        <w:trPr>
          <w:trHeight w:val="331"/>
        </w:trPr>
        <w:tc>
          <w:tcPr>
            <w:tcW w:w="827" w:type="dxa"/>
          </w:tcPr>
          <w:p w14:paraId="63641379" w14:textId="77777777" w:rsidR="00196301" w:rsidRDefault="00196301" w:rsidP="00000FA1">
            <w:pPr>
              <w:rPr>
                <w:rFonts w:ascii="Times New Roman" w:hAnsi="Times New Roman" w:cs="Times New Roman"/>
                <w:b/>
                <w:sz w:val="28"/>
                <w:szCs w:val="28"/>
              </w:rPr>
            </w:pPr>
            <w:r>
              <w:rPr>
                <w:rFonts w:ascii="Times New Roman" w:hAnsi="Times New Roman" w:cs="Times New Roman"/>
                <w:b/>
                <w:sz w:val="28"/>
                <w:szCs w:val="28"/>
              </w:rPr>
              <w:t>n. 7</w:t>
            </w:r>
          </w:p>
        </w:tc>
        <w:tc>
          <w:tcPr>
            <w:tcW w:w="9004" w:type="dxa"/>
          </w:tcPr>
          <w:p w14:paraId="114C01D2" w14:textId="77777777" w:rsidR="00196301" w:rsidRPr="00AF483F" w:rsidRDefault="00196301" w:rsidP="000A393D">
            <w:pPr>
              <w:spacing w:line="276" w:lineRule="auto"/>
              <w:rPr>
                <w:rFonts w:ascii="Times New Roman" w:hAnsi="Times New Roman" w:cs="Times New Roman"/>
                <w:i/>
                <w:iCs/>
              </w:rPr>
            </w:pPr>
            <w:r w:rsidRPr="007443E6">
              <w:rPr>
                <w:rFonts w:ascii="Times New Roman" w:hAnsi="Times New Roman" w:cs="Times New Roman"/>
                <w:i/>
                <w:iCs/>
              </w:rPr>
              <w:t>Gestire azioni di informazion</w:t>
            </w:r>
            <w:r>
              <w:rPr>
                <w:rFonts w:ascii="Times New Roman" w:hAnsi="Times New Roman" w:cs="Times New Roman"/>
                <w:i/>
                <w:iCs/>
              </w:rPr>
              <w:t>e e di orientamento dell’utente</w:t>
            </w:r>
          </w:p>
        </w:tc>
      </w:tr>
      <w:tr w:rsidR="00196301" w14:paraId="5F24D628" w14:textId="77777777" w:rsidTr="00343C8C">
        <w:trPr>
          <w:trHeight w:val="517"/>
        </w:trPr>
        <w:tc>
          <w:tcPr>
            <w:tcW w:w="827" w:type="dxa"/>
          </w:tcPr>
          <w:p w14:paraId="78ED79C7" w14:textId="77777777" w:rsidR="00196301" w:rsidRDefault="00196301" w:rsidP="00000FA1">
            <w:pPr>
              <w:rPr>
                <w:rFonts w:ascii="Times New Roman" w:hAnsi="Times New Roman" w:cs="Times New Roman"/>
                <w:b/>
                <w:sz w:val="28"/>
                <w:szCs w:val="28"/>
              </w:rPr>
            </w:pPr>
            <w:r>
              <w:rPr>
                <w:rFonts w:ascii="Times New Roman" w:hAnsi="Times New Roman" w:cs="Times New Roman"/>
                <w:b/>
                <w:sz w:val="28"/>
                <w:szCs w:val="28"/>
              </w:rPr>
              <w:lastRenderedPageBreak/>
              <w:t>n. 8</w:t>
            </w:r>
          </w:p>
        </w:tc>
        <w:tc>
          <w:tcPr>
            <w:tcW w:w="9004" w:type="dxa"/>
          </w:tcPr>
          <w:p w14:paraId="4965BD88" w14:textId="77777777" w:rsidR="00196301" w:rsidRPr="00AF483F" w:rsidRDefault="00196301" w:rsidP="000A393D">
            <w:pPr>
              <w:autoSpaceDE w:val="0"/>
              <w:autoSpaceDN w:val="0"/>
              <w:adjustRightInd w:val="0"/>
              <w:spacing w:line="276" w:lineRule="auto"/>
              <w:rPr>
                <w:rFonts w:ascii="Times New Roman" w:hAnsi="Times New Roman" w:cs="Times New Roman"/>
                <w:i/>
                <w:iCs/>
              </w:rPr>
            </w:pPr>
            <w:r w:rsidRPr="007443E6">
              <w:rPr>
                <w:rFonts w:ascii="Times New Roman" w:hAnsi="Times New Roman" w:cs="Times New Roman"/>
                <w:i/>
                <w:iCs/>
              </w:rPr>
              <w:t>Realizzare in autonomia o in collaborazione con altre figure professionali, attività educative, di animazione sociale, ludiche e culturali adeguate ai diversi</w:t>
            </w:r>
            <w:r>
              <w:rPr>
                <w:rFonts w:ascii="Times New Roman" w:hAnsi="Times New Roman" w:cs="Times New Roman"/>
                <w:i/>
                <w:iCs/>
              </w:rPr>
              <w:t xml:space="preserve"> contesti e ai diversi bisogni.</w:t>
            </w:r>
          </w:p>
        </w:tc>
      </w:tr>
      <w:tr w:rsidR="00196301" w14:paraId="2C1902B6" w14:textId="77777777" w:rsidTr="00343C8C">
        <w:trPr>
          <w:trHeight w:val="785"/>
        </w:trPr>
        <w:tc>
          <w:tcPr>
            <w:tcW w:w="827" w:type="dxa"/>
          </w:tcPr>
          <w:p w14:paraId="2338AEE0" w14:textId="77777777" w:rsidR="00196301" w:rsidRDefault="00196301" w:rsidP="00000FA1">
            <w:pPr>
              <w:rPr>
                <w:rFonts w:ascii="Times New Roman" w:hAnsi="Times New Roman" w:cs="Times New Roman"/>
                <w:b/>
                <w:sz w:val="28"/>
                <w:szCs w:val="28"/>
              </w:rPr>
            </w:pPr>
            <w:r>
              <w:rPr>
                <w:rFonts w:ascii="Times New Roman" w:hAnsi="Times New Roman" w:cs="Times New Roman"/>
                <w:b/>
                <w:sz w:val="28"/>
                <w:szCs w:val="28"/>
              </w:rPr>
              <w:t>n. 9</w:t>
            </w:r>
          </w:p>
        </w:tc>
        <w:tc>
          <w:tcPr>
            <w:tcW w:w="9004" w:type="dxa"/>
          </w:tcPr>
          <w:p w14:paraId="509981E5" w14:textId="77777777" w:rsidR="00196301" w:rsidRPr="00AF483F" w:rsidRDefault="00196301" w:rsidP="000A393D">
            <w:pPr>
              <w:autoSpaceDE w:val="0"/>
              <w:autoSpaceDN w:val="0"/>
              <w:adjustRightInd w:val="0"/>
              <w:spacing w:line="276" w:lineRule="auto"/>
              <w:rPr>
                <w:rFonts w:ascii="Times New Roman" w:hAnsi="Times New Roman" w:cs="Times New Roman"/>
                <w:i/>
                <w:iCs/>
              </w:rPr>
            </w:pPr>
            <w:r w:rsidRPr="007443E6">
              <w:rPr>
                <w:rFonts w:ascii="Times New Roman" w:hAnsi="Times New Roman" w:cs="Times New Roman"/>
                <w:i/>
                <w:iCs/>
              </w:rPr>
              <w:t>Realizzare, in collaborazione con altre figure professionali, azioni a sostegno e a tutela della persona con fragilità e/o disabilità e della sua famiglia, per favorire l’integrazione e migliorare o salva</w:t>
            </w:r>
            <w:r>
              <w:rPr>
                <w:rFonts w:ascii="Times New Roman" w:hAnsi="Times New Roman" w:cs="Times New Roman"/>
                <w:i/>
                <w:iCs/>
              </w:rPr>
              <w:t>guardare la qualità della vita.</w:t>
            </w:r>
          </w:p>
        </w:tc>
      </w:tr>
      <w:tr w:rsidR="00196301" w14:paraId="555E655C" w14:textId="77777777" w:rsidTr="00343C8C">
        <w:trPr>
          <w:trHeight w:val="331"/>
        </w:trPr>
        <w:tc>
          <w:tcPr>
            <w:tcW w:w="827" w:type="dxa"/>
          </w:tcPr>
          <w:p w14:paraId="5689D5C2" w14:textId="77777777" w:rsidR="00196301" w:rsidRDefault="00196301" w:rsidP="00000FA1">
            <w:pPr>
              <w:rPr>
                <w:rFonts w:ascii="Times New Roman" w:hAnsi="Times New Roman" w:cs="Times New Roman"/>
                <w:b/>
                <w:sz w:val="28"/>
                <w:szCs w:val="28"/>
              </w:rPr>
            </w:pPr>
            <w:r>
              <w:rPr>
                <w:rFonts w:ascii="Times New Roman" w:hAnsi="Times New Roman" w:cs="Times New Roman"/>
                <w:b/>
                <w:sz w:val="28"/>
                <w:szCs w:val="28"/>
              </w:rPr>
              <w:t>n. 10</w:t>
            </w:r>
          </w:p>
        </w:tc>
        <w:tc>
          <w:tcPr>
            <w:tcW w:w="9004" w:type="dxa"/>
          </w:tcPr>
          <w:p w14:paraId="00DA64EC" w14:textId="77777777" w:rsidR="00196301" w:rsidRPr="00FD69FD" w:rsidRDefault="00196301" w:rsidP="000A393D">
            <w:pPr>
              <w:spacing w:line="276" w:lineRule="auto"/>
              <w:rPr>
                <w:rFonts w:ascii="Times New Roman" w:hAnsi="Times New Roman" w:cs="Times New Roman"/>
                <w:iCs/>
              </w:rPr>
            </w:pPr>
            <w:r w:rsidRPr="007443E6">
              <w:rPr>
                <w:rFonts w:ascii="Times New Roman" w:hAnsi="Times New Roman" w:cs="Times New Roman"/>
                <w:i/>
                <w:iCs/>
              </w:rPr>
              <w:t>Raccogliere, conservare, elaborare e trasmettere dati relativi alle attività professionali svolte</w:t>
            </w:r>
          </w:p>
        </w:tc>
      </w:tr>
    </w:tbl>
    <w:p w14:paraId="3BE9D246" w14:textId="77777777" w:rsidR="00196301" w:rsidRDefault="00196301" w:rsidP="00A71892">
      <w:pPr>
        <w:rPr>
          <w:rFonts w:ascii="Times New Roman" w:hAnsi="Times New Roman" w:cs="Times New Roman"/>
          <w:b/>
          <w:sz w:val="28"/>
          <w:szCs w:val="28"/>
        </w:rPr>
      </w:pPr>
    </w:p>
    <w:p w14:paraId="3A7C58B2" w14:textId="2EFA5F25" w:rsidR="00E709A0" w:rsidRPr="0011380D" w:rsidRDefault="0011380D" w:rsidP="0011380D">
      <w:pPr>
        <w:keepNext/>
        <w:pBdr>
          <w:top w:val="nil"/>
          <w:left w:val="nil"/>
          <w:bottom w:val="nil"/>
          <w:right w:val="nil"/>
          <w:between w:val="nil"/>
        </w:pBdr>
        <w:rPr>
          <w:rFonts w:ascii="Times New Roman" w:eastAsia="AppleMyungjo" w:hAnsi="Times New Roman" w:cs="Times New Roman"/>
          <w:b/>
          <w:color w:val="000000"/>
          <w:sz w:val="24"/>
          <w:szCs w:val="24"/>
        </w:rPr>
      </w:pPr>
      <w:r w:rsidRPr="0011380D">
        <w:rPr>
          <w:rFonts w:ascii="Times New Roman" w:eastAsia="AppleMyungjo" w:hAnsi="Times New Roman" w:cs="Times New Roman"/>
          <w:b/>
          <w:color w:val="000000"/>
          <w:sz w:val="24"/>
          <w:szCs w:val="24"/>
        </w:rPr>
        <w:t>1.d</w:t>
      </w:r>
      <w:proofErr w:type="gramStart"/>
      <w:r w:rsidRPr="0011380D">
        <w:rPr>
          <w:rFonts w:ascii="Times New Roman" w:eastAsia="AppleMyungjo" w:hAnsi="Times New Roman" w:cs="Times New Roman"/>
          <w:b/>
          <w:color w:val="000000"/>
          <w:sz w:val="24"/>
          <w:szCs w:val="24"/>
        </w:rPr>
        <w:t xml:space="preserve"> </w:t>
      </w:r>
      <w:r w:rsidR="001C13D4">
        <w:rPr>
          <w:rFonts w:ascii="Times New Roman" w:eastAsia="AppleMyungjo" w:hAnsi="Times New Roman" w:cs="Times New Roman"/>
          <w:b/>
          <w:color w:val="000000"/>
          <w:sz w:val="24"/>
          <w:szCs w:val="24"/>
        </w:rPr>
        <w:t xml:space="preserve">     </w:t>
      </w:r>
      <w:proofErr w:type="gramEnd"/>
      <w:r w:rsidR="00E709A0" w:rsidRPr="0011380D">
        <w:rPr>
          <w:rFonts w:ascii="Times New Roman" w:eastAsia="AppleMyungjo" w:hAnsi="Times New Roman" w:cs="Times New Roman"/>
          <w:b/>
          <w:color w:val="000000"/>
          <w:sz w:val="24"/>
          <w:szCs w:val="24"/>
        </w:rPr>
        <w:t>Obiettivi trasversali stabiliti dal consiglio di classe</w:t>
      </w:r>
    </w:p>
    <w:p w14:paraId="4F637A9B" w14:textId="77777777" w:rsidR="00E709A0" w:rsidRPr="00F50501" w:rsidRDefault="00E709A0" w:rsidP="00E709A0">
      <w:pPr>
        <w:keepNext/>
        <w:pBdr>
          <w:top w:val="nil"/>
          <w:left w:val="nil"/>
          <w:bottom w:val="nil"/>
          <w:right w:val="nil"/>
          <w:between w:val="nil"/>
        </w:pBdr>
        <w:rPr>
          <w:rFonts w:ascii="Times New Roman" w:hAnsi="Times New Roman" w:cs="Times New Roman"/>
          <w:b/>
          <w:color w:val="000000"/>
          <w:sz w:val="24"/>
          <w:szCs w:val="24"/>
        </w:rPr>
      </w:pPr>
    </w:p>
    <w:p w14:paraId="36637343" w14:textId="65CF0E61" w:rsidR="00E709A0" w:rsidRDefault="00E709A0" w:rsidP="00E709A0">
      <w:pPr>
        <w:pStyle w:val="Default"/>
        <w:spacing w:line="360" w:lineRule="auto"/>
        <w:jc w:val="both"/>
      </w:pPr>
      <w:r w:rsidRPr="00F50501">
        <w:t xml:space="preserve">Gli obiettivi educativi e didattici </w:t>
      </w:r>
      <w:r>
        <w:t xml:space="preserve">fissati </w:t>
      </w:r>
      <w:r w:rsidRPr="00F50501">
        <w:t>d</w:t>
      </w:r>
      <w:r>
        <w:t>a</w:t>
      </w:r>
      <w:r w:rsidRPr="00F50501">
        <w:t>l c</w:t>
      </w:r>
      <w:r>
        <w:t>onsiglio di classe</w:t>
      </w:r>
      <w:r w:rsidRPr="00F50501">
        <w:t xml:space="preserve"> </w:t>
      </w:r>
      <w:r>
        <w:t>attengono allo sviluppo della personalità degli studenti e al potenziamento del senso civico, alla preparazione culturale e professionale. In particolare si è cercato di</w:t>
      </w:r>
      <w:r w:rsidR="00E51B73">
        <w:t xml:space="preserve"> fare in modo che gli studenti siano in grado di:</w:t>
      </w:r>
      <w:r w:rsidRPr="00F50501">
        <w:t xml:space="preserve"> </w:t>
      </w:r>
    </w:p>
    <w:p w14:paraId="25C285A6" w14:textId="32318848" w:rsidR="00D87CEF" w:rsidRPr="00F50501" w:rsidRDefault="00D87CEF" w:rsidP="00D87CEF">
      <w:pPr>
        <w:pStyle w:val="Default"/>
        <w:spacing w:line="360" w:lineRule="auto"/>
        <w:ind w:left="360"/>
        <w:jc w:val="both"/>
      </w:pPr>
      <w:r w:rsidRPr="00F50501">
        <w:t xml:space="preserve">• Acquisire sicurezza di sé ed essere capaci di scelte autonome </w:t>
      </w:r>
    </w:p>
    <w:p w14:paraId="328DE5FB" w14:textId="66287894" w:rsidR="00D87CEF" w:rsidRPr="00F50501" w:rsidRDefault="00D87CEF" w:rsidP="00D87CEF">
      <w:pPr>
        <w:pStyle w:val="Default"/>
        <w:spacing w:line="360" w:lineRule="auto"/>
        <w:ind w:left="360"/>
        <w:jc w:val="both"/>
      </w:pPr>
      <w:r w:rsidRPr="00F50501">
        <w:t>• Svilupp</w:t>
      </w:r>
      <w:r>
        <w:t>are</w:t>
      </w:r>
      <w:r w:rsidRPr="00F50501">
        <w:t xml:space="preserve"> la propria personalità. </w:t>
      </w:r>
    </w:p>
    <w:p w14:paraId="08BC9C43" w14:textId="0AF588F8" w:rsidR="00D87CEF" w:rsidRPr="00F50501" w:rsidRDefault="00D87CEF" w:rsidP="00D87CEF">
      <w:pPr>
        <w:pStyle w:val="Default"/>
        <w:spacing w:line="360" w:lineRule="auto"/>
        <w:ind w:left="360"/>
        <w:jc w:val="both"/>
      </w:pPr>
      <w:r w:rsidRPr="00F50501">
        <w:t>• Partecipa</w:t>
      </w:r>
      <w:r>
        <w:t>re</w:t>
      </w:r>
      <w:r w:rsidRPr="00F50501">
        <w:t xml:space="preserve"> al dialogo educativo. </w:t>
      </w:r>
    </w:p>
    <w:p w14:paraId="46C37428" w14:textId="3145EDCD" w:rsidR="00D87CEF" w:rsidRDefault="00D87CEF" w:rsidP="00D87CEF">
      <w:pPr>
        <w:pStyle w:val="ListParagraph"/>
        <w:keepNext/>
        <w:pBdr>
          <w:top w:val="nil"/>
          <w:left w:val="nil"/>
          <w:bottom w:val="nil"/>
          <w:right w:val="nil"/>
          <w:between w:val="nil"/>
        </w:pBdr>
        <w:spacing w:line="360" w:lineRule="auto"/>
        <w:ind w:left="360"/>
        <w:jc w:val="both"/>
      </w:pPr>
      <w:r w:rsidRPr="00F50501">
        <w:t xml:space="preserve">• </w:t>
      </w:r>
      <w:r>
        <w:t>Potenziare l’a</w:t>
      </w:r>
      <w:r w:rsidRPr="00F50501">
        <w:t>utodisciplina nella partecipazione alle attività didattiche comuni</w:t>
      </w:r>
    </w:p>
    <w:p w14:paraId="62C09B6D" w14:textId="24F2BE6E" w:rsidR="00D87CEF" w:rsidRPr="00F50501" w:rsidRDefault="00D87CEF" w:rsidP="00D87CEF">
      <w:pPr>
        <w:pStyle w:val="ListParagraph"/>
        <w:keepNext/>
        <w:pBdr>
          <w:top w:val="nil"/>
          <w:left w:val="nil"/>
          <w:bottom w:val="nil"/>
          <w:right w:val="nil"/>
          <w:between w:val="nil"/>
        </w:pBdr>
        <w:spacing w:line="360" w:lineRule="auto"/>
        <w:ind w:left="360"/>
        <w:jc w:val="both"/>
      </w:pPr>
      <w:r>
        <w:t>Al raggiungimento degli obiettivi trasversali ha contribuito l’insegnamento dell’educazione civica e la realizzazione delle UDA interdisciplinari.</w:t>
      </w:r>
    </w:p>
    <w:p w14:paraId="2E01DDC9" w14:textId="77777777" w:rsidR="00E709A0" w:rsidRDefault="00E709A0" w:rsidP="00E709A0">
      <w:pPr>
        <w:pStyle w:val="Default"/>
        <w:spacing w:line="360" w:lineRule="auto"/>
        <w:jc w:val="both"/>
      </w:pPr>
    </w:p>
    <w:p w14:paraId="75FF0C7B" w14:textId="77777777" w:rsidR="00D525D2" w:rsidRPr="00B07D82" w:rsidRDefault="00D525D2" w:rsidP="00D525D2">
      <w:pPr>
        <w:widowControl w:val="0"/>
        <w:pBdr>
          <w:top w:val="nil"/>
          <w:left w:val="nil"/>
          <w:bottom w:val="nil"/>
          <w:right w:val="nil"/>
          <w:between w:val="nil"/>
        </w:pBdr>
        <w:rPr>
          <w:rFonts w:ascii="Times New Roman" w:hAnsi="Times New Roman" w:cs="Times New Roman"/>
          <w:color w:val="000000"/>
          <w:sz w:val="24"/>
          <w:szCs w:val="24"/>
        </w:rPr>
      </w:pPr>
    </w:p>
    <w:p w14:paraId="548EBA40" w14:textId="77777777" w:rsidR="00D525D2" w:rsidRPr="00B07D82" w:rsidRDefault="00D525D2" w:rsidP="00D525D2">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028C14ED" w14:textId="77777777" w:rsidR="00D525D2" w:rsidRPr="00B07D82" w:rsidRDefault="00D525D2" w:rsidP="00D525D2">
      <w:pPr>
        <w:widowControl w:val="0"/>
        <w:pBdr>
          <w:top w:val="nil"/>
          <w:left w:val="nil"/>
          <w:bottom w:val="nil"/>
          <w:right w:val="nil"/>
          <w:between w:val="nil"/>
        </w:pBdr>
        <w:rPr>
          <w:rFonts w:ascii="Times New Roman" w:hAnsi="Times New Roman" w:cs="Times New Roman"/>
          <w:color w:val="000000"/>
          <w:sz w:val="24"/>
          <w:szCs w:val="24"/>
        </w:rPr>
      </w:pPr>
    </w:p>
    <w:p w14:paraId="6D0ECC19" w14:textId="4D3BC7AB" w:rsidR="00502041" w:rsidRDefault="00A71892" w:rsidP="00D525D2">
      <w:pPr>
        <w:autoSpaceDE w:val="0"/>
        <w:autoSpaceDN w:val="0"/>
        <w:adjustRightInd w:val="0"/>
        <w:rPr>
          <w:rFonts w:ascii="Titillium" w:eastAsia="Times New Roman" w:hAnsi="Titillium" w:cs="Times New Roman"/>
          <w:color w:val="19191A"/>
          <w:sz w:val="24"/>
          <w:szCs w:val="24"/>
          <w:lang w:eastAsia="it-IT"/>
        </w:rPr>
      </w:pPr>
      <w:r>
        <w:rPr>
          <w:rFonts w:ascii="Titillium" w:eastAsia="Times New Roman" w:hAnsi="Titillium" w:cs="Times New Roman"/>
          <w:color w:val="19191A"/>
          <w:sz w:val="24"/>
          <w:szCs w:val="24"/>
          <w:lang w:eastAsia="it-IT"/>
        </w:rPr>
        <w:br w:type="page"/>
      </w:r>
    </w:p>
    <w:p w14:paraId="0AEAC309" w14:textId="77777777" w:rsidR="00E10DB4" w:rsidRDefault="00E10DB4" w:rsidP="00A71892">
      <w:pPr>
        <w:jc w:val="center"/>
        <w:rPr>
          <w:rFonts w:ascii="Times New Roman" w:hAnsi="Times New Roman" w:cs="Times New Roman"/>
          <w:b/>
          <w:sz w:val="28"/>
          <w:szCs w:val="28"/>
        </w:rPr>
      </w:pPr>
    </w:p>
    <w:p w14:paraId="144FB0BD" w14:textId="2F592B9C" w:rsidR="00A71892" w:rsidRPr="00231908" w:rsidRDefault="00854447" w:rsidP="00A71892">
      <w:pPr>
        <w:jc w:val="center"/>
        <w:rPr>
          <w:rFonts w:ascii="Times New Roman" w:hAnsi="Times New Roman" w:cs="Times New Roman"/>
          <w:b/>
          <w:sz w:val="28"/>
          <w:szCs w:val="28"/>
        </w:rPr>
      </w:pPr>
      <w:r>
        <w:rPr>
          <w:rFonts w:ascii="Times New Roman" w:hAnsi="Times New Roman" w:cs="Times New Roman"/>
          <w:b/>
          <w:sz w:val="28"/>
          <w:szCs w:val="28"/>
        </w:rPr>
        <w:t>Sez. 2</w:t>
      </w:r>
      <w:r>
        <w:rPr>
          <w:rFonts w:ascii="Times New Roman" w:hAnsi="Times New Roman" w:cs="Times New Roman"/>
          <w:b/>
          <w:sz w:val="28"/>
          <w:szCs w:val="28"/>
        </w:rPr>
        <w:tab/>
      </w:r>
      <w:r>
        <w:rPr>
          <w:rFonts w:ascii="Times New Roman" w:hAnsi="Times New Roman" w:cs="Times New Roman"/>
          <w:b/>
          <w:sz w:val="28"/>
          <w:szCs w:val="28"/>
        </w:rPr>
        <w:tab/>
      </w:r>
      <w:r w:rsidR="00A71892" w:rsidRPr="00231908">
        <w:rPr>
          <w:rFonts w:ascii="Times New Roman" w:hAnsi="Times New Roman" w:cs="Times New Roman"/>
          <w:b/>
          <w:sz w:val="28"/>
          <w:szCs w:val="28"/>
        </w:rPr>
        <w:t>Il percorso formativo</w:t>
      </w:r>
    </w:p>
    <w:p w14:paraId="503BF323" w14:textId="77777777" w:rsidR="00A71892" w:rsidRDefault="00854447" w:rsidP="00A71892">
      <w:pPr>
        <w:tabs>
          <w:tab w:val="left" w:pos="1134"/>
          <w:tab w:val="left" w:pos="3686"/>
          <w:tab w:val="left" w:pos="5670"/>
          <w:tab w:val="left" w:pos="6804"/>
        </w:tabs>
        <w:spacing w:line="360" w:lineRule="atLeast"/>
        <w:rPr>
          <w:rFonts w:ascii="Times New Roman" w:hAnsi="Times New Roman" w:cs="Times New Roman"/>
          <w:b/>
          <w:sz w:val="24"/>
          <w:szCs w:val="24"/>
        </w:rPr>
      </w:pPr>
      <w:r>
        <w:rPr>
          <w:rFonts w:ascii="Times New Roman" w:hAnsi="Times New Roman" w:cs="Times New Roman"/>
          <w:b/>
          <w:sz w:val="24"/>
          <w:szCs w:val="24"/>
        </w:rPr>
        <w:t>2.a</w:t>
      </w:r>
      <w:r>
        <w:rPr>
          <w:rFonts w:ascii="Times New Roman" w:hAnsi="Times New Roman" w:cs="Times New Roman"/>
          <w:b/>
          <w:sz w:val="24"/>
          <w:szCs w:val="24"/>
        </w:rPr>
        <w:tab/>
      </w:r>
      <w:r w:rsidR="00A71892" w:rsidRPr="006F59FC">
        <w:rPr>
          <w:rFonts w:ascii="Times New Roman" w:hAnsi="Times New Roman" w:cs="Times New Roman"/>
          <w:b/>
          <w:sz w:val="24"/>
          <w:szCs w:val="24"/>
        </w:rPr>
        <w:t>Elenco dei candidati</w:t>
      </w:r>
    </w:p>
    <w:p w14:paraId="26EB7390" w14:textId="77777777" w:rsidR="006816F8" w:rsidRPr="006F59FC" w:rsidRDefault="006816F8" w:rsidP="00A71892">
      <w:pPr>
        <w:tabs>
          <w:tab w:val="left" w:pos="1134"/>
          <w:tab w:val="left" w:pos="3686"/>
          <w:tab w:val="left" w:pos="5670"/>
          <w:tab w:val="left" w:pos="6804"/>
        </w:tabs>
        <w:spacing w:line="360" w:lineRule="atLeast"/>
        <w:rPr>
          <w:rFonts w:ascii="Times New Roman" w:hAnsi="Times New Roman" w:cs="Times New Roman"/>
          <w:b/>
          <w:sz w:val="24"/>
          <w:szCs w:val="24"/>
        </w:rPr>
      </w:pPr>
    </w:p>
    <w:tbl>
      <w:tblPr>
        <w:tblW w:w="6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0A0" w:firstRow="1" w:lastRow="0" w:firstColumn="1" w:lastColumn="0" w:noHBand="0" w:noVBand="0"/>
      </w:tblPr>
      <w:tblGrid>
        <w:gridCol w:w="1129"/>
        <w:gridCol w:w="1985"/>
        <w:gridCol w:w="3495"/>
      </w:tblGrid>
      <w:tr w:rsidR="00A71892" w:rsidRPr="006F59FC" w14:paraId="0C701327" w14:textId="77777777" w:rsidTr="007A393B">
        <w:trPr>
          <w:trHeight w:val="795"/>
          <w:jc w:val="center"/>
        </w:trPr>
        <w:tc>
          <w:tcPr>
            <w:tcW w:w="1129" w:type="dxa"/>
            <w:shd w:val="clear" w:color="000000" w:fill="D9D9D9"/>
            <w:vAlign w:val="center"/>
          </w:tcPr>
          <w:p w14:paraId="31BD19BB" w14:textId="77777777" w:rsidR="00A71892" w:rsidRPr="006F59FC" w:rsidRDefault="00A71892" w:rsidP="00A71892">
            <w:pPr>
              <w:jc w:val="center"/>
              <w:rPr>
                <w:rFonts w:ascii="Times New Roman" w:hAnsi="Times New Roman" w:cs="Times New Roman"/>
                <w:b/>
                <w:color w:val="000000"/>
                <w:sz w:val="24"/>
                <w:szCs w:val="24"/>
              </w:rPr>
            </w:pPr>
            <w:r w:rsidRPr="006F59FC">
              <w:rPr>
                <w:rFonts w:ascii="Times New Roman" w:hAnsi="Times New Roman" w:cs="Times New Roman"/>
                <w:b/>
                <w:color w:val="000000"/>
                <w:sz w:val="24"/>
                <w:szCs w:val="24"/>
              </w:rPr>
              <w:t>n.</w:t>
            </w:r>
          </w:p>
        </w:tc>
        <w:tc>
          <w:tcPr>
            <w:tcW w:w="1985" w:type="dxa"/>
            <w:shd w:val="clear" w:color="000000" w:fill="D9D9D9"/>
            <w:vAlign w:val="center"/>
          </w:tcPr>
          <w:p w14:paraId="3E90DA2C" w14:textId="77777777" w:rsidR="00A71892" w:rsidRPr="006F59FC" w:rsidRDefault="00A71892" w:rsidP="00A71892">
            <w:pPr>
              <w:jc w:val="center"/>
              <w:rPr>
                <w:rFonts w:ascii="Times New Roman" w:hAnsi="Times New Roman" w:cs="Times New Roman"/>
                <w:b/>
                <w:color w:val="000000"/>
                <w:sz w:val="24"/>
                <w:szCs w:val="24"/>
              </w:rPr>
            </w:pPr>
            <w:r w:rsidRPr="006F59FC">
              <w:rPr>
                <w:rFonts w:ascii="Times New Roman" w:hAnsi="Times New Roman" w:cs="Times New Roman"/>
                <w:b/>
                <w:color w:val="000000"/>
                <w:sz w:val="24"/>
                <w:szCs w:val="24"/>
              </w:rPr>
              <w:t>Cognome</w:t>
            </w:r>
          </w:p>
        </w:tc>
        <w:tc>
          <w:tcPr>
            <w:tcW w:w="3495" w:type="dxa"/>
            <w:shd w:val="clear" w:color="000000" w:fill="D9D9D9"/>
            <w:vAlign w:val="center"/>
          </w:tcPr>
          <w:p w14:paraId="560EAF83" w14:textId="77777777" w:rsidR="00A71892" w:rsidRPr="006F59FC" w:rsidRDefault="00A71892" w:rsidP="00A71892">
            <w:pPr>
              <w:jc w:val="center"/>
              <w:rPr>
                <w:rFonts w:ascii="Times New Roman" w:hAnsi="Times New Roman" w:cs="Times New Roman"/>
                <w:b/>
                <w:color w:val="000000"/>
                <w:sz w:val="24"/>
                <w:szCs w:val="24"/>
              </w:rPr>
            </w:pPr>
            <w:r w:rsidRPr="006F59FC">
              <w:rPr>
                <w:rFonts w:ascii="Times New Roman" w:hAnsi="Times New Roman" w:cs="Times New Roman"/>
                <w:b/>
                <w:color w:val="000000"/>
                <w:sz w:val="24"/>
                <w:szCs w:val="24"/>
              </w:rPr>
              <w:t>Nome</w:t>
            </w:r>
          </w:p>
        </w:tc>
      </w:tr>
      <w:tr w:rsidR="00A71892" w:rsidRPr="006F59FC" w14:paraId="53F358C0" w14:textId="77777777" w:rsidTr="007A393B">
        <w:trPr>
          <w:trHeight w:val="390"/>
          <w:jc w:val="center"/>
        </w:trPr>
        <w:tc>
          <w:tcPr>
            <w:tcW w:w="1129" w:type="dxa"/>
            <w:vAlign w:val="center"/>
          </w:tcPr>
          <w:p w14:paraId="429B7B7C" w14:textId="77777777" w:rsidR="00A71892" w:rsidRPr="006F59FC" w:rsidRDefault="00A71892" w:rsidP="00A71892">
            <w:pPr>
              <w:jc w:val="center"/>
              <w:rPr>
                <w:rFonts w:ascii="Times New Roman" w:hAnsi="Times New Roman" w:cs="Times New Roman"/>
                <w:b/>
                <w:color w:val="000000"/>
                <w:sz w:val="24"/>
                <w:szCs w:val="24"/>
              </w:rPr>
            </w:pPr>
            <w:r w:rsidRPr="006F59FC">
              <w:rPr>
                <w:rFonts w:ascii="Times New Roman" w:hAnsi="Times New Roman" w:cs="Times New Roman"/>
                <w:b/>
                <w:color w:val="000000"/>
                <w:sz w:val="24"/>
                <w:szCs w:val="24"/>
              </w:rPr>
              <w:t>1</w:t>
            </w:r>
          </w:p>
        </w:tc>
        <w:tc>
          <w:tcPr>
            <w:tcW w:w="1985" w:type="dxa"/>
            <w:vAlign w:val="center"/>
          </w:tcPr>
          <w:p w14:paraId="61DD265A" w14:textId="6A70E564" w:rsidR="00A71892" w:rsidRPr="00E10DB4" w:rsidRDefault="00EE242F" w:rsidP="00A71892">
            <w:pPr>
              <w:rPr>
                <w:rFonts w:ascii="Times New Roman" w:hAnsi="Times New Roman" w:cs="Times New Roman"/>
                <w:bCs/>
                <w:color w:val="000000"/>
                <w:sz w:val="24"/>
                <w:szCs w:val="24"/>
              </w:rPr>
            </w:pPr>
            <w:r>
              <w:rPr>
                <w:rFonts w:ascii="Times New Roman" w:hAnsi="Times New Roman" w:cs="Times New Roman"/>
                <w:bCs/>
                <w:color w:val="000000"/>
                <w:sz w:val="24"/>
                <w:szCs w:val="24"/>
              </w:rPr>
              <w:t>omissis</w:t>
            </w:r>
          </w:p>
        </w:tc>
        <w:tc>
          <w:tcPr>
            <w:tcW w:w="3495" w:type="dxa"/>
            <w:vAlign w:val="center"/>
          </w:tcPr>
          <w:p w14:paraId="7C153085" w14:textId="05B042BC" w:rsidR="00A71892" w:rsidRPr="00E10DB4" w:rsidRDefault="00EE242F" w:rsidP="00A71892">
            <w:pPr>
              <w:rPr>
                <w:rFonts w:ascii="Times New Roman" w:hAnsi="Times New Roman" w:cs="Times New Roman"/>
                <w:bCs/>
                <w:color w:val="000000"/>
                <w:sz w:val="24"/>
                <w:szCs w:val="24"/>
              </w:rPr>
            </w:pPr>
            <w:r>
              <w:rPr>
                <w:rFonts w:ascii="Times New Roman" w:hAnsi="Times New Roman" w:cs="Times New Roman"/>
                <w:bCs/>
                <w:color w:val="000000"/>
                <w:sz w:val="24"/>
                <w:szCs w:val="24"/>
              </w:rPr>
              <w:t>Omissis</w:t>
            </w:r>
          </w:p>
        </w:tc>
      </w:tr>
      <w:tr w:rsidR="00A71892" w:rsidRPr="006F59FC" w14:paraId="2863D546" w14:textId="77777777" w:rsidTr="007A393B">
        <w:trPr>
          <w:trHeight w:val="465"/>
          <w:jc w:val="center"/>
        </w:trPr>
        <w:tc>
          <w:tcPr>
            <w:tcW w:w="1129" w:type="dxa"/>
            <w:vAlign w:val="center"/>
          </w:tcPr>
          <w:p w14:paraId="39A09019" w14:textId="77777777" w:rsidR="00A71892" w:rsidRPr="006F59FC" w:rsidRDefault="00A71892" w:rsidP="00A71892">
            <w:pPr>
              <w:jc w:val="center"/>
              <w:rPr>
                <w:rFonts w:ascii="Times New Roman" w:hAnsi="Times New Roman" w:cs="Times New Roman"/>
                <w:b/>
                <w:color w:val="000000"/>
                <w:sz w:val="24"/>
                <w:szCs w:val="24"/>
              </w:rPr>
            </w:pPr>
            <w:r w:rsidRPr="006F59FC">
              <w:rPr>
                <w:rFonts w:ascii="Times New Roman" w:hAnsi="Times New Roman" w:cs="Times New Roman"/>
                <w:b/>
                <w:color w:val="000000"/>
                <w:sz w:val="24"/>
                <w:szCs w:val="24"/>
              </w:rPr>
              <w:t>2</w:t>
            </w:r>
          </w:p>
        </w:tc>
        <w:tc>
          <w:tcPr>
            <w:tcW w:w="1985" w:type="dxa"/>
            <w:vAlign w:val="center"/>
          </w:tcPr>
          <w:p w14:paraId="5FC4DA75" w14:textId="55FCE277" w:rsidR="00A71892" w:rsidRPr="00E10DB4" w:rsidRDefault="00EE242F" w:rsidP="00C40B10">
            <w:pPr>
              <w:rPr>
                <w:rFonts w:ascii="Times New Roman" w:hAnsi="Times New Roman" w:cs="Times New Roman"/>
                <w:bCs/>
                <w:color w:val="000000"/>
                <w:sz w:val="24"/>
                <w:szCs w:val="24"/>
              </w:rPr>
            </w:pPr>
            <w:r>
              <w:rPr>
                <w:rFonts w:ascii="Times New Roman" w:hAnsi="Times New Roman" w:cs="Times New Roman"/>
                <w:bCs/>
                <w:color w:val="000000"/>
                <w:sz w:val="24"/>
                <w:szCs w:val="24"/>
              </w:rPr>
              <w:t>omissis</w:t>
            </w:r>
          </w:p>
        </w:tc>
        <w:tc>
          <w:tcPr>
            <w:tcW w:w="3495" w:type="dxa"/>
            <w:vAlign w:val="center"/>
          </w:tcPr>
          <w:p w14:paraId="1DFDB05E" w14:textId="41494A75" w:rsidR="00A71892" w:rsidRPr="00E10DB4" w:rsidRDefault="00EE242F" w:rsidP="00A71892">
            <w:pPr>
              <w:rPr>
                <w:rFonts w:ascii="Times New Roman" w:hAnsi="Times New Roman" w:cs="Times New Roman"/>
                <w:bCs/>
                <w:color w:val="000000"/>
                <w:sz w:val="24"/>
                <w:szCs w:val="24"/>
              </w:rPr>
            </w:pPr>
            <w:r>
              <w:rPr>
                <w:rFonts w:ascii="Times New Roman" w:hAnsi="Times New Roman" w:cs="Times New Roman"/>
                <w:bCs/>
                <w:color w:val="000000"/>
                <w:sz w:val="24"/>
                <w:szCs w:val="24"/>
              </w:rPr>
              <w:t>Omissis</w:t>
            </w:r>
          </w:p>
        </w:tc>
      </w:tr>
      <w:tr w:rsidR="00A71892" w:rsidRPr="006F59FC" w14:paraId="4B44A97B" w14:textId="77777777" w:rsidTr="007A393B">
        <w:trPr>
          <w:trHeight w:val="390"/>
          <w:jc w:val="center"/>
        </w:trPr>
        <w:tc>
          <w:tcPr>
            <w:tcW w:w="1129" w:type="dxa"/>
            <w:vAlign w:val="center"/>
          </w:tcPr>
          <w:p w14:paraId="18F9B114" w14:textId="77777777" w:rsidR="00A71892" w:rsidRPr="006F59FC" w:rsidRDefault="00A71892" w:rsidP="00A71892">
            <w:pPr>
              <w:jc w:val="center"/>
              <w:rPr>
                <w:rFonts w:ascii="Times New Roman" w:hAnsi="Times New Roman" w:cs="Times New Roman"/>
                <w:b/>
                <w:color w:val="000000"/>
                <w:sz w:val="24"/>
                <w:szCs w:val="24"/>
              </w:rPr>
            </w:pPr>
            <w:r w:rsidRPr="006F59FC">
              <w:rPr>
                <w:rFonts w:ascii="Times New Roman" w:hAnsi="Times New Roman" w:cs="Times New Roman"/>
                <w:b/>
                <w:color w:val="000000"/>
                <w:sz w:val="24"/>
                <w:szCs w:val="24"/>
              </w:rPr>
              <w:t>3</w:t>
            </w:r>
          </w:p>
        </w:tc>
        <w:tc>
          <w:tcPr>
            <w:tcW w:w="1985" w:type="dxa"/>
            <w:vAlign w:val="center"/>
          </w:tcPr>
          <w:p w14:paraId="3E0B0D27" w14:textId="33BA3E80" w:rsidR="00A71892" w:rsidRPr="00E10DB4" w:rsidRDefault="00EE242F" w:rsidP="00C40B10">
            <w:pPr>
              <w:rPr>
                <w:rFonts w:ascii="Times New Roman" w:hAnsi="Times New Roman" w:cs="Times New Roman"/>
                <w:bCs/>
                <w:color w:val="000000"/>
                <w:sz w:val="24"/>
                <w:szCs w:val="24"/>
              </w:rPr>
            </w:pPr>
            <w:r>
              <w:rPr>
                <w:rFonts w:ascii="Times New Roman" w:hAnsi="Times New Roman" w:cs="Times New Roman"/>
                <w:bCs/>
                <w:color w:val="000000"/>
                <w:sz w:val="24"/>
                <w:szCs w:val="24"/>
              </w:rPr>
              <w:t>omissis</w:t>
            </w:r>
          </w:p>
        </w:tc>
        <w:tc>
          <w:tcPr>
            <w:tcW w:w="3495" w:type="dxa"/>
            <w:vAlign w:val="center"/>
          </w:tcPr>
          <w:p w14:paraId="4904768C" w14:textId="517CE181" w:rsidR="00A71892" w:rsidRPr="00E10DB4" w:rsidRDefault="00EE242F" w:rsidP="00C40B10">
            <w:pPr>
              <w:rPr>
                <w:rFonts w:ascii="Times New Roman" w:hAnsi="Times New Roman" w:cs="Times New Roman"/>
                <w:bCs/>
                <w:color w:val="000000"/>
                <w:sz w:val="24"/>
                <w:szCs w:val="24"/>
              </w:rPr>
            </w:pPr>
            <w:r>
              <w:rPr>
                <w:rFonts w:ascii="Times New Roman" w:hAnsi="Times New Roman" w:cs="Times New Roman"/>
                <w:bCs/>
                <w:color w:val="000000"/>
                <w:sz w:val="24"/>
                <w:szCs w:val="24"/>
              </w:rPr>
              <w:t>Omissis</w:t>
            </w:r>
          </w:p>
        </w:tc>
      </w:tr>
      <w:tr w:rsidR="00A71892" w:rsidRPr="006F59FC" w14:paraId="7FE8BD85" w14:textId="77777777" w:rsidTr="007A393B">
        <w:trPr>
          <w:trHeight w:val="390"/>
          <w:jc w:val="center"/>
        </w:trPr>
        <w:tc>
          <w:tcPr>
            <w:tcW w:w="1129" w:type="dxa"/>
            <w:vAlign w:val="center"/>
          </w:tcPr>
          <w:p w14:paraId="2426BE9C" w14:textId="77777777" w:rsidR="00A71892" w:rsidRPr="006F59FC" w:rsidRDefault="00A71892" w:rsidP="00A71892">
            <w:pPr>
              <w:jc w:val="center"/>
              <w:rPr>
                <w:rFonts w:ascii="Times New Roman" w:hAnsi="Times New Roman" w:cs="Times New Roman"/>
                <w:b/>
                <w:color w:val="000000"/>
                <w:sz w:val="24"/>
                <w:szCs w:val="24"/>
              </w:rPr>
            </w:pPr>
            <w:r w:rsidRPr="006F59FC">
              <w:rPr>
                <w:rFonts w:ascii="Times New Roman" w:hAnsi="Times New Roman" w:cs="Times New Roman"/>
                <w:b/>
                <w:color w:val="000000"/>
                <w:sz w:val="24"/>
                <w:szCs w:val="24"/>
              </w:rPr>
              <w:t>4</w:t>
            </w:r>
          </w:p>
        </w:tc>
        <w:tc>
          <w:tcPr>
            <w:tcW w:w="1985" w:type="dxa"/>
            <w:vAlign w:val="center"/>
          </w:tcPr>
          <w:p w14:paraId="7D6B21DD" w14:textId="31F0A8CB" w:rsidR="00A71892" w:rsidRPr="00E10DB4" w:rsidRDefault="00EE242F" w:rsidP="00A71892">
            <w:pPr>
              <w:rPr>
                <w:rFonts w:ascii="Times New Roman" w:hAnsi="Times New Roman" w:cs="Times New Roman"/>
                <w:bCs/>
                <w:color w:val="000000"/>
                <w:sz w:val="24"/>
                <w:szCs w:val="24"/>
              </w:rPr>
            </w:pPr>
            <w:r>
              <w:rPr>
                <w:rFonts w:ascii="Times New Roman" w:hAnsi="Times New Roman" w:cs="Times New Roman"/>
                <w:bCs/>
                <w:color w:val="000000"/>
                <w:sz w:val="24"/>
                <w:szCs w:val="24"/>
              </w:rPr>
              <w:t>Omissis</w:t>
            </w:r>
          </w:p>
        </w:tc>
        <w:tc>
          <w:tcPr>
            <w:tcW w:w="3495" w:type="dxa"/>
            <w:vAlign w:val="center"/>
          </w:tcPr>
          <w:p w14:paraId="11FF0829" w14:textId="6575A6A3" w:rsidR="00A71892" w:rsidRPr="00E10DB4" w:rsidRDefault="00EE242F" w:rsidP="00A71892">
            <w:pPr>
              <w:rPr>
                <w:rFonts w:ascii="Times New Roman" w:hAnsi="Times New Roman" w:cs="Times New Roman"/>
                <w:bCs/>
                <w:color w:val="000000"/>
                <w:sz w:val="24"/>
                <w:szCs w:val="24"/>
              </w:rPr>
            </w:pPr>
            <w:r>
              <w:rPr>
                <w:rFonts w:ascii="Times New Roman" w:hAnsi="Times New Roman" w:cs="Times New Roman"/>
                <w:bCs/>
                <w:color w:val="000000"/>
                <w:sz w:val="24"/>
                <w:szCs w:val="24"/>
              </w:rPr>
              <w:t>Omissis</w:t>
            </w:r>
          </w:p>
        </w:tc>
      </w:tr>
      <w:tr w:rsidR="00A71892" w:rsidRPr="006F59FC" w14:paraId="5A3F9D3C" w14:textId="77777777" w:rsidTr="007A393B">
        <w:trPr>
          <w:trHeight w:val="480"/>
          <w:jc w:val="center"/>
        </w:trPr>
        <w:tc>
          <w:tcPr>
            <w:tcW w:w="1129" w:type="dxa"/>
            <w:vAlign w:val="center"/>
          </w:tcPr>
          <w:p w14:paraId="1EBB931A" w14:textId="77777777" w:rsidR="00A71892" w:rsidRPr="006F59FC" w:rsidRDefault="00A71892" w:rsidP="00A71892">
            <w:pPr>
              <w:jc w:val="center"/>
              <w:rPr>
                <w:rFonts w:ascii="Times New Roman" w:hAnsi="Times New Roman" w:cs="Times New Roman"/>
                <w:b/>
                <w:color w:val="000000"/>
                <w:sz w:val="24"/>
                <w:szCs w:val="24"/>
              </w:rPr>
            </w:pPr>
            <w:r w:rsidRPr="006F59FC">
              <w:rPr>
                <w:rFonts w:ascii="Times New Roman" w:hAnsi="Times New Roman" w:cs="Times New Roman"/>
                <w:b/>
                <w:color w:val="000000"/>
                <w:sz w:val="24"/>
                <w:szCs w:val="24"/>
              </w:rPr>
              <w:t>5</w:t>
            </w:r>
          </w:p>
        </w:tc>
        <w:tc>
          <w:tcPr>
            <w:tcW w:w="1985" w:type="dxa"/>
            <w:vAlign w:val="center"/>
          </w:tcPr>
          <w:p w14:paraId="1D07029F" w14:textId="74AB0A55" w:rsidR="00A71892" w:rsidRPr="00E10DB4" w:rsidRDefault="00EE242F" w:rsidP="00A71892">
            <w:pPr>
              <w:rPr>
                <w:rFonts w:ascii="Times New Roman" w:hAnsi="Times New Roman" w:cs="Times New Roman"/>
                <w:bCs/>
                <w:color w:val="000000"/>
                <w:sz w:val="24"/>
                <w:szCs w:val="24"/>
              </w:rPr>
            </w:pPr>
            <w:r>
              <w:rPr>
                <w:rFonts w:ascii="Times New Roman" w:hAnsi="Times New Roman" w:cs="Times New Roman"/>
                <w:bCs/>
                <w:color w:val="000000"/>
                <w:sz w:val="24"/>
                <w:szCs w:val="24"/>
              </w:rPr>
              <w:t>Omissis</w:t>
            </w:r>
          </w:p>
        </w:tc>
        <w:tc>
          <w:tcPr>
            <w:tcW w:w="3495" w:type="dxa"/>
            <w:vAlign w:val="center"/>
          </w:tcPr>
          <w:p w14:paraId="30FC4DC0" w14:textId="60B85869" w:rsidR="00A71892" w:rsidRPr="00E10DB4" w:rsidRDefault="00EE242F" w:rsidP="00A71892">
            <w:pPr>
              <w:rPr>
                <w:rFonts w:ascii="Times New Roman" w:hAnsi="Times New Roman" w:cs="Times New Roman"/>
                <w:bCs/>
                <w:color w:val="000000"/>
                <w:sz w:val="24"/>
                <w:szCs w:val="24"/>
              </w:rPr>
            </w:pPr>
            <w:r>
              <w:rPr>
                <w:rFonts w:ascii="Times New Roman" w:hAnsi="Times New Roman" w:cs="Times New Roman"/>
                <w:bCs/>
                <w:color w:val="000000"/>
                <w:sz w:val="24"/>
                <w:szCs w:val="24"/>
              </w:rPr>
              <w:t>omissis</w:t>
            </w:r>
          </w:p>
        </w:tc>
      </w:tr>
      <w:tr w:rsidR="00A71892" w:rsidRPr="006F59FC" w14:paraId="05F8CBDB" w14:textId="77777777" w:rsidTr="007A393B">
        <w:trPr>
          <w:trHeight w:val="453"/>
          <w:jc w:val="center"/>
        </w:trPr>
        <w:tc>
          <w:tcPr>
            <w:tcW w:w="1129" w:type="dxa"/>
            <w:vAlign w:val="center"/>
          </w:tcPr>
          <w:p w14:paraId="557FE282" w14:textId="77777777" w:rsidR="00A71892" w:rsidRPr="006F59FC" w:rsidRDefault="00A71892" w:rsidP="00A71892">
            <w:pPr>
              <w:jc w:val="center"/>
              <w:rPr>
                <w:rFonts w:ascii="Times New Roman" w:hAnsi="Times New Roman" w:cs="Times New Roman"/>
                <w:b/>
                <w:color w:val="000000"/>
                <w:sz w:val="24"/>
                <w:szCs w:val="24"/>
              </w:rPr>
            </w:pPr>
            <w:r w:rsidRPr="006F59FC">
              <w:rPr>
                <w:rFonts w:ascii="Times New Roman" w:hAnsi="Times New Roman" w:cs="Times New Roman"/>
                <w:b/>
                <w:color w:val="000000"/>
                <w:sz w:val="24"/>
                <w:szCs w:val="24"/>
              </w:rPr>
              <w:t>6</w:t>
            </w:r>
          </w:p>
        </w:tc>
        <w:tc>
          <w:tcPr>
            <w:tcW w:w="1985" w:type="dxa"/>
            <w:vAlign w:val="center"/>
          </w:tcPr>
          <w:p w14:paraId="26217BA8" w14:textId="29CF3891" w:rsidR="00A71892" w:rsidRPr="00E10DB4" w:rsidRDefault="00EE242F" w:rsidP="00A71892">
            <w:pPr>
              <w:rPr>
                <w:rFonts w:ascii="Times New Roman" w:hAnsi="Times New Roman" w:cs="Times New Roman"/>
                <w:bCs/>
                <w:color w:val="000000"/>
                <w:sz w:val="24"/>
                <w:szCs w:val="24"/>
              </w:rPr>
            </w:pPr>
            <w:r>
              <w:rPr>
                <w:rFonts w:ascii="Times New Roman" w:hAnsi="Times New Roman" w:cs="Times New Roman"/>
                <w:bCs/>
                <w:color w:val="000000"/>
                <w:sz w:val="24"/>
                <w:szCs w:val="24"/>
              </w:rPr>
              <w:t>Omissis</w:t>
            </w:r>
          </w:p>
        </w:tc>
        <w:tc>
          <w:tcPr>
            <w:tcW w:w="3495" w:type="dxa"/>
            <w:vAlign w:val="center"/>
          </w:tcPr>
          <w:p w14:paraId="6D919B1E" w14:textId="0DB9CD20" w:rsidR="00A71892" w:rsidRPr="00E10DB4" w:rsidRDefault="00EE242F" w:rsidP="00A71892">
            <w:pPr>
              <w:rPr>
                <w:rFonts w:ascii="Times New Roman" w:hAnsi="Times New Roman" w:cs="Times New Roman"/>
                <w:bCs/>
                <w:color w:val="000000"/>
                <w:sz w:val="24"/>
                <w:szCs w:val="24"/>
              </w:rPr>
            </w:pPr>
            <w:r>
              <w:rPr>
                <w:rFonts w:ascii="Times New Roman" w:hAnsi="Times New Roman" w:cs="Times New Roman"/>
                <w:bCs/>
                <w:color w:val="000000"/>
                <w:sz w:val="24"/>
                <w:szCs w:val="24"/>
              </w:rPr>
              <w:t>Omissis</w:t>
            </w:r>
          </w:p>
        </w:tc>
      </w:tr>
      <w:tr w:rsidR="00A71892" w:rsidRPr="006F59FC" w14:paraId="18141B0F" w14:textId="77777777" w:rsidTr="007A393B">
        <w:trPr>
          <w:trHeight w:val="518"/>
          <w:jc w:val="center"/>
        </w:trPr>
        <w:tc>
          <w:tcPr>
            <w:tcW w:w="1129" w:type="dxa"/>
            <w:vAlign w:val="center"/>
          </w:tcPr>
          <w:p w14:paraId="34B15113" w14:textId="77777777" w:rsidR="00A71892" w:rsidRPr="006F59FC" w:rsidRDefault="00A71892" w:rsidP="00A71892">
            <w:pPr>
              <w:jc w:val="center"/>
              <w:rPr>
                <w:rFonts w:ascii="Times New Roman" w:hAnsi="Times New Roman" w:cs="Times New Roman"/>
                <w:b/>
                <w:color w:val="000000"/>
                <w:sz w:val="24"/>
                <w:szCs w:val="24"/>
              </w:rPr>
            </w:pPr>
            <w:r w:rsidRPr="006F59FC">
              <w:rPr>
                <w:rFonts w:ascii="Times New Roman" w:hAnsi="Times New Roman" w:cs="Times New Roman"/>
                <w:b/>
                <w:color w:val="000000"/>
                <w:sz w:val="24"/>
                <w:szCs w:val="24"/>
              </w:rPr>
              <w:t>7</w:t>
            </w:r>
          </w:p>
        </w:tc>
        <w:tc>
          <w:tcPr>
            <w:tcW w:w="1985" w:type="dxa"/>
            <w:vAlign w:val="center"/>
          </w:tcPr>
          <w:p w14:paraId="11800871" w14:textId="2BFEEBD0" w:rsidR="00A71892" w:rsidRPr="00E10DB4" w:rsidRDefault="00EE242F" w:rsidP="00A71892">
            <w:pPr>
              <w:rPr>
                <w:rFonts w:ascii="Times New Roman" w:hAnsi="Times New Roman" w:cs="Times New Roman"/>
                <w:bCs/>
                <w:color w:val="000000"/>
                <w:sz w:val="24"/>
                <w:szCs w:val="24"/>
              </w:rPr>
            </w:pPr>
            <w:r>
              <w:rPr>
                <w:rFonts w:ascii="Times New Roman" w:hAnsi="Times New Roman" w:cs="Times New Roman"/>
                <w:bCs/>
                <w:color w:val="000000"/>
                <w:sz w:val="24"/>
                <w:szCs w:val="24"/>
              </w:rPr>
              <w:t>Omissis</w:t>
            </w:r>
          </w:p>
        </w:tc>
        <w:tc>
          <w:tcPr>
            <w:tcW w:w="3495" w:type="dxa"/>
            <w:vAlign w:val="center"/>
          </w:tcPr>
          <w:p w14:paraId="77D095EA" w14:textId="6DA96453" w:rsidR="00A71892" w:rsidRPr="00E10DB4" w:rsidRDefault="00EE242F" w:rsidP="00A71892">
            <w:pPr>
              <w:rPr>
                <w:rFonts w:ascii="Times New Roman" w:hAnsi="Times New Roman" w:cs="Times New Roman"/>
                <w:bCs/>
                <w:color w:val="000000"/>
                <w:sz w:val="24"/>
                <w:szCs w:val="24"/>
              </w:rPr>
            </w:pPr>
            <w:r>
              <w:rPr>
                <w:rFonts w:ascii="Times New Roman" w:hAnsi="Times New Roman" w:cs="Times New Roman"/>
                <w:bCs/>
                <w:color w:val="000000"/>
                <w:sz w:val="24"/>
                <w:szCs w:val="24"/>
              </w:rPr>
              <w:t>Omissis</w:t>
            </w:r>
          </w:p>
        </w:tc>
      </w:tr>
      <w:tr w:rsidR="00A71892" w:rsidRPr="006F59FC" w14:paraId="6139B22B" w14:textId="77777777" w:rsidTr="007A393B">
        <w:trPr>
          <w:trHeight w:val="518"/>
          <w:jc w:val="center"/>
        </w:trPr>
        <w:tc>
          <w:tcPr>
            <w:tcW w:w="1129" w:type="dxa"/>
            <w:vAlign w:val="center"/>
          </w:tcPr>
          <w:p w14:paraId="565EDB66" w14:textId="77777777" w:rsidR="00A71892" w:rsidRPr="006F59FC" w:rsidRDefault="00A71892" w:rsidP="00A71892">
            <w:pPr>
              <w:jc w:val="center"/>
              <w:rPr>
                <w:rFonts w:ascii="Times New Roman" w:hAnsi="Times New Roman" w:cs="Times New Roman"/>
                <w:b/>
                <w:color w:val="000000"/>
                <w:sz w:val="24"/>
                <w:szCs w:val="24"/>
              </w:rPr>
            </w:pPr>
            <w:r w:rsidRPr="006F59FC">
              <w:rPr>
                <w:rFonts w:ascii="Times New Roman" w:hAnsi="Times New Roman" w:cs="Times New Roman"/>
                <w:b/>
                <w:color w:val="000000"/>
                <w:sz w:val="24"/>
                <w:szCs w:val="24"/>
              </w:rPr>
              <w:t>8</w:t>
            </w:r>
          </w:p>
        </w:tc>
        <w:tc>
          <w:tcPr>
            <w:tcW w:w="1985" w:type="dxa"/>
            <w:vAlign w:val="center"/>
          </w:tcPr>
          <w:p w14:paraId="1013C6CD" w14:textId="167AB539" w:rsidR="00A71892" w:rsidRPr="00E10DB4" w:rsidRDefault="00EE242F" w:rsidP="00A71892">
            <w:pPr>
              <w:rPr>
                <w:rFonts w:ascii="Times New Roman" w:hAnsi="Times New Roman" w:cs="Times New Roman"/>
                <w:bCs/>
                <w:color w:val="000000"/>
                <w:sz w:val="24"/>
                <w:szCs w:val="24"/>
              </w:rPr>
            </w:pPr>
            <w:r>
              <w:rPr>
                <w:rFonts w:ascii="Times New Roman" w:hAnsi="Times New Roman" w:cs="Times New Roman"/>
                <w:bCs/>
                <w:color w:val="000000"/>
                <w:sz w:val="24"/>
                <w:szCs w:val="24"/>
              </w:rPr>
              <w:t>Omissis</w:t>
            </w:r>
          </w:p>
        </w:tc>
        <w:tc>
          <w:tcPr>
            <w:tcW w:w="3495" w:type="dxa"/>
            <w:vAlign w:val="center"/>
          </w:tcPr>
          <w:p w14:paraId="61BE6BC8" w14:textId="7C8702ED" w:rsidR="00A71892" w:rsidRPr="00E10DB4" w:rsidRDefault="00EE242F" w:rsidP="00A71892">
            <w:pPr>
              <w:rPr>
                <w:rFonts w:ascii="Times New Roman" w:hAnsi="Times New Roman" w:cs="Times New Roman"/>
                <w:bCs/>
                <w:color w:val="000000"/>
                <w:sz w:val="24"/>
                <w:szCs w:val="24"/>
              </w:rPr>
            </w:pPr>
            <w:r>
              <w:rPr>
                <w:rFonts w:ascii="Times New Roman" w:hAnsi="Times New Roman" w:cs="Times New Roman"/>
                <w:bCs/>
                <w:color w:val="000000"/>
                <w:sz w:val="24"/>
                <w:szCs w:val="24"/>
              </w:rPr>
              <w:t>Omissis</w:t>
            </w:r>
          </w:p>
        </w:tc>
      </w:tr>
      <w:tr w:rsidR="00A71892" w:rsidRPr="006F59FC" w14:paraId="49E5A272" w14:textId="77777777" w:rsidTr="007A393B">
        <w:trPr>
          <w:trHeight w:val="465"/>
          <w:jc w:val="center"/>
        </w:trPr>
        <w:tc>
          <w:tcPr>
            <w:tcW w:w="1129" w:type="dxa"/>
            <w:vAlign w:val="center"/>
          </w:tcPr>
          <w:p w14:paraId="7D7505A4" w14:textId="77777777" w:rsidR="00A71892" w:rsidRPr="006F59FC" w:rsidRDefault="00A71892" w:rsidP="00A71892">
            <w:pPr>
              <w:jc w:val="center"/>
              <w:rPr>
                <w:rFonts w:ascii="Times New Roman" w:hAnsi="Times New Roman" w:cs="Times New Roman"/>
                <w:b/>
                <w:color w:val="000000"/>
                <w:sz w:val="24"/>
                <w:szCs w:val="24"/>
              </w:rPr>
            </w:pPr>
            <w:r w:rsidRPr="006F59FC">
              <w:rPr>
                <w:rFonts w:ascii="Times New Roman" w:hAnsi="Times New Roman" w:cs="Times New Roman"/>
                <w:b/>
                <w:color w:val="000000"/>
                <w:sz w:val="24"/>
                <w:szCs w:val="24"/>
              </w:rPr>
              <w:t>9</w:t>
            </w:r>
          </w:p>
        </w:tc>
        <w:tc>
          <w:tcPr>
            <w:tcW w:w="1985" w:type="dxa"/>
            <w:vAlign w:val="center"/>
          </w:tcPr>
          <w:p w14:paraId="0D66659C" w14:textId="62883947" w:rsidR="00A71892" w:rsidRPr="00E10DB4" w:rsidRDefault="00EE242F" w:rsidP="00A71892">
            <w:pPr>
              <w:rPr>
                <w:rFonts w:ascii="Times New Roman" w:hAnsi="Times New Roman" w:cs="Times New Roman"/>
                <w:bCs/>
                <w:color w:val="000000"/>
                <w:sz w:val="24"/>
                <w:szCs w:val="24"/>
              </w:rPr>
            </w:pPr>
            <w:r>
              <w:rPr>
                <w:rFonts w:ascii="Times New Roman" w:hAnsi="Times New Roman" w:cs="Times New Roman"/>
                <w:bCs/>
                <w:color w:val="000000"/>
                <w:sz w:val="24"/>
                <w:szCs w:val="24"/>
              </w:rPr>
              <w:t>Omissis</w:t>
            </w:r>
          </w:p>
        </w:tc>
        <w:tc>
          <w:tcPr>
            <w:tcW w:w="3495" w:type="dxa"/>
            <w:vAlign w:val="center"/>
          </w:tcPr>
          <w:p w14:paraId="2C54BD0F" w14:textId="1F0A4A50" w:rsidR="00A71892" w:rsidRPr="00E10DB4" w:rsidRDefault="00EE242F" w:rsidP="00A71892">
            <w:pPr>
              <w:rPr>
                <w:rFonts w:ascii="Times New Roman" w:hAnsi="Times New Roman" w:cs="Times New Roman"/>
                <w:bCs/>
                <w:color w:val="000000"/>
                <w:sz w:val="24"/>
                <w:szCs w:val="24"/>
              </w:rPr>
            </w:pPr>
            <w:r>
              <w:rPr>
                <w:rFonts w:ascii="Times New Roman" w:hAnsi="Times New Roman" w:cs="Times New Roman"/>
                <w:bCs/>
                <w:color w:val="000000"/>
                <w:sz w:val="24"/>
                <w:szCs w:val="24"/>
              </w:rPr>
              <w:t>Omissis</w:t>
            </w:r>
          </w:p>
        </w:tc>
      </w:tr>
      <w:tr w:rsidR="00A71892" w:rsidRPr="006F59FC" w14:paraId="434E274A" w14:textId="77777777" w:rsidTr="007A393B">
        <w:trPr>
          <w:trHeight w:val="465"/>
          <w:jc w:val="center"/>
        </w:trPr>
        <w:tc>
          <w:tcPr>
            <w:tcW w:w="1129" w:type="dxa"/>
            <w:vAlign w:val="center"/>
          </w:tcPr>
          <w:p w14:paraId="0995B986" w14:textId="77777777" w:rsidR="00A71892" w:rsidRPr="006F59FC" w:rsidRDefault="00A71892" w:rsidP="00A71892">
            <w:pPr>
              <w:jc w:val="center"/>
              <w:rPr>
                <w:rFonts w:ascii="Times New Roman" w:hAnsi="Times New Roman" w:cs="Times New Roman"/>
                <w:b/>
                <w:color w:val="000000"/>
                <w:sz w:val="24"/>
                <w:szCs w:val="24"/>
              </w:rPr>
            </w:pPr>
            <w:r w:rsidRPr="006F59FC">
              <w:rPr>
                <w:rFonts w:ascii="Times New Roman" w:hAnsi="Times New Roman" w:cs="Times New Roman"/>
                <w:b/>
                <w:color w:val="000000"/>
                <w:sz w:val="24"/>
                <w:szCs w:val="24"/>
              </w:rPr>
              <w:t>10</w:t>
            </w:r>
          </w:p>
        </w:tc>
        <w:tc>
          <w:tcPr>
            <w:tcW w:w="1985" w:type="dxa"/>
            <w:vAlign w:val="center"/>
          </w:tcPr>
          <w:p w14:paraId="4FFAEF71" w14:textId="68D199A7" w:rsidR="00A71892" w:rsidRPr="00E10DB4" w:rsidRDefault="00EE242F" w:rsidP="00A71892">
            <w:pPr>
              <w:rPr>
                <w:rFonts w:ascii="Times New Roman" w:hAnsi="Times New Roman" w:cs="Times New Roman"/>
                <w:bCs/>
                <w:color w:val="000000"/>
                <w:sz w:val="24"/>
                <w:szCs w:val="24"/>
              </w:rPr>
            </w:pPr>
            <w:r>
              <w:rPr>
                <w:rFonts w:ascii="Times New Roman" w:hAnsi="Times New Roman" w:cs="Times New Roman"/>
                <w:bCs/>
                <w:color w:val="000000"/>
                <w:sz w:val="24"/>
                <w:szCs w:val="24"/>
              </w:rPr>
              <w:t>Omissis</w:t>
            </w:r>
          </w:p>
        </w:tc>
        <w:tc>
          <w:tcPr>
            <w:tcW w:w="3495" w:type="dxa"/>
            <w:vAlign w:val="center"/>
          </w:tcPr>
          <w:p w14:paraId="68C0B0DE" w14:textId="4C009D85" w:rsidR="00A71892" w:rsidRPr="00E10DB4" w:rsidRDefault="00EE242F" w:rsidP="00A71892">
            <w:pPr>
              <w:rPr>
                <w:rFonts w:ascii="Times New Roman" w:hAnsi="Times New Roman" w:cs="Times New Roman"/>
                <w:bCs/>
                <w:color w:val="000000"/>
                <w:sz w:val="24"/>
                <w:szCs w:val="24"/>
              </w:rPr>
            </w:pPr>
            <w:r>
              <w:rPr>
                <w:rFonts w:ascii="Times New Roman" w:hAnsi="Times New Roman" w:cs="Times New Roman"/>
                <w:bCs/>
                <w:color w:val="000000"/>
                <w:sz w:val="24"/>
                <w:szCs w:val="24"/>
              </w:rPr>
              <w:t>Omissis</w:t>
            </w:r>
          </w:p>
        </w:tc>
      </w:tr>
      <w:tr w:rsidR="00A71892" w:rsidRPr="006F59FC" w14:paraId="52F8E4E3" w14:textId="77777777" w:rsidTr="007A393B">
        <w:trPr>
          <w:trHeight w:val="390"/>
          <w:jc w:val="center"/>
        </w:trPr>
        <w:tc>
          <w:tcPr>
            <w:tcW w:w="1129" w:type="dxa"/>
            <w:vAlign w:val="center"/>
          </w:tcPr>
          <w:p w14:paraId="28461847" w14:textId="77777777" w:rsidR="00A71892" w:rsidRPr="006F59FC" w:rsidRDefault="00A71892" w:rsidP="00A71892">
            <w:pPr>
              <w:jc w:val="center"/>
              <w:rPr>
                <w:rFonts w:ascii="Times New Roman" w:hAnsi="Times New Roman" w:cs="Times New Roman"/>
                <w:b/>
                <w:color w:val="000000"/>
                <w:sz w:val="24"/>
                <w:szCs w:val="24"/>
              </w:rPr>
            </w:pPr>
            <w:r w:rsidRPr="006F59FC">
              <w:rPr>
                <w:rFonts w:ascii="Times New Roman" w:hAnsi="Times New Roman" w:cs="Times New Roman"/>
                <w:b/>
                <w:color w:val="000000"/>
                <w:sz w:val="24"/>
                <w:szCs w:val="24"/>
              </w:rPr>
              <w:t>11</w:t>
            </w:r>
          </w:p>
        </w:tc>
        <w:tc>
          <w:tcPr>
            <w:tcW w:w="1985" w:type="dxa"/>
            <w:vAlign w:val="center"/>
          </w:tcPr>
          <w:p w14:paraId="241E1FD4" w14:textId="4EA7C8D6" w:rsidR="00A71892" w:rsidRPr="00E10DB4" w:rsidRDefault="00EE242F" w:rsidP="00A71892">
            <w:pPr>
              <w:rPr>
                <w:rFonts w:ascii="Times New Roman" w:hAnsi="Times New Roman" w:cs="Times New Roman"/>
                <w:bCs/>
                <w:color w:val="000000"/>
                <w:sz w:val="24"/>
                <w:szCs w:val="24"/>
              </w:rPr>
            </w:pPr>
            <w:r>
              <w:rPr>
                <w:rFonts w:ascii="Times New Roman" w:hAnsi="Times New Roman" w:cs="Times New Roman"/>
                <w:bCs/>
                <w:color w:val="000000"/>
                <w:sz w:val="24"/>
                <w:szCs w:val="24"/>
              </w:rPr>
              <w:t>Omissis</w:t>
            </w:r>
          </w:p>
        </w:tc>
        <w:tc>
          <w:tcPr>
            <w:tcW w:w="3495" w:type="dxa"/>
            <w:vAlign w:val="center"/>
          </w:tcPr>
          <w:p w14:paraId="32B7DF29" w14:textId="15D0AB90" w:rsidR="00A71892" w:rsidRPr="00E10DB4" w:rsidRDefault="00EE242F" w:rsidP="00A71892">
            <w:pPr>
              <w:rPr>
                <w:rFonts w:ascii="Times New Roman" w:hAnsi="Times New Roman" w:cs="Times New Roman"/>
                <w:bCs/>
                <w:color w:val="000000"/>
                <w:sz w:val="24"/>
                <w:szCs w:val="24"/>
              </w:rPr>
            </w:pPr>
            <w:r>
              <w:rPr>
                <w:rFonts w:ascii="Times New Roman" w:hAnsi="Times New Roman" w:cs="Times New Roman"/>
                <w:bCs/>
                <w:color w:val="000000"/>
                <w:sz w:val="24"/>
                <w:szCs w:val="24"/>
              </w:rPr>
              <w:t>Omissis</w:t>
            </w:r>
          </w:p>
        </w:tc>
      </w:tr>
      <w:tr w:rsidR="00A71892" w:rsidRPr="006F59FC" w14:paraId="4AED7832" w14:textId="77777777" w:rsidTr="007A393B">
        <w:trPr>
          <w:trHeight w:val="390"/>
          <w:jc w:val="center"/>
        </w:trPr>
        <w:tc>
          <w:tcPr>
            <w:tcW w:w="1129" w:type="dxa"/>
            <w:vAlign w:val="center"/>
          </w:tcPr>
          <w:p w14:paraId="3171ACC3" w14:textId="77777777" w:rsidR="00A71892" w:rsidRPr="006F59FC" w:rsidRDefault="00A71892" w:rsidP="00A71892">
            <w:pPr>
              <w:jc w:val="center"/>
              <w:rPr>
                <w:rFonts w:ascii="Times New Roman" w:hAnsi="Times New Roman" w:cs="Times New Roman"/>
                <w:b/>
                <w:color w:val="000000"/>
                <w:sz w:val="24"/>
                <w:szCs w:val="24"/>
              </w:rPr>
            </w:pPr>
            <w:r w:rsidRPr="006F59FC">
              <w:rPr>
                <w:rFonts w:ascii="Times New Roman" w:hAnsi="Times New Roman" w:cs="Times New Roman"/>
                <w:b/>
                <w:color w:val="000000"/>
                <w:sz w:val="24"/>
                <w:szCs w:val="24"/>
              </w:rPr>
              <w:t>12</w:t>
            </w:r>
          </w:p>
        </w:tc>
        <w:tc>
          <w:tcPr>
            <w:tcW w:w="1985" w:type="dxa"/>
            <w:vAlign w:val="center"/>
          </w:tcPr>
          <w:p w14:paraId="70FD7593" w14:textId="0152636C" w:rsidR="00A71892" w:rsidRPr="00E10DB4" w:rsidRDefault="00EE242F" w:rsidP="00A71892">
            <w:pPr>
              <w:rPr>
                <w:rFonts w:ascii="Times New Roman" w:hAnsi="Times New Roman" w:cs="Times New Roman"/>
                <w:bCs/>
                <w:color w:val="000000"/>
                <w:sz w:val="24"/>
                <w:szCs w:val="24"/>
              </w:rPr>
            </w:pPr>
            <w:r>
              <w:rPr>
                <w:rFonts w:ascii="Times New Roman" w:hAnsi="Times New Roman" w:cs="Times New Roman"/>
                <w:bCs/>
                <w:color w:val="000000"/>
                <w:sz w:val="24"/>
                <w:szCs w:val="24"/>
              </w:rPr>
              <w:t>Omissis</w:t>
            </w:r>
          </w:p>
        </w:tc>
        <w:tc>
          <w:tcPr>
            <w:tcW w:w="3495" w:type="dxa"/>
            <w:vAlign w:val="center"/>
          </w:tcPr>
          <w:p w14:paraId="46948635" w14:textId="50BCCAE0" w:rsidR="00A71892" w:rsidRPr="00E10DB4" w:rsidRDefault="00EE242F" w:rsidP="00A71892">
            <w:pPr>
              <w:rPr>
                <w:rFonts w:ascii="Times New Roman" w:hAnsi="Times New Roman" w:cs="Times New Roman"/>
                <w:bCs/>
                <w:color w:val="000000"/>
                <w:sz w:val="24"/>
                <w:szCs w:val="24"/>
              </w:rPr>
            </w:pPr>
            <w:r>
              <w:rPr>
                <w:rFonts w:ascii="Times New Roman" w:hAnsi="Times New Roman" w:cs="Times New Roman"/>
                <w:bCs/>
                <w:color w:val="000000"/>
                <w:sz w:val="24"/>
                <w:szCs w:val="24"/>
              </w:rPr>
              <w:t>Omissis</w:t>
            </w:r>
          </w:p>
        </w:tc>
      </w:tr>
      <w:tr w:rsidR="00A71892" w:rsidRPr="006F59FC" w14:paraId="7762BADC" w14:textId="77777777" w:rsidTr="007A393B">
        <w:trPr>
          <w:trHeight w:val="465"/>
          <w:jc w:val="center"/>
        </w:trPr>
        <w:tc>
          <w:tcPr>
            <w:tcW w:w="1129" w:type="dxa"/>
            <w:vAlign w:val="center"/>
          </w:tcPr>
          <w:p w14:paraId="1328E0F2" w14:textId="77777777" w:rsidR="00A71892" w:rsidRPr="006F59FC" w:rsidRDefault="00A71892" w:rsidP="00A71892">
            <w:pPr>
              <w:jc w:val="center"/>
              <w:rPr>
                <w:rFonts w:ascii="Times New Roman" w:hAnsi="Times New Roman" w:cs="Times New Roman"/>
                <w:b/>
                <w:color w:val="000000"/>
                <w:sz w:val="24"/>
                <w:szCs w:val="24"/>
              </w:rPr>
            </w:pPr>
            <w:r w:rsidRPr="006F59FC">
              <w:rPr>
                <w:rFonts w:ascii="Times New Roman" w:hAnsi="Times New Roman" w:cs="Times New Roman"/>
                <w:b/>
                <w:color w:val="000000"/>
                <w:sz w:val="24"/>
                <w:szCs w:val="24"/>
              </w:rPr>
              <w:t>13</w:t>
            </w:r>
          </w:p>
        </w:tc>
        <w:tc>
          <w:tcPr>
            <w:tcW w:w="1985" w:type="dxa"/>
            <w:vAlign w:val="center"/>
          </w:tcPr>
          <w:p w14:paraId="224A6208" w14:textId="75BFC665" w:rsidR="00A71892" w:rsidRPr="00E10DB4" w:rsidRDefault="00EE242F" w:rsidP="00A71892">
            <w:pPr>
              <w:rPr>
                <w:rFonts w:ascii="Times New Roman" w:hAnsi="Times New Roman" w:cs="Times New Roman"/>
                <w:bCs/>
                <w:color w:val="000000"/>
                <w:sz w:val="24"/>
                <w:szCs w:val="24"/>
              </w:rPr>
            </w:pPr>
            <w:r>
              <w:rPr>
                <w:rFonts w:ascii="Times New Roman" w:hAnsi="Times New Roman" w:cs="Times New Roman"/>
                <w:bCs/>
                <w:color w:val="000000"/>
                <w:sz w:val="24"/>
                <w:szCs w:val="24"/>
              </w:rPr>
              <w:t>Omissis</w:t>
            </w:r>
          </w:p>
        </w:tc>
        <w:tc>
          <w:tcPr>
            <w:tcW w:w="3495" w:type="dxa"/>
            <w:vAlign w:val="center"/>
          </w:tcPr>
          <w:p w14:paraId="1A9F96A3" w14:textId="592AFFE2" w:rsidR="00A71892" w:rsidRPr="00E10DB4" w:rsidRDefault="00EE242F" w:rsidP="00A71892">
            <w:pPr>
              <w:rPr>
                <w:rFonts w:ascii="Times New Roman" w:hAnsi="Times New Roman" w:cs="Times New Roman"/>
                <w:bCs/>
                <w:color w:val="000000"/>
                <w:sz w:val="24"/>
                <w:szCs w:val="24"/>
              </w:rPr>
            </w:pPr>
            <w:r>
              <w:rPr>
                <w:rFonts w:ascii="Times New Roman" w:hAnsi="Times New Roman" w:cs="Times New Roman"/>
                <w:bCs/>
                <w:color w:val="000000"/>
                <w:sz w:val="24"/>
                <w:szCs w:val="24"/>
              </w:rPr>
              <w:t>Omissis</w:t>
            </w:r>
          </w:p>
        </w:tc>
      </w:tr>
      <w:tr w:rsidR="00A71892" w:rsidRPr="006F59FC" w14:paraId="251A3ABA" w14:textId="77777777" w:rsidTr="007A393B">
        <w:trPr>
          <w:trHeight w:val="450"/>
          <w:jc w:val="center"/>
        </w:trPr>
        <w:tc>
          <w:tcPr>
            <w:tcW w:w="1129" w:type="dxa"/>
            <w:vAlign w:val="center"/>
          </w:tcPr>
          <w:p w14:paraId="21A78D59" w14:textId="59A7613B" w:rsidR="00A71892" w:rsidRPr="006F59FC" w:rsidRDefault="00C40B10" w:rsidP="00A7189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14</w:t>
            </w:r>
          </w:p>
        </w:tc>
        <w:tc>
          <w:tcPr>
            <w:tcW w:w="1985" w:type="dxa"/>
            <w:vAlign w:val="center"/>
          </w:tcPr>
          <w:p w14:paraId="33E659E3" w14:textId="61A77038" w:rsidR="00A71892" w:rsidRPr="00E10DB4" w:rsidRDefault="00EE242F" w:rsidP="00A71892">
            <w:pPr>
              <w:rPr>
                <w:rFonts w:ascii="Times New Roman" w:hAnsi="Times New Roman" w:cs="Times New Roman"/>
                <w:bCs/>
                <w:color w:val="000000"/>
                <w:sz w:val="24"/>
                <w:szCs w:val="24"/>
              </w:rPr>
            </w:pPr>
            <w:r>
              <w:rPr>
                <w:rFonts w:ascii="Times New Roman" w:hAnsi="Times New Roman" w:cs="Times New Roman"/>
                <w:bCs/>
                <w:color w:val="000000"/>
                <w:sz w:val="24"/>
                <w:szCs w:val="24"/>
              </w:rPr>
              <w:t>Omissis</w:t>
            </w:r>
          </w:p>
        </w:tc>
        <w:tc>
          <w:tcPr>
            <w:tcW w:w="3495" w:type="dxa"/>
            <w:vAlign w:val="center"/>
          </w:tcPr>
          <w:p w14:paraId="2713290A" w14:textId="6F88FC7E" w:rsidR="00A71892" w:rsidRPr="00E10DB4" w:rsidRDefault="00EE242F" w:rsidP="00A71892">
            <w:pPr>
              <w:rPr>
                <w:rFonts w:ascii="Times New Roman" w:hAnsi="Times New Roman" w:cs="Times New Roman"/>
                <w:bCs/>
                <w:color w:val="000000"/>
                <w:sz w:val="24"/>
                <w:szCs w:val="24"/>
              </w:rPr>
            </w:pPr>
            <w:r>
              <w:rPr>
                <w:rFonts w:ascii="Times New Roman" w:hAnsi="Times New Roman" w:cs="Times New Roman"/>
                <w:bCs/>
                <w:color w:val="000000"/>
                <w:sz w:val="24"/>
                <w:szCs w:val="24"/>
              </w:rPr>
              <w:t>Omissis</w:t>
            </w:r>
          </w:p>
        </w:tc>
      </w:tr>
      <w:tr w:rsidR="00A71892" w:rsidRPr="006F59FC" w14:paraId="121CCDE8" w14:textId="77777777" w:rsidTr="007A393B">
        <w:trPr>
          <w:trHeight w:val="375"/>
          <w:jc w:val="center"/>
        </w:trPr>
        <w:tc>
          <w:tcPr>
            <w:tcW w:w="1129" w:type="dxa"/>
            <w:vAlign w:val="center"/>
          </w:tcPr>
          <w:p w14:paraId="7A4BC018" w14:textId="77777777" w:rsidR="00A71892" w:rsidRPr="006F59FC" w:rsidRDefault="00A71892" w:rsidP="00A71892">
            <w:pPr>
              <w:jc w:val="center"/>
              <w:rPr>
                <w:rFonts w:ascii="Times New Roman" w:hAnsi="Times New Roman" w:cs="Times New Roman"/>
                <w:b/>
                <w:color w:val="000000"/>
                <w:sz w:val="24"/>
                <w:szCs w:val="24"/>
              </w:rPr>
            </w:pPr>
            <w:r w:rsidRPr="006F59FC">
              <w:rPr>
                <w:rFonts w:ascii="Times New Roman" w:hAnsi="Times New Roman" w:cs="Times New Roman"/>
                <w:b/>
                <w:color w:val="000000"/>
                <w:sz w:val="24"/>
                <w:szCs w:val="24"/>
              </w:rPr>
              <w:t>15</w:t>
            </w:r>
          </w:p>
        </w:tc>
        <w:tc>
          <w:tcPr>
            <w:tcW w:w="1985" w:type="dxa"/>
            <w:vAlign w:val="center"/>
          </w:tcPr>
          <w:p w14:paraId="47154058" w14:textId="754B5A0B" w:rsidR="00A71892" w:rsidRPr="00E10DB4" w:rsidRDefault="00EE242F" w:rsidP="00A71892">
            <w:pPr>
              <w:rPr>
                <w:rFonts w:ascii="Times New Roman" w:hAnsi="Times New Roman" w:cs="Times New Roman"/>
                <w:bCs/>
                <w:color w:val="000000"/>
                <w:sz w:val="24"/>
                <w:szCs w:val="24"/>
              </w:rPr>
            </w:pPr>
            <w:r>
              <w:rPr>
                <w:rFonts w:ascii="Times New Roman" w:hAnsi="Times New Roman" w:cs="Times New Roman"/>
                <w:bCs/>
                <w:color w:val="000000"/>
                <w:sz w:val="24"/>
                <w:szCs w:val="24"/>
              </w:rPr>
              <w:t>Omissis</w:t>
            </w:r>
          </w:p>
        </w:tc>
        <w:tc>
          <w:tcPr>
            <w:tcW w:w="3495" w:type="dxa"/>
            <w:vAlign w:val="center"/>
          </w:tcPr>
          <w:p w14:paraId="155251E7" w14:textId="66CA43F7" w:rsidR="00A71892" w:rsidRPr="00E10DB4" w:rsidRDefault="00EE242F" w:rsidP="00A71892">
            <w:pPr>
              <w:rPr>
                <w:rFonts w:ascii="Times New Roman" w:hAnsi="Times New Roman" w:cs="Times New Roman"/>
                <w:bCs/>
                <w:color w:val="000000"/>
                <w:sz w:val="24"/>
                <w:szCs w:val="24"/>
              </w:rPr>
            </w:pPr>
            <w:r>
              <w:rPr>
                <w:rFonts w:ascii="Times New Roman" w:hAnsi="Times New Roman" w:cs="Times New Roman"/>
                <w:bCs/>
                <w:color w:val="000000"/>
                <w:sz w:val="24"/>
                <w:szCs w:val="24"/>
              </w:rPr>
              <w:t>Omissis</w:t>
            </w:r>
          </w:p>
        </w:tc>
      </w:tr>
      <w:tr w:rsidR="00A71892" w:rsidRPr="006F59FC" w14:paraId="4D94879D" w14:textId="77777777" w:rsidTr="007A393B">
        <w:trPr>
          <w:trHeight w:val="390"/>
          <w:jc w:val="center"/>
        </w:trPr>
        <w:tc>
          <w:tcPr>
            <w:tcW w:w="1129" w:type="dxa"/>
            <w:vAlign w:val="center"/>
          </w:tcPr>
          <w:p w14:paraId="7613FF97" w14:textId="77777777" w:rsidR="00A71892" w:rsidRPr="006F59FC" w:rsidRDefault="00A71892" w:rsidP="00A71892">
            <w:pPr>
              <w:jc w:val="center"/>
              <w:rPr>
                <w:rFonts w:ascii="Times New Roman" w:hAnsi="Times New Roman" w:cs="Times New Roman"/>
                <w:b/>
                <w:color w:val="000000"/>
                <w:sz w:val="24"/>
                <w:szCs w:val="24"/>
              </w:rPr>
            </w:pPr>
            <w:r w:rsidRPr="006F59FC">
              <w:rPr>
                <w:rFonts w:ascii="Times New Roman" w:hAnsi="Times New Roman" w:cs="Times New Roman"/>
                <w:b/>
                <w:color w:val="000000"/>
                <w:sz w:val="24"/>
                <w:szCs w:val="24"/>
              </w:rPr>
              <w:t>16</w:t>
            </w:r>
          </w:p>
        </w:tc>
        <w:tc>
          <w:tcPr>
            <w:tcW w:w="1985" w:type="dxa"/>
            <w:vAlign w:val="center"/>
          </w:tcPr>
          <w:p w14:paraId="78413A8A" w14:textId="789E5130" w:rsidR="00A71892" w:rsidRPr="00E10DB4" w:rsidRDefault="00EE242F" w:rsidP="00A71892">
            <w:pPr>
              <w:rPr>
                <w:rFonts w:ascii="Times New Roman" w:hAnsi="Times New Roman" w:cs="Times New Roman"/>
                <w:bCs/>
                <w:color w:val="000000"/>
                <w:sz w:val="24"/>
                <w:szCs w:val="24"/>
              </w:rPr>
            </w:pPr>
            <w:r>
              <w:rPr>
                <w:rFonts w:ascii="Times New Roman" w:hAnsi="Times New Roman" w:cs="Times New Roman"/>
                <w:bCs/>
                <w:color w:val="000000"/>
                <w:sz w:val="24"/>
                <w:szCs w:val="24"/>
              </w:rPr>
              <w:t>Omissis</w:t>
            </w:r>
          </w:p>
        </w:tc>
        <w:tc>
          <w:tcPr>
            <w:tcW w:w="3495" w:type="dxa"/>
            <w:vAlign w:val="center"/>
          </w:tcPr>
          <w:p w14:paraId="796FB58B" w14:textId="6C9DA54E" w:rsidR="00A71892" w:rsidRPr="00E10DB4" w:rsidRDefault="00EE242F" w:rsidP="00A71892">
            <w:pPr>
              <w:rPr>
                <w:rFonts w:ascii="Times New Roman" w:hAnsi="Times New Roman" w:cs="Times New Roman"/>
                <w:bCs/>
                <w:color w:val="000000"/>
                <w:sz w:val="24"/>
                <w:szCs w:val="24"/>
              </w:rPr>
            </w:pPr>
            <w:r>
              <w:rPr>
                <w:rFonts w:ascii="Times New Roman" w:hAnsi="Times New Roman" w:cs="Times New Roman"/>
                <w:bCs/>
                <w:color w:val="000000"/>
                <w:sz w:val="24"/>
                <w:szCs w:val="24"/>
              </w:rPr>
              <w:t>Omissis</w:t>
            </w:r>
          </w:p>
        </w:tc>
      </w:tr>
      <w:tr w:rsidR="00A71892" w:rsidRPr="006F59FC" w14:paraId="3BEBB1AB" w14:textId="77777777" w:rsidTr="007A393B">
        <w:trPr>
          <w:trHeight w:val="450"/>
          <w:jc w:val="center"/>
        </w:trPr>
        <w:tc>
          <w:tcPr>
            <w:tcW w:w="1129" w:type="dxa"/>
            <w:vAlign w:val="center"/>
          </w:tcPr>
          <w:p w14:paraId="56235E16" w14:textId="77777777" w:rsidR="00A71892" w:rsidRPr="006F59FC" w:rsidRDefault="00A71892" w:rsidP="00A71892">
            <w:pPr>
              <w:jc w:val="center"/>
              <w:rPr>
                <w:rFonts w:ascii="Times New Roman" w:hAnsi="Times New Roman" w:cs="Times New Roman"/>
                <w:b/>
                <w:color w:val="000000"/>
                <w:sz w:val="24"/>
                <w:szCs w:val="24"/>
              </w:rPr>
            </w:pPr>
            <w:r w:rsidRPr="006F59FC">
              <w:rPr>
                <w:rFonts w:ascii="Times New Roman" w:hAnsi="Times New Roman" w:cs="Times New Roman"/>
                <w:b/>
                <w:color w:val="000000"/>
                <w:sz w:val="24"/>
                <w:szCs w:val="24"/>
              </w:rPr>
              <w:t>17</w:t>
            </w:r>
          </w:p>
        </w:tc>
        <w:tc>
          <w:tcPr>
            <w:tcW w:w="1985" w:type="dxa"/>
            <w:vAlign w:val="center"/>
          </w:tcPr>
          <w:p w14:paraId="25DD59D8" w14:textId="76DB9FBD" w:rsidR="00A71892" w:rsidRPr="00E10DB4" w:rsidRDefault="00EE242F" w:rsidP="00A71892">
            <w:pPr>
              <w:rPr>
                <w:rFonts w:ascii="Times New Roman" w:hAnsi="Times New Roman" w:cs="Times New Roman"/>
                <w:bCs/>
                <w:color w:val="000000"/>
                <w:sz w:val="24"/>
                <w:szCs w:val="24"/>
              </w:rPr>
            </w:pPr>
            <w:r>
              <w:rPr>
                <w:rFonts w:ascii="Times New Roman" w:hAnsi="Times New Roman" w:cs="Times New Roman"/>
                <w:bCs/>
                <w:color w:val="000000"/>
                <w:sz w:val="24"/>
                <w:szCs w:val="24"/>
              </w:rPr>
              <w:t>Omissis</w:t>
            </w:r>
          </w:p>
        </w:tc>
        <w:tc>
          <w:tcPr>
            <w:tcW w:w="3495" w:type="dxa"/>
            <w:vAlign w:val="center"/>
          </w:tcPr>
          <w:p w14:paraId="37CC83DE" w14:textId="628BFFFB" w:rsidR="00A71892" w:rsidRPr="00E10DB4" w:rsidRDefault="00EE242F" w:rsidP="00A71892">
            <w:pPr>
              <w:rPr>
                <w:rFonts w:ascii="Times New Roman" w:hAnsi="Times New Roman" w:cs="Times New Roman"/>
                <w:bCs/>
                <w:color w:val="000000"/>
                <w:sz w:val="24"/>
                <w:szCs w:val="24"/>
              </w:rPr>
            </w:pPr>
            <w:r>
              <w:rPr>
                <w:rFonts w:ascii="Times New Roman" w:hAnsi="Times New Roman" w:cs="Times New Roman"/>
                <w:bCs/>
                <w:color w:val="000000"/>
                <w:sz w:val="24"/>
                <w:szCs w:val="24"/>
              </w:rPr>
              <w:t>Omissis</w:t>
            </w:r>
          </w:p>
        </w:tc>
      </w:tr>
      <w:tr w:rsidR="00A71892" w:rsidRPr="006F59FC" w14:paraId="35DDDCEE" w14:textId="77777777" w:rsidTr="007A393B">
        <w:trPr>
          <w:trHeight w:val="390"/>
          <w:jc w:val="center"/>
        </w:trPr>
        <w:tc>
          <w:tcPr>
            <w:tcW w:w="1129" w:type="dxa"/>
            <w:vAlign w:val="center"/>
          </w:tcPr>
          <w:p w14:paraId="5C0BB4AD" w14:textId="77777777" w:rsidR="00A71892" w:rsidRPr="006F59FC" w:rsidRDefault="00A71892" w:rsidP="00A71892">
            <w:pPr>
              <w:jc w:val="center"/>
              <w:rPr>
                <w:rFonts w:ascii="Times New Roman" w:hAnsi="Times New Roman" w:cs="Times New Roman"/>
                <w:b/>
                <w:color w:val="000000"/>
                <w:sz w:val="24"/>
                <w:szCs w:val="24"/>
              </w:rPr>
            </w:pPr>
            <w:r w:rsidRPr="006F59FC">
              <w:rPr>
                <w:rFonts w:ascii="Times New Roman" w:hAnsi="Times New Roman" w:cs="Times New Roman"/>
                <w:b/>
                <w:color w:val="000000"/>
                <w:sz w:val="24"/>
                <w:szCs w:val="24"/>
              </w:rPr>
              <w:t>18</w:t>
            </w:r>
          </w:p>
        </w:tc>
        <w:tc>
          <w:tcPr>
            <w:tcW w:w="1985" w:type="dxa"/>
            <w:vAlign w:val="center"/>
          </w:tcPr>
          <w:p w14:paraId="481F3C98" w14:textId="2FE836CC" w:rsidR="00A71892" w:rsidRPr="00E10DB4" w:rsidRDefault="00EE242F" w:rsidP="00A71892">
            <w:pPr>
              <w:rPr>
                <w:rFonts w:ascii="Times New Roman" w:hAnsi="Times New Roman" w:cs="Times New Roman"/>
                <w:bCs/>
                <w:color w:val="000000"/>
                <w:sz w:val="24"/>
                <w:szCs w:val="24"/>
              </w:rPr>
            </w:pPr>
            <w:r>
              <w:rPr>
                <w:rFonts w:ascii="Times New Roman" w:hAnsi="Times New Roman" w:cs="Times New Roman"/>
                <w:bCs/>
                <w:color w:val="000000"/>
                <w:sz w:val="24"/>
                <w:szCs w:val="24"/>
              </w:rPr>
              <w:t>Omissis</w:t>
            </w:r>
          </w:p>
        </w:tc>
        <w:tc>
          <w:tcPr>
            <w:tcW w:w="3495" w:type="dxa"/>
            <w:vAlign w:val="center"/>
          </w:tcPr>
          <w:p w14:paraId="716474B3" w14:textId="7A8AF830" w:rsidR="00A71892" w:rsidRPr="00E10DB4" w:rsidRDefault="00EE242F" w:rsidP="00A71892">
            <w:pPr>
              <w:rPr>
                <w:rFonts w:ascii="Times New Roman" w:hAnsi="Times New Roman" w:cs="Times New Roman"/>
                <w:bCs/>
                <w:color w:val="000000"/>
                <w:sz w:val="24"/>
                <w:szCs w:val="24"/>
              </w:rPr>
            </w:pPr>
            <w:r>
              <w:rPr>
                <w:rFonts w:ascii="Times New Roman" w:hAnsi="Times New Roman" w:cs="Times New Roman"/>
                <w:bCs/>
                <w:color w:val="000000"/>
                <w:sz w:val="24"/>
                <w:szCs w:val="24"/>
              </w:rPr>
              <w:t>Omissis</w:t>
            </w:r>
          </w:p>
        </w:tc>
      </w:tr>
    </w:tbl>
    <w:p w14:paraId="484E7C08" w14:textId="77777777" w:rsidR="00A71892" w:rsidRDefault="00A71892" w:rsidP="00A71892">
      <w:pPr>
        <w:rPr>
          <w:rFonts w:ascii="Times New Roman" w:hAnsi="Times New Roman" w:cs="Times New Roman"/>
          <w:b/>
          <w:sz w:val="24"/>
          <w:szCs w:val="24"/>
        </w:rPr>
      </w:pPr>
    </w:p>
    <w:p w14:paraId="527E174C" w14:textId="77777777" w:rsidR="00641CF4" w:rsidRDefault="00641CF4" w:rsidP="00A71892">
      <w:pPr>
        <w:rPr>
          <w:rFonts w:ascii="Times New Roman" w:hAnsi="Times New Roman" w:cs="Times New Roman"/>
          <w:b/>
          <w:sz w:val="24"/>
          <w:szCs w:val="24"/>
        </w:rPr>
      </w:pPr>
    </w:p>
    <w:p w14:paraId="4A509527" w14:textId="77777777" w:rsidR="00641CF4" w:rsidRDefault="00641CF4" w:rsidP="00A71892">
      <w:pPr>
        <w:rPr>
          <w:rFonts w:ascii="Times New Roman" w:hAnsi="Times New Roman" w:cs="Times New Roman"/>
          <w:b/>
          <w:sz w:val="24"/>
          <w:szCs w:val="24"/>
        </w:rPr>
      </w:pPr>
    </w:p>
    <w:p w14:paraId="1076CB25" w14:textId="77777777" w:rsidR="00641CF4" w:rsidRDefault="00641CF4" w:rsidP="00A71892">
      <w:pPr>
        <w:rPr>
          <w:rFonts w:ascii="Times New Roman" w:hAnsi="Times New Roman" w:cs="Times New Roman"/>
          <w:b/>
          <w:sz w:val="24"/>
          <w:szCs w:val="24"/>
        </w:rPr>
      </w:pPr>
    </w:p>
    <w:p w14:paraId="385BF2FA" w14:textId="77777777" w:rsidR="00641CF4" w:rsidRDefault="00641CF4" w:rsidP="00A71892">
      <w:pPr>
        <w:rPr>
          <w:rFonts w:ascii="Times New Roman" w:hAnsi="Times New Roman" w:cs="Times New Roman"/>
          <w:b/>
          <w:sz w:val="24"/>
          <w:szCs w:val="24"/>
        </w:rPr>
      </w:pPr>
    </w:p>
    <w:p w14:paraId="3A8544ED" w14:textId="77777777" w:rsidR="00641CF4" w:rsidRDefault="00641CF4" w:rsidP="00A71892">
      <w:pPr>
        <w:rPr>
          <w:rFonts w:ascii="Times New Roman" w:hAnsi="Times New Roman" w:cs="Times New Roman"/>
          <w:b/>
          <w:sz w:val="24"/>
          <w:szCs w:val="24"/>
        </w:rPr>
      </w:pPr>
    </w:p>
    <w:p w14:paraId="4745F3D9" w14:textId="326942C6" w:rsidR="000907FE" w:rsidRPr="00000FA1" w:rsidRDefault="00854447" w:rsidP="00A71892">
      <w:pPr>
        <w:spacing w:line="360" w:lineRule="auto"/>
        <w:jc w:val="both"/>
        <w:rPr>
          <w:rFonts w:ascii="Times New Roman" w:hAnsi="Times New Roman" w:cs="Times New Roman"/>
          <w:b/>
          <w:i/>
          <w:sz w:val="24"/>
          <w:szCs w:val="24"/>
        </w:rPr>
      </w:pPr>
      <w:r w:rsidRPr="00000FA1">
        <w:rPr>
          <w:rFonts w:ascii="Times New Roman" w:hAnsi="Times New Roman" w:cs="Times New Roman"/>
          <w:b/>
          <w:i/>
          <w:sz w:val="24"/>
          <w:szCs w:val="24"/>
        </w:rPr>
        <w:t>2.</w:t>
      </w:r>
      <w:r w:rsidR="000907FE" w:rsidRPr="00000FA1">
        <w:rPr>
          <w:rFonts w:ascii="Times New Roman" w:hAnsi="Times New Roman" w:cs="Times New Roman"/>
          <w:b/>
          <w:i/>
          <w:sz w:val="24"/>
          <w:szCs w:val="24"/>
        </w:rPr>
        <w:t>b</w:t>
      </w:r>
      <w:r w:rsidR="0032522C" w:rsidRPr="00000FA1">
        <w:rPr>
          <w:rFonts w:ascii="Times New Roman" w:hAnsi="Times New Roman" w:cs="Times New Roman"/>
          <w:b/>
          <w:i/>
          <w:sz w:val="24"/>
          <w:szCs w:val="24"/>
        </w:rPr>
        <w:t xml:space="preserve">    </w:t>
      </w:r>
      <w:r w:rsidR="00B97138">
        <w:rPr>
          <w:rFonts w:ascii="Times New Roman" w:hAnsi="Times New Roman" w:cs="Times New Roman"/>
          <w:b/>
          <w:i/>
          <w:sz w:val="24"/>
          <w:szCs w:val="24"/>
        </w:rPr>
        <w:t xml:space="preserve">    </w:t>
      </w:r>
      <w:r w:rsidR="000907FE" w:rsidRPr="00000FA1">
        <w:rPr>
          <w:rFonts w:ascii="Times New Roman" w:hAnsi="Times New Roman" w:cs="Times New Roman"/>
          <w:b/>
          <w:i/>
          <w:sz w:val="24"/>
          <w:szCs w:val="24"/>
        </w:rPr>
        <w:t xml:space="preserve"> La continuità didattica</w:t>
      </w:r>
    </w:p>
    <w:p w14:paraId="5087AF30" w14:textId="1FDC7E49" w:rsidR="000907FE" w:rsidRPr="00D21A7F" w:rsidRDefault="000907FE" w:rsidP="00A71892">
      <w:pPr>
        <w:spacing w:line="360" w:lineRule="auto"/>
        <w:jc w:val="both"/>
        <w:rPr>
          <w:rFonts w:ascii="Times New Roman" w:hAnsi="Times New Roman" w:cs="Times New Roman"/>
          <w:sz w:val="24"/>
          <w:szCs w:val="24"/>
        </w:rPr>
      </w:pPr>
      <w:r w:rsidRPr="00D21A7F">
        <w:rPr>
          <w:rFonts w:ascii="Times New Roman" w:hAnsi="Times New Roman" w:cs="Times New Roman"/>
          <w:sz w:val="24"/>
          <w:szCs w:val="24"/>
        </w:rPr>
        <w:t xml:space="preserve">Nel corso del triennio, alla classe è stata garantita una certa continuità didattica. Infatti, la maggior parte degli insegnamenti è stata affidata sempre allo stesso docente, mentre per alcuni </w:t>
      </w:r>
      <w:r w:rsidR="00E10DB4" w:rsidRPr="00D21A7F">
        <w:rPr>
          <w:rFonts w:ascii="Times New Roman" w:hAnsi="Times New Roman" w:cs="Times New Roman"/>
          <w:sz w:val="24"/>
          <w:szCs w:val="24"/>
        </w:rPr>
        <w:t>(Igiene</w:t>
      </w:r>
      <w:r w:rsidR="001B1655" w:rsidRPr="00D21A7F">
        <w:rPr>
          <w:rFonts w:ascii="Times New Roman" w:hAnsi="Times New Roman" w:cs="Times New Roman"/>
          <w:sz w:val="24"/>
          <w:szCs w:val="24"/>
        </w:rPr>
        <w:t xml:space="preserve"> e Cultura medico-sanitaria, </w:t>
      </w:r>
      <w:r w:rsidRPr="00D21A7F">
        <w:rPr>
          <w:rFonts w:ascii="Times New Roman" w:hAnsi="Times New Roman" w:cs="Times New Roman"/>
          <w:sz w:val="24"/>
          <w:szCs w:val="24"/>
        </w:rPr>
        <w:t>Psicologia generale e applicata, Lingua Inglese</w:t>
      </w:r>
      <w:r w:rsidR="00D9041D">
        <w:rPr>
          <w:rFonts w:ascii="Times New Roman" w:hAnsi="Times New Roman" w:cs="Times New Roman"/>
          <w:sz w:val="24"/>
          <w:szCs w:val="24"/>
        </w:rPr>
        <w:t xml:space="preserve"> e</w:t>
      </w:r>
      <w:r w:rsidR="001B1655" w:rsidRPr="00D21A7F">
        <w:rPr>
          <w:rFonts w:ascii="Times New Roman" w:hAnsi="Times New Roman" w:cs="Times New Roman"/>
          <w:sz w:val="24"/>
          <w:szCs w:val="24"/>
        </w:rPr>
        <w:t xml:space="preserve"> </w:t>
      </w:r>
      <w:r w:rsidRPr="00D21A7F">
        <w:rPr>
          <w:rFonts w:ascii="Times New Roman" w:hAnsi="Times New Roman" w:cs="Times New Roman"/>
          <w:sz w:val="24"/>
          <w:szCs w:val="24"/>
        </w:rPr>
        <w:t>Diritto</w:t>
      </w:r>
      <w:proofErr w:type="gramStart"/>
      <w:r w:rsidR="00D9041D">
        <w:rPr>
          <w:rFonts w:ascii="Times New Roman" w:hAnsi="Times New Roman" w:cs="Times New Roman"/>
          <w:sz w:val="24"/>
          <w:szCs w:val="24"/>
        </w:rPr>
        <w:t xml:space="preserve"> </w:t>
      </w:r>
      <w:r w:rsidRPr="00D21A7F">
        <w:rPr>
          <w:rFonts w:ascii="Times New Roman" w:hAnsi="Times New Roman" w:cs="Times New Roman"/>
          <w:sz w:val="24"/>
          <w:szCs w:val="24"/>
        </w:rPr>
        <w:t>)</w:t>
      </w:r>
      <w:proofErr w:type="gramEnd"/>
      <w:r w:rsidRPr="00D21A7F">
        <w:rPr>
          <w:rFonts w:ascii="Times New Roman" w:hAnsi="Times New Roman" w:cs="Times New Roman"/>
          <w:sz w:val="24"/>
          <w:szCs w:val="24"/>
        </w:rPr>
        <w:t>, si</w:t>
      </w:r>
      <w:r w:rsidR="00E72668" w:rsidRPr="00D21A7F">
        <w:rPr>
          <w:rFonts w:ascii="Times New Roman" w:hAnsi="Times New Roman" w:cs="Times New Roman"/>
          <w:sz w:val="24"/>
          <w:szCs w:val="24"/>
        </w:rPr>
        <w:t xml:space="preserve"> è registrato un avvicendamento </w:t>
      </w:r>
      <w:r w:rsidR="001B1655" w:rsidRPr="00D21A7F">
        <w:rPr>
          <w:rFonts w:ascii="Times New Roman" w:hAnsi="Times New Roman" w:cs="Times New Roman"/>
          <w:sz w:val="24"/>
          <w:szCs w:val="24"/>
        </w:rPr>
        <w:t>nel corso del triennio</w:t>
      </w:r>
      <w:r w:rsidR="00E72668" w:rsidRPr="00D21A7F">
        <w:rPr>
          <w:rFonts w:ascii="Times New Roman" w:hAnsi="Times New Roman" w:cs="Times New Roman"/>
          <w:sz w:val="24"/>
          <w:szCs w:val="24"/>
        </w:rPr>
        <w:t>.</w:t>
      </w:r>
    </w:p>
    <w:p w14:paraId="1008A9F8" w14:textId="064311C5" w:rsidR="00A71892" w:rsidRPr="00EB4AB3" w:rsidRDefault="00854447" w:rsidP="00A71892">
      <w:pPr>
        <w:spacing w:after="225" w:line="360" w:lineRule="auto"/>
        <w:jc w:val="both"/>
        <w:rPr>
          <w:rFonts w:ascii="Times New Roman" w:hAnsi="Times New Roman" w:cs="Times New Roman"/>
          <w:sz w:val="24"/>
          <w:szCs w:val="24"/>
        </w:rPr>
      </w:pPr>
      <w:r w:rsidRPr="00EB4AB3">
        <w:rPr>
          <w:rFonts w:ascii="Times New Roman" w:hAnsi="Times New Roman" w:cs="Times New Roman"/>
          <w:b/>
          <w:i/>
          <w:sz w:val="24"/>
          <w:szCs w:val="24"/>
        </w:rPr>
        <w:t xml:space="preserve">2.c </w:t>
      </w:r>
      <w:r w:rsidRPr="00EB4AB3">
        <w:rPr>
          <w:rFonts w:ascii="Times New Roman" w:hAnsi="Times New Roman" w:cs="Times New Roman"/>
          <w:b/>
          <w:i/>
          <w:sz w:val="24"/>
          <w:szCs w:val="24"/>
        </w:rPr>
        <w:tab/>
      </w:r>
      <w:r w:rsidR="00A71892" w:rsidRPr="00EB4AB3">
        <w:rPr>
          <w:rFonts w:ascii="Times New Roman" w:hAnsi="Times New Roman" w:cs="Times New Roman"/>
          <w:b/>
          <w:i/>
          <w:sz w:val="24"/>
          <w:szCs w:val="24"/>
        </w:rPr>
        <w:t xml:space="preserve"> Il profilo della classe </w:t>
      </w:r>
      <w:r w:rsidR="00920EE1" w:rsidRPr="00EB4AB3">
        <w:rPr>
          <w:rFonts w:ascii="Times New Roman" w:hAnsi="Times New Roman" w:cs="Times New Roman"/>
          <w:b/>
          <w:i/>
          <w:sz w:val="24"/>
          <w:szCs w:val="24"/>
        </w:rPr>
        <w:t>e obiettivi raggiunti</w:t>
      </w:r>
    </w:p>
    <w:p w14:paraId="59D4F41D" w14:textId="77777777" w:rsidR="001E4568" w:rsidRDefault="00A71892" w:rsidP="00A0441A">
      <w:pPr>
        <w:spacing w:line="360" w:lineRule="auto"/>
        <w:jc w:val="both"/>
        <w:rPr>
          <w:rFonts w:ascii="Times New Roman" w:hAnsi="Times New Roman" w:cs="Times New Roman"/>
          <w:sz w:val="24"/>
          <w:szCs w:val="24"/>
        </w:rPr>
      </w:pPr>
      <w:r w:rsidRPr="003701D2">
        <w:rPr>
          <w:rFonts w:ascii="Times New Roman" w:hAnsi="Times New Roman" w:cs="Times New Roman"/>
          <w:sz w:val="24"/>
          <w:szCs w:val="24"/>
        </w:rPr>
        <w:t>La classe è composta da</w:t>
      </w:r>
      <w:r w:rsidR="00E7638F">
        <w:rPr>
          <w:rFonts w:ascii="Times New Roman" w:hAnsi="Times New Roman" w:cs="Times New Roman"/>
          <w:sz w:val="24"/>
          <w:szCs w:val="24"/>
        </w:rPr>
        <w:t xml:space="preserve"> </w:t>
      </w:r>
      <w:r w:rsidR="007B34C6" w:rsidRPr="003701D2">
        <w:rPr>
          <w:rFonts w:ascii="Times New Roman" w:hAnsi="Times New Roman" w:cs="Times New Roman"/>
          <w:sz w:val="24"/>
          <w:szCs w:val="24"/>
        </w:rPr>
        <w:t>18</w:t>
      </w:r>
      <w:r w:rsidR="00551CEE" w:rsidRPr="003701D2">
        <w:rPr>
          <w:rFonts w:ascii="Times New Roman" w:hAnsi="Times New Roman" w:cs="Times New Roman"/>
          <w:sz w:val="24"/>
          <w:szCs w:val="24"/>
        </w:rPr>
        <w:t xml:space="preserve"> alunni (13 </w:t>
      </w:r>
      <w:r w:rsidR="00E7638F">
        <w:rPr>
          <w:rFonts w:ascii="Times New Roman" w:hAnsi="Times New Roman" w:cs="Times New Roman"/>
          <w:sz w:val="24"/>
          <w:szCs w:val="24"/>
        </w:rPr>
        <w:t>studentesse</w:t>
      </w:r>
      <w:r w:rsidR="00551CEE" w:rsidRPr="003701D2">
        <w:rPr>
          <w:rFonts w:ascii="Times New Roman" w:hAnsi="Times New Roman" w:cs="Times New Roman"/>
          <w:sz w:val="24"/>
          <w:szCs w:val="24"/>
        </w:rPr>
        <w:t xml:space="preserve"> e 5</w:t>
      </w:r>
      <w:r w:rsidRPr="003701D2">
        <w:rPr>
          <w:rFonts w:ascii="Times New Roman" w:hAnsi="Times New Roman" w:cs="Times New Roman"/>
          <w:sz w:val="24"/>
          <w:szCs w:val="24"/>
        </w:rPr>
        <w:t xml:space="preserve"> </w:t>
      </w:r>
      <w:r w:rsidR="00E7638F">
        <w:rPr>
          <w:rFonts w:ascii="Times New Roman" w:hAnsi="Times New Roman" w:cs="Times New Roman"/>
          <w:sz w:val="24"/>
          <w:szCs w:val="24"/>
        </w:rPr>
        <w:t>studenti</w:t>
      </w:r>
      <w:r w:rsidRPr="003701D2">
        <w:rPr>
          <w:rFonts w:ascii="Times New Roman" w:hAnsi="Times New Roman" w:cs="Times New Roman"/>
          <w:sz w:val="24"/>
          <w:szCs w:val="24"/>
        </w:rPr>
        <w:t>) provenienti dalla clas</w:t>
      </w:r>
      <w:r w:rsidR="00551CEE" w:rsidRPr="003701D2">
        <w:rPr>
          <w:rFonts w:ascii="Times New Roman" w:hAnsi="Times New Roman" w:cs="Times New Roman"/>
          <w:sz w:val="24"/>
          <w:szCs w:val="24"/>
        </w:rPr>
        <w:t>se IV sez. A di questo Istituto</w:t>
      </w:r>
      <w:r w:rsidRPr="003701D2">
        <w:rPr>
          <w:rFonts w:ascii="Times New Roman" w:hAnsi="Times New Roman" w:cs="Times New Roman"/>
          <w:sz w:val="24"/>
          <w:szCs w:val="24"/>
        </w:rPr>
        <w:t xml:space="preserve">. </w:t>
      </w:r>
      <w:r w:rsidR="001E4568" w:rsidRPr="007416A3">
        <w:rPr>
          <w:rFonts w:ascii="Times New Roman" w:hAnsi="Times New Roman" w:cs="Times New Roman"/>
          <w:sz w:val="24"/>
          <w:szCs w:val="24"/>
        </w:rPr>
        <w:t>La maggior parte degli alunni proviene dal capoluogo o dai paesi limitrofi e quindi usufruisce dei mezzi di trasporto pubb</w:t>
      </w:r>
      <w:r w:rsidR="001E4568">
        <w:rPr>
          <w:rFonts w:ascii="Times New Roman" w:hAnsi="Times New Roman" w:cs="Times New Roman"/>
          <w:sz w:val="24"/>
          <w:szCs w:val="24"/>
        </w:rPr>
        <w:t>lico per raggiungere l’Istituto, anche la loro estrazione sociale e la condizione economica familiare è piuttosto variegata.</w:t>
      </w:r>
      <w:r w:rsidR="001E4568" w:rsidRPr="007416A3">
        <w:rPr>
          <w:rFonts w:ascii="Times New Roman" w:hAnsi="Times New Roman" w:cs="Times New Roman"/>
          <w:sz w:val="24"/>
          <w:szCs w:val="24"/>
        </w:rPr>
        <w:t xml:space="preserve"> </w:t>
      </w:r>
    </w:p>
    <w:p w14:paraId="1F7DB6A3" w14:textId="59A5DF5D" w:rsidR="000615C2" w:rsidRPr="003701D2" w:rsidRDefault="000615C2" w:rsidP="00A044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gruppo classe si presenta piuttosto eterogeneo sia per personalità che per capacità, abilità, competenze, conoscenze e motivazione all’apprendimento.  </w:t>
      </w:r>
    </w:p>
    <w:p w14:paraId="7790F656" w14:textId="70A36086" w:rsidR="00A71892" w:rsidRPr="003701D2" w:rsidRDefault="00551CEE" w:rsidP="00A0441A">
      <w:pPr>
        <w:spacing w:line="360" w:lineRule="auto"/>
        <w:jc w:val="both"/>
        <w:rPr>
          <w:rFonts w:ascii="Times New Roman" w:hAnsi="Times New Roman" w:cs="Times New Roman"/>
          <w:sz w:val="24"/>
          <w:szCs w:val="24"/>
        </w:rPr>
      </w:pPr>
      <w:r w:rsidRPr="003701D2">
        <w:rPr>
          <w:rFonts w:ascii="Times New Roman" w:hAnsi="Times New Roman" w:cs="Times New Roman"/>
          <w:sz w:val="24"/>
          <w:szCs w:val="24"/>
        </w:rPr>
        <w:t>Nella classe sono presenti 2</w:t>
      </w:r>
      <w:r w:rsidR="00A71892" w:rsidRPr="003701D2">
        <w:rPr>
          <w:rFonts w:ascii="Times New Roman" w:hAnsi="Times New Roman" w:cs="Times New Roman"/>
          <w:sz w:val="24"/>
          <w:szCs w:val="24"/>
        </w:rPr>
        <w:t xml:space="preserve"> alunni diversamente abili per i quali è stato predisposto e realizza</w:t>
      </w:r>
      <w:r w:rsidR="00A0441A">
        <w:rPr>
          <w:rFonts w:ascii="Times New Roman" w:hAnsi="Times New Roman" w:cs="Times New Roman"/>
          <w:sz w:val="24"/>
          <w:szCs w:val="24"/>
        </w:rPr>
        <w:t>to un P.E.I</w:t>
      </w:r>
      <w:r w:rsidR="00A0441A" w:rsidRPr="00BF097B">
        <w:rPr>
          <w:rFonts w:ascii="Times New Roman" w:hAnsi="Times New Roman" w:cs="Times New Roman"/>
          <w:sz w:val="24"/>
          <w:szCs w:val="24"/>
        </w:rPr>
        <w:t xml:space="preserve">. che </w:t>
      </w:r>
      <w:r w:rsidR="000124CA" w:rsidRPr="00BF097B">
        <w:rPr>
          <w:rFonts w:ascii="Times New Roman" w:hAnsi="Times New Roman" w:cs="Times New Roman"/>
          <w:sz w:val="24"/>
          <w:szCs w:val="24"/>
        </w:rPr>
        <w:t>prevede</w:t>
      </w:r>
      <w:r w:rsidR="001E4568" w:rsidRPr="00BF097B">
        <w:rPr>
          <w:rFonts w:ascii="Times New Roman" w:hAnsi="Times New Roman" w:cs="Times New Roman"/>
          <w:sz w:val="24"/>
          <w:szCs w:val="24"/>
        </w:rPr>
        <w:t>,</w:t>
      </w:r>
      <w:r w:rsidR="000124CA" w:rsidRPr="00BF097B">
        <w:rPr>
          <w:rFonts w:ascii="Times New Roman" w:hAnsi="Times New Roman" w:cs="Times New Roman"/>
          <w:sz w:val="24"/>
          <w:szCs w:val="24"/>
        </w:rPr>
        <w:t xml:space="preserve"> per una</w:t>
      </w:r>
      <w:r w:rsidR="00A71892" w:rsidRPr="00BF097B">
        <w:rPr>
          <w:rFonts w:ascii="Times New Roman" w:hAnsi="Times New Roman" w:cs="Times New Roman"/>
          <w:sz w:val="24"/>
          <w:szCs w:val="24"/>
        </w:rPr>
        <w:t xml:space="preserve"> di essi una </w:t>
      </w:r>
      <w:r w:rsidR="00BF097B" w:rsidRPr="00BF097B">
        <w:rPr>
          <w:rFonts w:ascii="Times New Roman" w:hAnsi="Times New Roman" w:cs="Times New Roman"/>
          <w:sz w:val="24"/>
          <w:szCs w:val="24"/>
        </w:rPr>
        <w:t>programmazione didattico-educativa paritaria, individualizzata e personalizzata conforme agli obiettivi didattici previsti dai programmi ministeriali (</w:t>
      </w:r>
      <w:r w:rsidR="006B7C8B">
        <w:rPr>
          <w:rFonts w:ascii="Times New Roman" w:hAnsi="Times New Roman" w:cs="Times New Roman"/>
          <w:sz w:val="24"/>
          <w:szCs w:val="24"/>
        </w:rPr>
        <w:t xml:space="preserve"> D.Lgs.66/2017 e successive modifiche ed integrazioni, D.I.182/2020 e succ</w:t>
      </w:r>
      <w:r w:rsidR="00392BBF">
        <w:rPr>
          <w:rFonts w:ascii="Times New Roman" w:hAnsi="Times New Roman" w:cs="Times New Roman"/>
          <w:sz w:val="24"/>
          <w:szCs w:val="24"/>
        </w:rPr>
        <w:t>e</w:t>
      </w:r>
      <w:r w:rsidR="006B7C8B">
        <w:rPr>
          <w:rFonts w:ascii="Times New Roman" w:hAnsi="Times New Roman" w:cs="Times New Roman"/>
          <w:sz w:val="24"/>
          <w:szCs w:val="24"/>
        </w:rPr>
        <w:t xml:space="preserve">ssive modifiche ed integrazioni, </w:t>
      </w:r>
      <w:r w:rsidR="00BF097B" w:rsidRPr="00BF097B">
        <w:rPr>
          <w:rFonts w:ascii="Times New Roman" w:hAnsi="Times New Roman" w:cs="Times New Roman"/>
          <w:sz w:val="24"/>
          <w:szCs w:val="24"/>
        </w:rPr>
        <w:t>O.M. 55 del 22 Marzo 2024)</w:t>
      </w:r>
      <w:r w:rsidR="00BF097B">
        <w:rPr>
          <w:rFonts w:ascii="Times New Roman" w:hAnsi="Times New Roman" w:cs="Times New Roman"/>
          <w:color w:val="FF0000"/>
          <w:sz w:val="24"/>
          <w:szCs w:val="24"/>
        </w:rPr>
        <w:t xml:space="preserve"> </w:t>
      </w:r>
      <w:r w:rsidR="00A71892" w:rsidRPr="003701D2">
        <w:rPr>
          <w:rFonts w:ascii="Times New Roman" w:hAnsi="Times New Roman" w:cs="Times New Roman"/>
          <w:sz w:val="24"/>
          <w:szCs w:val="24"/>
        </w:rPr>
        <w:t xml:space="preserve">pertanto al termine del percorso didattico e formativo verrà rilasciato un diploma con titolo legale a tutti gli effetti.  </w:t>
      </w:r>
    </w:p>
    <w:p w14:paraId="0F472A98" w14:textId="14A4473F" w:rsidR="00A71892" w:rsidRPr="003701D2" w:rsidRDefault="00551CEE" w:rsidP="00A0441A">
      <w:pPr>
        <w:spacing w:line="360" w:lineRule="auto"/>
        <w:jc w:val="both"/>
        <w:rPr>
          <w:rFonts w:ascii="Times New Roman" w:hAnsi="Times New Roman" w:cs="Times New Roman"/>
          <w:sz w:val="24"/>
          <w:szCs w:val="24"/>
        </w:rPr>
      </w:pPr>
      <w:r w:rsidRPr="003701D2">
        <w:rPr>
          <w:rFonts w:ascii="Times New Roman" w:hAnsi="Times New Roman" w:cs="Times New Roman"/>
          <w:sz w:val="24"/>
          <w:szCs w:val="24"/>
        </w:rPr>
        <w:t>L’altro</w:t>
      </w:r>
      <w:r w:rsidR="00A71892" w:rsidRPr="003701D2">
        <w:rPr>
          <w:rFonts w:ascii="Times New Roman" w:hAnsi="Times New Roman" w:cs="Times New Roman"/>
          <w:sz w:val="24"/>
          <w:szCs w:val="24"/>
        </w:rPr>
        <w:t xml:space="preserve"> </w:t>
      </w:r>
      <w:r w:rsidRPr="003701D2">
        <w:rPr>
          <w:rFonts w:ascii="Times New Roman" w:hAnsi="Times New Roman" w:cs="Times New Roman"/>
          <w:sz w:val="24"/>
          <w:szCs w:val="24"/>
        </w:rPr>
        <w:t>alunno</w:t>
      </w:r>
      <w:r w:rsidR="0021521D" w:rsidRPr="003701D2">
        <w:rPr>
          <w:rFonts w:ascii="Times New Roman" w:hAnsi="Times New Roman" w:cs="Times New Roman"/>
          <w:sz w:val="24"/>
          <w:szCs w:val="24"/>
        </w:rPr>
        <w:t>,</w:t>
      </w:r>
      <w:r w:rsidRPr="003701D2">
        <w:rPr>
          <w:rFonts w:ascii="Times New Roman" w:hAnsi="Times New Roman" w:cs="Times New Roman"/>
          <w:sz w:val="24"/>
          <w:szCs w:val="24"/>
        </w:rPr>
        <w:t xml:space="preserve"> per il quale</w:t>
      </w:r>
      <w:r w:rsidR="00A71892" w:rsidRPr="003701D2">
        <w:rPr>
          <w:rFonts w:ascii="Times New Roman" w:hAnsi="Times New Roman" w:cs="Times New Roman"/>
          <w:sz w:val="24"/>
          <w:szCs w:val="24"/>
        </w:rPr>
        <w:t xml:space="preserve"> è stata predisposta una programmazione differenziata</w:t>
      </w:r>
      <w:r w:rsidR="0021521D" w:rsidRPr="003701D2">
        <w:rPr>
          <w:rFonts w:ascii="Times New Roman" w:hAnsi="Times New Roman" w:cs="Times New Roman"/>
          <w:sz w:val="24"/>
          <w:szCs w:val="24"/>
        </w:rPr>
        <w:t>,</w:t>
      </w:r>
      <w:r w:rsidR="000124CA">
        <w:rPr>
          <w:rFonts w:ascii="Times New Roman" w:hAnsi="Times New Roman" w:cs="Times New Roman"/>
          <w:sz w:val="24"/>
          <w:szCs w:val="24"/>
        </w:rPr>
        <w:t xml:space="preserve"> ai sensi </w:t>
      </w:r>
      <w:r w:rsidR="001D7BDC">
        <w:rPr>
          <w:rFonts w:ascii="Times New Roman" w:hAnsi="Times New Roman" w:cs="Times New Roman"/>
          <w:sz w:val="24"/>
          <w:szCs w:val="24"/>
        </w:rPr>
        <w:t>dell’art.15 dell’O.M.n.90/2001,</w:t>
      </w:r>
      <w:r w:rsidR="000124CA">
        <w:rPr>
          <w:rFonts w:ascii="Times New Roman" w:hAnsi="Times New Roman" w:cs="Times New Roman"/>
          <w:sz w:val="24"/>
          <w:szCs w:val="24"/>
        </w:rPr>
        <w:t xml:space="preserve"> </w:t>
      </w:r>
      <w:r w:rsidRPr="003701D2">
        <w:rPr>
          <w:rFonts w:ascii="Times New Roman" w:hAnsi="Times New Roman" w:cs="Times New Roman"/>
          <w:sz w:val="24"/>
          <w:szCs w:val="24"/>
        </w:rPr>
        <w:t>non ha frequentato.</w:t>
      </w:r>
    </w:p>
    <w:p w14:paraId="4D2BACC3" w14:textId="018936E8" w:rsidR="00037C13" w:rsidRPr="003701D2" w:rsidRDefault="00A71892" w:rsidP="00A0441A">
      <w:pPr>
        <w:spacing w:line="360" w:lineRule="auto"/>
        <w:jc w:val="both"/>
        <w:rPr>
          <w:rFonts w:ascii="Times New Roman" w:hAnsi="Times New Roman" w:cs="Times New Roman"/>
          <w:sz w:val="24"/>
          <w:szCs w:val="24"/>
        </w:rPr>
      </w:pPr>
      <w:r w:rsidRPr="003701D2">
        <w:rPr>
          <w:rFonts w:ascii="Times New Roman" w:hAnsi="Times New Roman" w:cs="Times New Roman"/>
          <w:sz w:val="24"/>
          <w:szCs w:val="24"/>
        </w:rPr>
        <w:t>S</w:t>
      </w:r>
      <w:r w:rsidR="00551CEE" w:rsidRPr="003701D2">
        <w:rPr>
          <w:rFonts w:ascii="Times New Roman" w:hAnsi="Times New Roman" w:cs="Times New Roman"/>
          <w:sz w:val="24"/>
          <w:szCs w:val="24"/>
        </w:rPr>
        <w:t>ono state, dunque, predisposte</w:t>
      </w:r>
      <w:r w:rsidR="00397200">
        <w:rPr>
          <w:rFonts w:ascii="Times New Roman" w:hAnsi="Times New Roman" w:cs="Times New Roman"/>
          <w:sz w:val="24"/>
          <w:szCs w:val="24"/>
        </w:rPr>
        <w:t xml:space="preserve"> </w:t>
      </w:r>
      <w:r w:rsidR="000124CA">
        <w:rPr>
          <w:rFonts w:ascii="Times New Roman" w:hAnsi="Times New Roman" w:cs="Times New Roman"/>
          <w:sz w:val="24"/>
          <w:szCs w:val="24"/>
        </w:rPr>
        <w:t>e approvate in</w:t>
      </w:r>
      <w:r w:rsidR="00397200">
        <w:rPr>
          <w:rFonts w:ascii="Times New Roman" w:hAnsi="Times New Roman" w:cs="Times New Roman"/>
          <w:sz w:val="24"/>
          <w:szCs w:val="24"/>
        </w:rPr>
        <w:t xml:space="preserve"> </w:t>
      </w:r>
      <w:r w:rsidR="000124CA">
        <w:rPr>
          <w:rFonts w:ascii="Times New Roman" w:hAnsi="Times New Roman" w:cs="Times New Roman"/>
          <w:sz w:val="24"/>
          <w:szCs w:val="24"/>
        </w:rPr>
        <w:t xml:space="preserve">questa sede </w:t>
      </w:r>
      <w:r w:rsidR="00551CEE" w:rsidRPr="003701D2">
        <w:rPr>
          <w:rFonts w:ascii="Times New Roman" w:hAnsi="Times New Roman" w:cs="Times New Roman"/>
          <w:sz w:val="24"/>
          <w:szCs w:val="24"/>
        </w:rPr>
        <w:t>2</w:t>
      </w:r>
      <w:r w:rsidRPr="003701D2">
        <w:rPr>
          <w:rFonts w:ascii="Times New Roman" w:hAnsi="Times New Roman" w:cs="Times New Roman"/>
          <w:sz w:val="24"/>
          <w:szCs w:val="24"/>
        </w:rPr>
        <w:t xml:space="preserve"> relazioni di presentazione alla Commissione d’Esame degli alunni diversamente abili.</w:t>
      </w:r>
      <w:r w:rsidR="00037C13">
        <w:rPr>
          <w:rFonts w:ascii="Times New Roman" w:hAnsi="Times New Roman" w:cs="Times New Roman"/>
          <w:sz w:val="24"/>
          <w:szCs w:val="24"/>
        </w:rPr>
        <w:t xml:space="preserve"> Per la documentazione degli alunni DA si rimanda al fascicolo riservato alla Commissione.                                                                                                     </w:t>
      </w:r>
    </w:p>
    <w:p w14:paraId="0549D8C5" w14:textId="6AAB0AD9" w:rsidR="00A71892" w:rsidRPr="00E7638F" w:rsidRDefault="00A71892" w:rsidP="00A71892">
      <w:pPr>
        <w:spacing w:line="360" w:lineRule="auto"/>
        <w:jc w:val="both"/>
        <w:rPr>
          <w:rFonts w:ascii="Times New Roman" w:hAnsi="Times New Roman" w:cs="Times New Roman"/>
          <w:b/>
          <w:sz w:val="24"/>
          <w:szCs w:val="24"/>
        </w:rPr>
      </w:pPr>
      <w:r w:rsidRPr="00E7638F">
        <w:rPr>
          <w:rFonts w:ascii="Times New Roman" w:hAnsi="Times New Roman" w:cs="Times New Roman"/>
          <w:bCs/>
          <w:sz w:val="24"/>
          <w:szCs w:val="24"/>
        </w:rPr>
        <w:t xml:space="preserve">A tale proposito il Consiglio di Classe ritiene </w:t>
      </w:r>
      <w:r w:rsidR="00397200">
        <w:rPr>
          <w:rFonts w:ascii="Times New Roman" w:hAnsi="Times New Roman" w:cs="Times New Roman"/>
          <w:bCs/>
          <w:sz w:val="24"/>
          <w:szCs w:val="24"/>
        </w:rPr>
        <w:t>utile ribadire la necessità della presenza de</w:t>
      </w:r>
      <w:r w:rsidR="0021521D" w:rsidRPr="00E7638F">
        <w:rPr>
          <w:rFonts w:ascii="Times New Roman" w:hAnsi="Times New Roman" w:cs="Times New Roman"/>
          <w:bCs/>
          <w:sz w:val="24"/>
          <w:szCs w:val="24"/>
        </w:rPr>
        <w:t>gli insegnanti specializzati</w:t>
      </w:r>
      <w:r w:rsidRPr="00E7638F">
        <w:rPr>
          <w:rFonts w:ascii="Times New Roman" w:hAnsi="Times New Roman" w:cs="Times New Roman"/>
          <w:bCs/>
          <w:sz w:val="24"/>
          <w:szCs w:val="24"/>
        </w:rPr>
        <w:t xml:space="preserve"> durante lo svolgimento d</w:t>
      </w:r>
      <w:r w:rsidR="00397200">
        <w:rPr>
          <w:rFonts w:ascii="Times New Roman" w:hAnsi="Times New Roman" w:cs="Times New Roman"/>
          <w:bCs/>
          <w:sz w:val="24"/>
          <w:szCs w:val="24"/>
        </w:rPr>
        <w:t>i tutte le</w:t>
      </w:r>
      <w:r w:rsidRPr="00E7638F">
        <w:rPr>
          <w:rFonts w:ascii="Times New Roman" w:hAnsi="Times New Roman" w:cs="Times New Roman"/>
          <w:bCs/>
          <w:sz w:val="24"/>
          <w:szCs w:val="24"/>
        </w:rPr>
        <w:t xml:space="preserve"> prove d’esame al fine di trasmettere agli alunni maggiore sicurezza e serenità, così come espressamente evidenziato nella relazione</w:t>
      </w:r>
      <w:r w:rsidRPr="00E7638F">
        <w:rPr>
          <w:rFonts w:ascii="Times New Roman" w:hAnsi="Times New Roman" w:cs="Times New Roman"/>
          <w:b/>
          <w:sz w:val="24"/>
          <w:szCs w:val="24"/>
        </w:rPr>
        <w:t>.</w:t>
      </w:r>
    </w:p>
    <w:p w14:paraId="5564F04C" w14:textId="31B100C1" w:rsidR="00F305D9" w:rsidRDefault="0021521D" w:rsidP="00BE5F71">
      <w:pPr>
        <w:spacing w:line="360" w:lineRule="auto"/>
        <w:jc w:val="both"/>
        <w:rPr>
          <w:rFonts w:ascii="Times New Roman" w:hAnsi="Times New Roman" w:cs="Times New Roman"/>
          <w:sz w:val="24"/>
          <w:szCs w:val="24"/>
        </w:rPr>
      </w:pPr>
      <w:r w:rsidRPr="00E7638F">
        <w:rPr>
          <w:rFonts w:ascii="Times New Roman" w:hAnsi="Times New Roman" w:cs="Times New Roman"/>
          <w:sz w:val="24"/>
          <w:szCs w:val="24"/>
        </w:rPr>
        <w:t xml:space="preserve"> Sono inoltre presenti</w:t>
      </w:r>
      <w:r w:rsidR="00A71892" w:rsidRPr="00E7638F">
        <w:rPr>
          <w:rFonts w:ascii="Times New Roman" w:hAnsi="Times New Roman" w:cs="Times New Roman"/>
          <w:sz w:val="24"/>
          <w:szCs w:val="24"/>
        </w:rPr>
        <w:t xml:space="preserve"> </w:t>
      </w:r>
      <w:r w:rsidRPr="00E7638F">
        <w:rPr>
          <w:rFonts w:ascii="Times New Roman" w:hAnsi="Times New Roman" w:cs="Times New Roman"/>
          <w:sz w:val="24"/>
          <w:szCs w:val="24"/>
        </w:rPr>
        <w:t>tre alunne</w:t>
      </w:r>
      <w:r w:rsidR="00A71892" w:rsidRPr="00E7638F">
        <w:rPr>
          <w:rFonts w:ascii="Times New Roman" w:hAnsi="Times New Roman" w:cs="Times New Roman"/>
          <w:sz w:val="24"/>
          <w:szCs w:val="24"/>
        </w:rPr>
        <w:t xml:space="preserve"> con disturbi spe</w:t>
      </w:r>
      <w:r w:rsidRPr="00E7638F">
        <w:rPr>
          <w:rFonts w:ascii="Times New Roman" w:hAnsi="Times New Roman" w:cs="Times New Roman"/>
          <w:sz w:val="24"/>
          <w:szCs w:val="24"/>
        </w:rPr>
        <w:t>cifici dell’apprendimento</w:t>
      </w:r>
      <w:r w:rsidR="00761581">
        <w:rPr>
          <w:rFonts w:ascii="Times New Roman" w:hAnsi="Times New Roman" w:cs="Times New Roman"/>
          <w:sz w:val="24"/>
          <w:szCs w:val="24"/>
        </w:rPr>
        <w:t xml:space="preserve"> </w:t>
      </w:r>
      <w:r w:rsidR="00E10DB4">
        <w:rPr>
          <w:rFonts w:ascii="Times New Roman" w:hAnsi="Times New Roman" w:cs="Times New Roman"/>
          <w:sz w:val="24"/>
          <w:szCs w:val="24"/>
        </w:rPr>
        <w:t>(DSA</w:t>
      </w:r>
      <w:r w:rsidR="00761581">
        <w:rPr>
          <w:rFonts w:ascii="Times New Roman" w:hAnsi="Times New Roman" w:cs="Times New Roman"/>
          <w:sz w:val="24"/>
          <w:szCs w:val="24"/>
        </w:rPr>
        <w:t>)</w:t>
      </w:r>
      <w:r w:rsidR="00BE5F71" w:rsidRPr="00E7638F">
        <w:rPr>
          <w:rFonts w:ascii="Times New Roman" w:hAnsi="Times New Roman" w:cs="Times New Roman"/>
          <w:sz w:val="24"/>
          <w:szCs w:val="24"/>
        </w:rPr>
        <w:t xml:space="preserve"> e un alunno </w:t>
      </w:r>
      <w:r w:rsidR="00761581">
        <w:rPr>
          <w:rFonts w:ascii="Times New Roman" w:hAnsi="Times New Roman" w:cs="Times New Roman"/>
          <w:sz w:val="24"/>
          <w:szCs w:val="24"/>
        </w:rPr>
        <w:t>con bisogni educativi speciali (</w:t>
      </w:r>
      <w:r w:rsidR="00BE5F71" w:rsidRPr="00E7638F">
        <w:rPr>
          <w:rFonts w:ascii="Times New Roman" w:hAnsi="Times New Roman" w:cs="Times New Roman"/>
          <w:sz w:val="24"/>
          <w:szCs w:val="24"/>
        </w:rPr>
        <w:t>BES</w:t>
      </w:r>
      <w:r w:rsidR="00761581">
        <w:rPr>
          <w:rFonts w:ascii="Times New Roman" w:hAnsi="Times New Roman" w:cs="Times New Roman"/>
          <w:sz w:val="24"/>
          <w:szCs w:val="24"/>
        </w:rPr>
        <w:t>). Per tutti</w:t>
      </w:r>
      <w:r w:rsidR="00A71892" w:rsidRPr="00E7638F">
        <w:rPr>
          <w:rFonts w:ascii="Times New Roman" w:hAnsi="Times New Roman" w:cs="Times New Roman"/>
          <w:sz w:val="24"/>
          <w:szCs w:val="24"/>
        </w:rPr>
        <w:t xml:space="preserve"> </w:t>
      </w:r>
      <w:r w:rsidRPr="00E7638F">
        <w:rPr>
          <w:rFonts w:ascii="Times New Roman" w:hAnsi="Times New Roman" w:cs="Times New Roman"/>
          <w:sz w:val="24"/>
          <w:szCs w:val="24"/>
        </w:rPr>
        <w:t xml:space="preserve">è stato </w:t>
      </w:r>
      <w:r w:rsidR="00761581">
        <w:rPr>
          <w:rFonts w:ascii="Times New Roman" w:hAnsi="Times New Roman" w:cs="Times New Roman"/>
          <w:sz w:val="24"/>
          <w:szCs w:val="24"/>
        </w:rPr>
        <w:t>predisposto</w:t>
      </w:r>
      <w:r w:rsidR="00A71892" w:rsidRPr="00E7638F">
        <w:rPr>
          <w:rFonts w:ascii="Times New Roman" w:hAnsi="Times New Roman" w:cs="Times New Roman"/>
          <w:sz w:val="24"/>
          <w:szCs w:val="24"/>
        </w:rPr>
        <w:t xml:space="preserve"> un pia</w:t>
      </w:r>
      <w:r w:rsidR="00761581">
        <w:rPr>
          <w:rFonts w:ascii="Times New Roman" w:hAnsi="Times New Roman" w:cs="Times New Roman"/>
          <w:sz w:val="24"/>
          <w:szCs w:val="24"/>
        </w:rPr>
        <w:t>no didattico personalizzato</w:t>
      </w:r>
      <w:r w:rsidR="00F305D9">
        <w:rPr>
          <w:rFonts w:ascii="Times New Roman" w:hAnsi="Times New Roman" w:cs="Times New Roman"/>
          <w:sz w:val="24"/>
          <w:szCs w:val="24"/>
        </w:rPr>
        <w:t xml:space="preserve"> (PDP)</w:t>
      </w:r>
      <w:r w:rsidR="001E4568">
        <w:rPr>
          <w:rFonts w:ascii="Times New Roman" w:hAnsi="Times New Roman" w:cs="Times New Roman"/>
          <w:sz w:val="24"/>
          <w:szCs w:val="24"/>
        </w:rPr>
        <w:t xml:space="preserve"> che prevede l’uso di misure dispensative e compensative</w:t>
      </w:r>
      <w:r w:rsidR="00CC210B">
        <w:rPr>
          <w:rFonts w:ascii="Times New Roman" w:hAnsi="Times New Roman" w:cs="Times New Roman"/>
          <w:sz w:val="24"/>
          <w:szCs w:val="24"/>
        </w:rPr>
        <w:t xml:space="preserve"> </w:t>
      </w:r>
      <w:r w:rsidR="00E10DB4">
        <w:rPr>
          <w:rFonts w:ascii="Times New Roman" w:hAnsi="Times New Roman" w:cs="Times New Roman"/>
          <w:sz w:val="24"/>
          <w:szCs w:val="24"/>
        </w:rPr>
        <w:t>(tempi</w:t>
      </w:r>
      <w:r w:rsidR="00CC210B">
        <w:rPr>
          <w:rFonts w:ascii="Times New Roman" w:hAnsi="Times New Roman" w:cs="Times New Roman"/>
          <w:sz w:val="24"/>
          <w:szCs w:val="24"/>
        </w:rPr>
        <w:t xml:space="preserve"> di consegna più lunghi, uso </w:t>
      </w:r>
      <w:r w:rsidR="00CC210B">
        <w:rPr>
          <w:rFonts w:ascii="Times New Roman" w:hAnsi="Times New Roman" w:cs="Times New Roman"/>
          <w:sz w:val="24"/>
          <w:szCs w:val="24"/>
        </w:rPr>
        <w:lastRenderedPageBreak/>
        <w:t>di mappe concettuali, calcolatrice,</w:t>
      </w:r>
      <w:r w:rsidR="00F06D67">
        <w:rPr>
          <w:rFonts w:ascii="Times New Roman" w:hAnsi="Times New Roman" w:cs="Times New Roman"/>
          <w:sz w:val="24"/>
          <w:szCs w:val="24"/>
        </w:rPr>
        <w:t xml:space="preserve"> </w:t>
      </w:r>
      <w:r w:rsidR="00CC210B">
        <w:rPr>
          <w:rFonts w:ascii="Times New Roman" w:hAnsi="Times New Roman" w:cs="Times New Roman"/>
          <w:sz w:val="24"/>
          <w:szCs w:val="24"/>
        </w:rPr>
        <w:t>ecc.</w:t>
      </w:r>
      <w:r w:rsidR="00E10DB4">
        <w:rPr>
          <w:rFonts w:ascii="Times New Roman" w:hAnsi="Times New Roman" w:cs="Times New Roman"/>
          <w:sz w:val="24"/>
          <w:szCs w:val="24"/>
        </w:rPr>
        <w:t>), agli</w:t>
      </w:r>
      <w:r w:rsidR="00761581">
        <w:rPr>
          <w:rFonts w:ascii="Times New Roman" w:hAnsi="Times New Roman" w:cs="Times New Roman"/>
          <w:sz w:val="24"/>
          <w:szCs w:val="24"/>
        </w:rPr>
        <w:t xml:space="preserve"> atti dell’Istituto.</w:t>
      </w:r>
      <w:r w:rsidR="00F305D9">
        <w:rPr>
          <w:rFonts w:ascii="Times New Roman" w:hAnsi="Times New Roman" w:cs="Times New Roman"/>
          <w:sz w:val="24"/>
          <w:szCs w:val="24"/>
        </w:rPr>
        <w:t xml:space="preserve"> Anche in questo caso per la documentazione si rimanda al fascicolo riservato alla Commissione.</w:t>
      </w:r>
    </w:p>
    <w:p w14:paraId="4A150057" w14:textId="6AFAC30E" w:rsidR="00CC210B" w:rsidRPr="004006C2" w:rsidRDefault="00CC210B" w:rsidP="00BE5F71">
      <w:pPr>
        <w:spacing w:line="360" w:lineRule="auto"/>
        <w:jc w:val="both"/>
        <w:rPr>
          <w:rFonts w:ascii="Times New Roman" w:hAnsi="Times New Roman" w:cs="Times New Roman"/>
          <w:sz w:val="24"/>
          <w:szCs w:val="24"/>
        </w:rPr>
      </w:pPr>
      <w:r w:rsidRPr="007416A3">
        <w:rPr>
          <w:rFonts w:ascii="Times New Roman" w:hAnsi="Times New Roman" w:cs="Times New Roman"/>
          <w:sz w:val="24"/>
          <w:szCs w:val="24"/>
        </w:rPr>
        <w:t xml:space="preserve">La frequenza, </w:t>
      </w:r>
      <w:r w:rsidR="004006C2" w:rsidRPr="004006C2">
        <w:rPr>
          <w:rFonts w:ascii="Times New Roman" w:hAnsi="Times New Roman" w:cs="Times New Roman"/>
          <w:sz w:val="24"/>
          <w:szCs w:val="24"/>
        </w:rPr>
        <w:t xml:space="preserve">per alcuni alunni è stata regolare, per un gruppo accettabile, mentre altri alunni   hanno un elevato numero di assenze per motivi personali e/o comprovati motivi di salute. </w:t>
      </w:r>
    </w:p>
    <w:p w14:paraId="1D4F125D" w14:textId="354D64EA" w:rsidR="0089480D" w:rsidRPr="00D3790C" w:rsidRDefault="0089480D" w:rsidP="0089480D">
      <w:pPr>
        <w:spacing w:line="360" w:lineRule="auto"/>
        <w:jc w:val="both"/>
        <w:rPr>
          <w:rFonts w:ascii="Times New Roman" w:hAnsi="Times New Roman" w:cs="Times New Roman"/>
          <w:sz w:val="24"/>
          <w:szCs w:val="24"/>
        </w:rPr>
      </w:pPr>
      <w:r w:rsidRPr="00D3790C">
        <w:rPr>
          <w:rFonts w:ascii="Times New Roman" w:hAnsi="Times New Roman" w:cs="Times New Roman"/>
          <w:sz w:val="24"/>
          <w:szCs w:val="24"/>
        </w:rPr>
        <w:t>Nel corso del triennio, gli alunni hanno migliorato innanzitutto il comportamento, superando le fisiologiche conflittualità interne ad ogni gruppo, diventando reciprocamente più rispettosi, cooperativi e imparando a controllare l'iniziale esuberanza, litigiosità e intol</w:t>
      </w:r>
      <w:r>
        <w:rPr>
          <w:rFonts w:ascii="Times New Roman" w:hAnsi="Times New Roman" w:cs="Times New Roman"/>
          <w:sz w:val="24"/>
          <w:szCs w:val="24"/>
        </w:rPr>
        <w:t xml:space="preserve">leranza. Il </w:t>
      </w:r>
      <w:r w:rsidRPr="00D3790C">
        <w:rPr>
          <w:rFonts w:ascii="Times New Roman" w:hAnsi="Times New Roman" w:cs="Times New Roman"/>
          <w:sz w:val="24"/>
          <w:szCs w:val="24"/>
        </w:rPr>
        <w:t xml:space="preserve">risultato finale è stato l’instaurarsi di un clima d’aula </w:t>
      </w:r>
      <w:r>
        <w:rPr>
          <w:rFonts w:ascii="Times New Roman" w:hAnsi="Times New Roman" w:cs="Times New Roman"/>
          <w:sz w:val="24"/>
          <w:szCs w:val="24"/>
        </w:rPr>
        <w:t>più idoneo al lavoro scolastico</w:t>
      </w:r>
      <w:r w:rsidRPr="00D3790C">
        <w:rPr>
          <w:rFonts w:ascii="Times New Roman" w:hAnsi="Times New Roman" w:cs="Times New Roman"/>
          <w:sz w:val="24"/>
          <w:szCs w:val="24"/>
        </w:rPr>
        <w:t xml:space="preserve">. </w:t>
      </w:r>
      <w:r>
        <w:rPr>
          <w:rFonts w:ascii="Times New Roman" w:hAnsi="Times New Roman" w:cs="Times New Roman"/>
          <w:sz w:val="24"/>
          <w:szCs w:val="24"/>
        </w:rPr>
        <w:t>Per q</w:t>
      </w:r>
      <w:r w:rsidRPr="00D3790C">
        <w:rPr>
          <w:rFonts w:ascii="Times New Roman" w:hAnsi="Times New Roman" w:cs="Times New Roman"/>
          <w:sz w:val="24"/>
          <w:szCs w:val="24"/>
        </w:rPr>
        <w:t xml:space="preserve">uasi tutti </w:t>
      </w:r>
      <w:r>
        <w:rPr>
          <w:rFonts w:ascii="Times New Roman" w:hAnsi="Times New Roman" w:cs="Times New Roman"/>
          <w:sz w:val="24"/>
          <w:szCs w:val="24"/>
        </w:rPr>
        <w:t xml:space="preserve">si </w:t>
      </w:r>
      <w:r w:rsidR="00E10DB4">
        <w:rPr>
          <w:rFonts w:ascii="Times New Roman" w:hAnsi="Times New Roman" w:cs="Times New Roman"/>
          <w:sz w:val="24"/>
          <w:szCs w:val="24"/>
        </w:rPr>
        <w:t xml:space="preserve">è </w:t>
      </w:r>
      <w:r w:rsidR="00E10DB4" w:rsidRPr="00D3790C">
        <w:rPr>
          <w:rFonts w:ascii="Times New Roman" w:hAnsi="Times New Roman" w:cs="Times New Roman"/>
          <w:sz w:val="24"/>
          <w:szCs w:val="24"/>
        </w:rPr>
        <w:t>visto</w:t>
      </w:r>
      <w:r w:rsidRPr="00D3790C">
        <w:rPr>
          <w:rFonts w:ascii="Times New Roman" w:hAnsi="Times New Roman" w:cs="Times New Roman"/>
          <w:sz w:val="24"/>
          <w:szCs w:val="24"/>
        </w:rPr>
        <w:t xml:space="preserve"> un miglioramento r</w:t>
      </w:r>
      <w:r>
        <w:rPr>
          <w:rFonts w:ascii="Times New Roman" w:hAnsi="Times New Roman" w:cs="Times New Roman"/>
          <w:sz w:val="24"/>
          <w:szCs w:val="24"/>
        </w:rPr>
        <w:t xml:space="preserve">ispetto alla </w:t>
      </w:r>
      <w:r w:rsidR="00E10DB4">
        <w:rPr>
          <w:rFonts w:ascii="Times New Roman" w:hAnsi="Times New Roman" w:cs="Times New Roman"/>
          <w:sz w:val="24"/>
          <w:szCs w:val="24"/>
        </w:rPr>
        <w:t>situazione del</w:t>
      </w:r>
      <w:r>
        <w:rPr>
          <w:rFonts w:ascii="Times New Roman" w:hAnsi="Times New Roman" w:cs="Times New Roman"/>
          <w:sz w:val="24"/>
          <w:szCs w:val="24"/>
        </w:rPr>
        <w:t xml:space="preserve"> biennio,</w:t>
      </w:r>
      <w:r w:rsidR="00F06D67">
        <w:rPr>
          <w:rFonts w:ascii="Times New Roman" w:hAnsi="Times New Roman" w:cs="Times New Roman"/>
          <w:sz w:val="24"/>
          <w:szCs w:val="24"/>
        </w:rPr>
        <w:t xml:space="preserve"> anche se</w:t>
      </w:r>
      <w:r>
        <w:rPr>
          <w:rFonts w:ascii="Times New Roman" w:hAnsi="Times New Roman" w:cs="Times New Roman"/>
          <w:sz w:val="24"/>
          <w:szCs w:val="24"/>
        </w:rPr>
        <w:t xml:space="preserve"> si sono raggiunti </w:t>
      </w:r>
      <w:r w:rsidRPr="00D3790C">
        <w:rPr>
          <w:rFonts w:ascii="Times New Roman" w:hAnsi="Times New Roman" w:cs="Times New Roman"/>
          <w:sz w:val="24"/>
          <w:szCs w:val="24"/>
        </w:rPr>
        <w:t>livelli di autonomia, di conoscenze, di competenza piuttosto d</w:t>
      </w:r>
      <w:r>
        <w:rPr>
          <w:rFonts w:ascii="Times New Roman" w:hAnsi="Times New Roman" w:cs="Times New Roman"/>
          <w:sz w:val="24"/>
          <w:szCs w:val="24"/>
        </w:rPr>
        <w:t>ifferenti.</w:t>
      </w:r>
      <w:r w:rsidR="00CC210B">
        <w:rPr>
          <w:rFonts w:ascii="Times New Roman" w:hAnsi="Times New Roman" w:cs="Times New Roman"/>
          <w:sz w:val="24"/>
          <w:szCs w:val="24"/>
        </w:rPr>
        <w:t xml:space="preserve"> Soltanto alcuni alunni hanno,</w:t>
      </w:r>
      <w:r w:rsidR="00D73DBF">
        <w:rPr>
          <w:rFonts w:ascii="Times New Roman" w:hAnsi="Times New Roman" w:cs="Times New Roman"/>
          <w:sz w:val="24"/>
          <w:szCs w:val="24"/>
        </w:rPr>
        <w:t xml:space="preserve"> </w:t>
      </w:r>
      <w:r w:rsidR="00CC210B">
        <w:rPr>
          <w:rFonts w:ascii="Times New Roman" w:hAnsi="Times New Roman" w:cs="Times New Roman"/>
          <w:sz w:val="24"/>
          <w:szCs w:val="24"/>
        </w:rPr>
        <w:t>a</w:t>
      </w:r>
      <w:r w:rsidR="00D73DBF">
        <w:rPr>
          <w:rFonts w:ascii="Times New Roman" w:hAnsi="Times New Roman" w:cs="Times New Roman"/>
          <w:sz w:val="24"/>
          <w:szCs w:val="24"/>
        </w:rPr>
        <w:t xml:space="preserve"> </w:t>
      </w:r>
      <w:r w:rsidR="00CC210B">
        <w:rPr>
          <w:rFonts w:ascii="Times New Roman" w:hAnsi="Times New Roman" w:cs="Times New Roman"/>
          <w:sz w:val="24"/>
          <w:szCs w:val="24"/>
        </w:rPr>
        <w:t>volte, dimostrato un’altalenante</w:t>
      </w:r>
      <w:r w:rsidR="00D73DBF">
        <w:rPr>
          <w:rFonts w:ascii="Times New Roman" w:hAnsi="Times New Roman" w:cs="Times New Roman"/>
          <w:sz w:val="24"/>
          <w:szCs w:val="24"/>
        </w:rPr>
        <w:t xml:space="preserve"> attenzione al dialogo educativo e talvolta è stato necessario sollecitare il rispetto delle consegne e ricordare l’importanza del rispetto delle regole.</w:t>
      </w:r>
    </w:p>
    <w:p w14:paraId="7D804B9A" w14:textId="2442B497" w:rsidR="0089480D" w:rsidRDefault="00D73DBF" w:rsidP="0089480D">
      <w:pPr>
        <w:spacing w:line="360" w:lineRule="auto"/>
        <w:jc w:val="both"/>
        <w:rPr>
          <w:rFonts w:ascii="Times New Roman" w:hAnsi="Times New Roman" w:cs="Times New Roman"/>
          <w:sz w:val="24"/>
          <w:szCs w:val="24"/>
        </w:rPr>
      </w:pPr>
      <w:r>
        <w:rPr>
          <w:rFonts w:ascii="Times New Roman" w:hAnsi="Times New Roman" w:cs="Times New Roman"/>
          <w:sz w:val="24"/>
          <w:szCs w:val="24"/>
        </w:rPr>
        <w:t>Nel complesso, l</w:t>
      </w:r>
      <w:r w:rsidR="0089480D" w:rsidRPr="00D3790C">
        <w:rPr>
          <w:rFonts w:ascii="Times New Roman" w:hAnsi="Times New Roman" w:cs="Times New Roman"/>
          <w:sz w:val="24"/>
          <w:szCs w:val="24"/>
        </w:rPr>
        <w:t>a classe ha realizzato un</w:t>
      </w:r>
      <w:r w:rsidR="0012064D">
        <w:rPr>
          <w:rFonts w:ascii="Times New Roman" w:hAnsi="Times New Roman" w:cs="Times New Roman"/>
          <w:sz w:val="24"/>
          <w:szCs w:val="24"/>
        </w:rPr>
        <w:t>’</w:t>
      </w:r>
      <w:r w:rsidR="0089480D">
        <w:rPr>
          <w:rFonts w:ascii="Times New Roman" w:hAnsi="Times New Roman" w:cs="Times New Roman"/>
          <w:sz w:val="24"/>
          <w:szCs w:val="24"/>
        </w:rPr>
        <w:t xml:space="preserve">apprezzabile </w:t>
      </w:r>
      <w:r w:rsidR="0089480D" w:rsidRPr="00D3790C">
        <w:rPr>
          <w:rFonts w:ascii="Times New Roman" w:hAnsi="Times New Roman" w:cs="Times New Roman"/>
          <w:sz w:val="24"/>
          <w:szCs w:val="24"/>
        </w:rPr>
        <w:t>crescita dal punto di vista umano e culturale, pervenendo ad un</w:t>
      </w:r>
      <w:r w:rsidR="0089480D">
        <w:rPr>
          <w:rFonts w:ascii="Times New Roman" w:hAnsi="Times New Roman" w:cs="Times New Roman"/>
          <w:sz w:val="24"/>
          <w:szCs w:val="24"/>
        </w:rPr>
        <w:t>a discreta maturità personale e relazionale.</w:t>
      </w:r>
    </w:p>
    <w:p w14:paraId="3A45A81C" w14:textId="081FC921" w:rsidR="0089480D" w:rsidRDefault="00720071" w:rsidP="00BE5F71">
      <w:pPr>
        <w:spacing w:line="360" w:lineRule="auto"/>
        <w:jc w:val="both"/>
        <w:rPr>
          <w:rFonts w:ascii="Times New Roman" w:hAnsi="Times New Roman" w:cs="Times New Roman"/>
          <w:sz w:val="24"/>
          <w:szCs w:val="24"/>
        </w:rPr>
      </w:pPr>
      <w:r>
        <w:rPr>
          <w:rFonts w:ascii="Times New Roman" w:hAnsi="Times New Roman" w:cs="Times New Roman"/>
          <w:sz w:val="24"/>
          <w:szCs w:val="24"/>
        </w:rPr>
        <w:t>Per quanto riguarda il profitto, la classe presenta una fisionomia variegata e composita.</w:t>
      </w:r>
    </w:p>
    <w:p w14:paraId="1D08C951" w14:textId="4F030051" w:rsidR="00856254" w:rsidRPr="00D3790C" w:rsidRDefault="00856254" w:rsidP="008562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livello </w:t>
      </w:r>
      <w:r w:rsidRPr="00D3790C">
        <w:rPr>
          <w:rFonts w:ascii="Times New Roman" w:hAnsi="Times New Roman" w:cs="Times New Roman"/>
          <w:sz w:val="24"/>
          <w:szCs w:val="24"/>
        </w:rPr>
        <w:t>di partenza ha evidenziato, sin dai primi anni, conoscenze lessicali non del tutto adeguate che han</w:t>
      </w:r>
      <w:r>
        <w:rPr>
          <w:rFonts w:ascii="Times New Roman" w:hAnsi="Times New Roman" w:cs="Times New Roman"/>
          <w:sz w:val="24"/>
          <w:szCs w:val="24"/>
        </w:rPr>
        <w:t>no condizionato l’apprendimento. L</w:t>
      </w:r>
      <w:r w:rsidRPr="00D3790C">
        <w:rPr>
          <w:rFonts w:ascii="Times New Roman" w:hAnsi="Times New Roman" w:cs="Times New Roman"/>
          <w:sz w:val="24"/>
          <w:szCs w:val="24"/>
        </w:rPr>
        <w:t xml:space="preserve">e capacità di analisi, </w:t>
      </w:r>
      <w:r>
        <w:rPr>
          <w:rFonts w:ascii="Times New Roman" w:hAnsi="Times New Roman" w:cs="Times New Roman"/>
          <w:sz w:val="24"/>
          <w:szCs w:val="24"/>
        </w:rPr>
        <w:t xml:space="preserve">di </w:t>
      </w:r>
      <w:r w:rsidRPr="00D3790C">
        <w:rPr>
          <w:rFonts w:ascii="Times New Roman" w:hAnsi="Times New Roman" w:cs="Times New Roman"/>
          <w:sz w:val="24"/>
          <w:szCs w:val="24"/>
        </w:rPr>
        <w:t>sintesi e</w:t>
      </w:r>
      <w:r>
        <w:rPr>
          <w:rFonts w:ascii="Times New Roman" w:hAnsi="Times New Roman" w:cs="Times New Roman"/>
          <w:sz w:val="24"/>
          <w:szCs w:val="24"/>
        </w:rPr>
        <w:t xml:space="preserve"> di </w:t>
      </w:r>
      <w:r w:rsidRPr="00D3790C">
        <w:rPr>
          <w:rFonts w:ascii="Times New Roman" w:hAnsi="Times New Roman" w:cs="Times New Roman"/>
          <w:sz w:val="24"/>
          <w:szCs w:val="24"/>
        </w:rPr>
        <w:t xml:space="preserve">rielaborazione sono migliorate nel tempo. Sotto il profilo didattico i discenti, pur lavorando con </w:t>
      </w:r>
      <w:r>
        <w:rPr>
          <w:rFonts w:ascii="Times New Roman" w:hAnsi="Times New Roman" w:cs="Times New Roman"/>
          <w:sz w:val="24"/>
          <w:szCs w:val="24"/>
        </w:rPr>
        <w:t>metodo</w:t>
      </w:r>
      <w:r w:rsidRPr="00D3790C">
        <w:rPr>
          <w:rFonts w:ascii="Times New Roman" w:hAnsi="Times New Roman" w:cs="Times New Roman"/>
          <w:sz w:val="24"/>
          <w:szCs w:val="24"/>
        </w:rPr>
        <w:t xml:space="preserve">, impegno e </w:t>
      </w:r>
      <w:r>
        <w:rPr>
          <w:rFonts w:ascii="Times New Roman" w:hAnsi="Times New Roman" w:cs="Times New Roman"/>
          <w:sz w:val="24"/>
          <w:szCs w:val="24"/>
        </w:rPr>
        <w:t>costanza differenti</w:t>
      </w:r>
      <w:r w:rsidRPr="00D3790C">
        <w:rPr>
          <w:rFonts w:ascii="Times New Roman" w:hAnsi="Times New Roman" w:cs="Times New Roman"/>
          <w:sz w:val="24"/>
          <w:szCs w:val="24"/>
        </w:rPr>
        <w:t>, sono riusciti a far fruttare al meglio le proprie potenzialità.</w:t>
      </w:r>
    </w:p>
    <w:p w14:paraId="26D92E88" w14:textId="77777777" w:rsidR="00BE7513" w:rsidRPr="00D3790C" w:rsidRDefault="00856254" w:rsidP="00BE7513">
      <w:pPr>
        <w:overflowPunct w:val="0"/>
        <w:autoSpaceDE w:val="0"/>
        <w:autoSpaceDN w:val="0"/>
        <w:adjustRightInd w:val="0"/>
        <w:spacing w:line="360" w:lineRule="auto"/>
        <w:jc w:val="both"/>
        <w:rPr>
          <w:rFonts w:ascii="Times New Roman" w:hAnsi="Times New Roman" w:cs="Times New Roman"/>
          <w:sz w:val="24"/>
          <w:szCs w:val="24"/>
        </w:rPr>
      </w:pPr>
      <w:r w:rsidRPr="00D3790C">
        <w:rPr>
          <w:rFonts w:ascii="Times New Roman" w:hAnsi="Times New Roman" w:cs="Times New Roman"/>
          <w:sz w:val="24"/>
          <w:szCs w:val="24"/>
        </w:rPr>
        <w:t xml:space="preserve">I traguardi raggiunti dagli alunni sono sicuramente soddisfacenti sebbene debbano essere diversificati per ciascun gruppo in cui la classe risulta articolata: </w:t>
      </w:r>
      <w:r w:rsidR="00BE7513" w:rsidRPr="00D3790C">
        <w:rPr>
          <w:rFonts w:ascii="Times New Roman" w:hAnsi="Times New Roman" w:cs="Times New Roman"/>
          <w:sz w:val="24"/>
          <w:szCs w:val="24"/>
        </w:rPr>
        <w:t xml:space="preserve">un gruppo esiguo di </w:t>
      </w:r>
      <w:r w:rsidR="00BE7513">
        <w:rPr>
          <w:rFonts w:ascii="Times New Roman" w:hAnsi="Times New Roman" w:cs="Times New Roman"/>
          <w:sz w:val="24"/>
          <w:szCs w:val="24"/>
        </w:rPr>
        <w:t>studenti</w:t>
      </w:r>
      <w:r w:rsidR="00BE7513" w:rsidRPr="00D3790C">
        <w:rPr>
          <w:rFonts w:ascii="Times New Roman" w:hAnsi="Times New Roman" w:cs="Times New Roman"/>
          <w:sz w:val="24"/>
          <w:szCs w:val="24"/>
        </w:rPr>
        <w:t xml:space="preserve"> ha </w:t>
      </w:r>
      <w:r w:rsidR="00BE7513">
        <w:rPr>
          <w:rFonts w:ascii="Times New Roman" w:hAnsi="Times New Roman" w:cs="Times New Roman"/>
          <w:sz w:val="24"/>
          <w:szCs w:val="24"/>
        </w:rPr>
        <w:t>raggiunto in maniera esaustiva</w:t>
      </w:r>
      <w:r w:rsidR="00BE7513" w:rsidRPr="00D3790C">
        <w:rPr>
          <w:rFonts w:ascii="Times New Roman" w:hAnsi="Times New Roman" w:cs="Times New Roman"/>
          <w:sz w:val="24"/>
          <w:szCs w:val="24"/>
        </w:rPr>
        <w:t xml:space="preserve"> le competenze previste anche grazie al metodo di lavoro impiegato, e alla partecipazione responsabile e costruttiva. </w:t>
      </w:r>
    </w:p>
    <w:p w14:paraId="644F270D" w14:textId="67010203" w:rsidR="00856254" w:rsidRDefault="00856254" w:rsidP="00856254">
      <w:pPr>
        <w:overflowPunct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Un altro gruppo</w:t>
      </w:r>
      <w:r w:rsidRPr="00D3790C">
        <w:rPr>
          <w:rFonts w:ascii="Times New Roman" w:hAnsi="Times New Roman" w:cs="Times New Roman"/>
          <w:sz w:val="24"/>
          <w:szCs w:val="24"/>
        </w:rPr>
        <w:t>, n</w:t>
      </w:r>
      <w:r>
        <w:rPr>
          <w:rFonts w:ascii="Times New Roman" w:hAnsi="Times New Roman" w:cs="Times New Roman"/>
          <w:sz w:val="24"/>
          <w:szCs w:val="24"/>
        </w:rPr>
        <w:t>umericamente più rappresentativo</w:t>
      </w:r>
      <w:r w:rsidRPr="00D3790C">
        <w:rPr>
          <w:rFonts w:ascii="Times New Roman" w:hAnsi="Times New Roman" w:cs="Times New Roman"/>
          <w:sz w:val="24"/>
          <w:szCs w:val="24"/>
        </w:rPr>
        <w:t>, ha mostrato un interesse costante e uno sviluppo delle competenze attestate su un livello intermedio</w:t>
      </w:r>
      <w:r>
        <w:rPr>
          <w:rFonts w:ascii="Times New Roman" w:hAnsi="Times New Roman" w:cs="Times New Roman"/>
          <w:sz w:val="24"/>
          <w:szCs w:val="24"/>
        </w:rPr>
        <w:t xml:space="preserve"> o</w:t>
      </w:r>
      <w:r w:rsidRPr="00D3790C">
        <w:rPr>
          <w:rFonts w:ascii="Times New Roman" w:hAnsi="Times New Roman" w:cs="Times New Roman"/>
          <w:sz w:val="24"/>
          <w:szCs w:val="24"/>
        </w:rPr>
        <w:t xml:space="preserve"> base e un apprendimento che può definirsi </w:t>
      </w:r>
      <w:r w:rsidR="002A5E6E">
        <w:rPr>
          <w:rFonts w:ascii="Times New Roman" w:hAnsi="Times New Roman" w:cs="Times New Roman"/>
          <w:sz w:val="24"/>
          <w:szCs w:val="24"/>
        </w:rPr>
        <w:t>pienamente sufficiente</w:t>
      </w:r>
      <w:r w:rsidRPr="00D3790C">
        <w:rPr>
          <w:rFonts w:ascii="Times New Roman" w:hAnsi="Times New Roman" w:cs="Times New Roman"/>
          <w:sz w:val="24"/>
          <w:szCs w:val="24"/>
        </w:rPr>
        <w:t xml:space="preserve">. </w:t>
      </w:r>
    </w:p>
    <w:p w14:paraId="612F26D6" w14:textId="77777777" w:rsidR="000124CA" w:rsidRPr="00D3790C" w:rsidRDefault="000124CA" w:rsidP="000124CA">
      <w:pPr>
        <w:overflowPunct w:val="0"/>
        <w:autoSpaceDE w:val="0"/>
        <w:autoSpaceDN w:val="0"/>
        <w:adjustRightInd w:val="0"/>
        <w:spacing w:line="360" w:lineRule="auto"/>
        <w:jc w:val="both"/>
        <w:rPr>
          <w:rFonts w:ascii="Times New Roman" w:hAnsi="Times New Roman" w:cs="Times New Roman"/>
          <w:sz w:val="24"/>
          <w:szCs w:val="24"/>
        </w:rPr>
      </w:pPr>
      <w:r w:rsidRPr="00D3790C">
        <w:rPr>
          <w:rFonts w:ascii="Times New Roman" w:hAnsi="Times New Roman" w:cs="Times New Roman"/>
          <w:sz w:val="24"/>
          <w:szCs w:val="24"/>
        </w:rPr>
        <w:t xml:space="preserve">La parte rimanente della classe, pur avendo </w:t>
      </w:r>
      <w:r>
        <w:rPr>
          <w:rFonts w:ascii="Times New Roman" w:hAnsi="Times New Roman" w:cs="Times New Roman"/>
          <w:sz w:val="24"/>
          <w:szCs w:val="24"/>
        </w:rPr>
        <w:t>a volte</w:t>
      </w:r>
      <w:r w:rsidRPr="00D3790C">
        <w:rPr>
          <w:rFonts w:ascii="Times New Roman" w:hAnsi="Times New Roman" w:cs="Times New Roman"/>
          <w:sz w:val="24"/>
          <w:szCs w:val="24"/>
        </w:rPr>
        <w:t xml:space="preserve"> dato prova di impegno e attenzione non è riuscita a superare del tutto le difficoltà</w:t>
      </w:r>
      <w:r>
        <w:rPr>
          <w:rFonts w:ascii="Times New Roman" w:hAnsi="Times New Roman" w:cs="Times New Roman"/>
          <w:sz w:val="24"/>
          <w:szCs w:val="24"/>
        </w:rPr>
        <w:t xml:space="preserve"> evidenziate</w:t>
      </w:r>
      <w:r w:rsidRPr="00D3790C">
        <w:rPr>
          <w:rFonts w:ascii="Times New Roman" w:hAnsi="Times New Roman" w:cs="Times New Roman"/>
          <w:sz w:val="24"/>
          <w:szCs w:val="24"/>
        </w:rPr>
        <w:t xml:space="preserve"> nel conseguimento delle competenze richieste</w:t>
      </w:r>
      <w:r>
        <w:rPr>
          <w:rFonts w:ascii="Times New Roman" w:hAnsi="Times New Roman" w:cs="Times New Roman"/>
          <w:sz w:val="24"/>
          <w:szCs w:val="24"/>
        </w:rPr>
        <w:t xml:space="preserve"> soprattutto a causa delle scars</w:t>
      </w:r>
      <w:r w:rsidRPr="00D3790C">
        <w:rPr>
          <w:rFonts w:ascii="Times New Roman" w:hAnsi="Times New Roman" w:cs="Times New Roman"/>
          <w:sz w:val="24"/>
          <w:szCs w:val="24"/>
        </w:rPr>
        <w:t>e</w:t>
      </w:r>
      <w:r>
        <w:rPr>
          <w:rFonts w:ascii="Times New Roman" w:hAnsi="Times New Roman" w:cs="Times New Roman"/>
          <w:sz w:val="24"/>
          <w:szCs w:val="24"/>
        </w:rPr>
        <w:t xml:space="preserve"> capacità</w:t>
      </w:r>
      <w:r w:rsidRPr="00D3790C">
        <w:rPr>
          <w:rFonts w:ascii="Times New Roman" w:hAnsi="Times New Roman" w:cs="Times New Roman"/>
          <w:sz w:val="24"/>
          <w:szCs w:val="24"/>
        </w:rPr>
        <w:t xml:space="preserve"> di apprendimento e </w:t>
      </w:r>
      <w:r>
        <w:rPr>
          <w:rFonts w:ascii="Times New Roman" w:hAnsi="Times New Roman" w:cs="Times New Roman"/>
          <w:sz w:val="24"/>
          <w:szCs w:val="24"/>
        </w:rPr>
        <w:t>di rielaborazione personale oltre che ad</w:t>
      </w:r>
      <w:r w:rsidRPr="00D3790C">
        <w:rPr>
          <w:rFonts w:ascii="Times New Roman" w:hAnsi="Times New Roman" w:cs="Times New Roman"/>
          <w:sz w:val="24"/>
          <w:szCs w:val="24"/>
        </w:rPr>
        <w:t xml:space="preserve"> un metodo di studio elementare e sostanzialmente mnemonico.</w:t>
      </w:r>
    </w:p>
    <w:p w14:paraId="6DFACC08" w14:textId="0CB27F05" w:rsidR="00510530" w:rsidRPr="007F7DC8" w:rsidRDefault="00BE5F71" w:rsidP="007F7DC8">
      <w:pPr>
        <w:spacing w:line="360" w:lineRule="auto"/>
        <w:jc w:val="both"/>
        <w:rPr>
          <w:rFonts w:ascii="Times New Roman" w:hAnsi="Times New Roman" w:cs="Times New Roman"/>
          <w:sz w:val="24"/>
          <w:szCs w:val="24"/>
        </w:rPr>
      </w:pPr>
      <w:r w:rsidRPr="003701D2">
        <w:rPr>
          <w:rFonts w:ascii="Times New Roman" w:hAnsi="Times New Roman" w:cs="Times New Roman"/>
          <w:sz w:val="24"/>
          <w:szCs w:val="24"/>
        </w:rPr>
        <w:lastRenderedPageBreak/>
        <w:t>Quasi tutti gli</w:t>
      </w:r>
      <w:r w:rsidR="00A71892" w:rsidRPr="003701D2">
        <w:rPr>
          <w:rFonts w:ascii="Times New Roman" w:hAnsi="Times New Roman" w:cs="Times New Roman"/>
          <w:sz w:val="24"/>
          <w:szCs w:val="24"/>
        </w:rPr>
        <w:t xml:space="preserve"> alunni ha</w:t>
      </w:r>
      <w:r w:rsidRPr="003701D2">
        <w:rPr>
          <w:rFonts w:ascii="Times New Roman" w:hAnsi="Times New Roman" w:cs="Times New Roman"/>
          <w:sz w:val="24"/>
          <w:szCs w:val="24"/>
        </w:rPr>
        <w:t>nno</w:t>
      </w:r>
      <w:r w:rsidR="00A71892" w:rsidRPr="003701D2">
        <w:rPr>
          <w:rFonts w:ascii="Times New Roman" w:hAnsi="Times New Roman" w:cs="Times New Roman"/>
          <w:sz w:val="24"/>
          <w:szCs w:val="24"/>
        </w:rPr>
        <w:t xml:space="preserve"> frequentato in maniera</w:t>
      </w:r>
      <w:r w:rsidR="000615C2">
        <w:rPr>
          <w:rFonts w:ascii="Times New Roman" w:hAnsi="Times New Roman" w:cs="Times New Roman"/>
          <w:sz w:val="24"/>
          <w:szCs w:val="24"/>
        </w:rPr>
        <w:t xml:space="preserve"> regolare</w:t>
      </w:r>
      <w:r w:rsidR="00A71892" w:rsidRPr="003701D2">
        <w:rPr>
          <w:rFonts w:ascii="Times New Roman" w:hAnsi="Times New Roman" w:cs="Times New Roman"/>
          <w:sz w:val="24"/>
          <w:szCs w:val="24"/>
        </w:rPr>
        <w:t xml:space="preserve"> le attività formati</w:t>
      </w:r>
      <w:r w:rsidRPr="003701D2">
        <w:rPr>
          <w:rFonts w:ascii="Times New Roman" w:hAnsi="Times New Roman" w:cs="Times New Roman"/>
          <w:sz w:val="24"/>
          <w:szCs w:val="24"/>
        </w:rPr>
        <w:t>ve e didattiche fin qui svolte.</w:t>
      </w:r>
      <w:r w:rsidR="00A71892" w:rsidRPr="003701D2">
        <w:rPr>
          <w:rFonts w:ascii="Times New Roman" w:hAnsi="Times New Roman" w:cs="Times New Roman"/>
          <w:sz w:val="24"/>
          <w:szCs w:val="24"/>
        </w:rPr>
        <w:t xml:space="preserve"> </w:t>
      </w:r>
      <w:r w:rsidR="00E10DB4">
        <w:rPr>
          <w:rFonts w:ascii="Times New Roman" w:hAnsi="Times New Roman" w:cs="Times New Roman"/>
          <w:sz w:val="24"/>
          <w:szCs w:val="24"/>
        </w:rPr>
        <w:t>È</w:t>
      </w:r>
      <w:r w:rsidR="00BA4DF1">
        <w:rPr>
          <w:rFonts w:ascii="Times New Roman" w:hAnsi="Times New Roman" w:cs="Times New Roman"/>
          <w:sz w:val="24"/>
          <w:szCs w:val="24"/>
        </w:rPr>
        <w:t xml:space="preserve"> doveroso segnalare che i programmi hanno subito un sensibile rallentamento in termini di attuazione e sviluppo, causa </w:t>
      </w:r>
      <w:r w:rsidR="006E3242">
        <w:rPr>
          <w:rFonts w:ascii="Times New Roman" w:hAnsi="Times New Roman" w:cs="Times New Roman"/>
          <w:sz w:val="24"/>
          <w:szCs w:val="24"/>
        </w:rPr>
        <w:t xml:space="preserve">l’oggettivo allontanamento della classe dalla scuola per un numero considerevole di ore, poiché impegnata in molteplici attività </w:t>
      </w:r>
      <w:r w:rsidR="00E64419">
        <w:rPr>
          <w:rFonts w:ascii="Times New Roman" w:hAnsi="Times New Roman" w:cs="Times New Roman"/>
          <w:sz w:val="24"/>
          <w:szCs w:val="24"/>
        </w:rPr>
        <w:t>formative non sempre calendarizzate</w:t>
      </w:r>
      <w:r w:rsidR="006E3242">
        <w:rPr>
          <w:rFonts w:ascii="Times New Roman" w:hAnsi="Times New Roman" w:cs="Times New Roman"/>
          <w:sz w:val="24"/>
          <w:szCs w:val="24"/>
        </w:rPr>
        <w:t>. Tale realtà ha inciso in modo significativo sugli apprendimenti, spesso interrotti o frammentati, con inevitabile ricaduta sul profitto in tutte le discipline.</w:t>
      </w:r>
    </w:p>
    <w:p w14:paraId="49723E19" w14:textId="58A4C0E9" w:rsidR="00510530" w:rsidRPr="002E254B" w:rsidRDefault="007B5BC9" w:rsidP="00510530">
      <w:pPr>
        <w:widowControl w:val="0"/>
        <w:pBdr>
          <w:top w:val="nil"/>
          <w:left w:val="nil"/>
          <w:bottom w:val="nil"/>
          <w:right w:val="nil"/>
          <w:between w:val="nil"/>
        </w:pBdr>
        <w:rPr>
          <w:rFonts w:ascii="Times New Roman" w:hAnsi="Times New Roman" w:cs="Times New Roman"/>
          <w:b/>
          <w:color w:val="000000"/>
          <w:sz w:val="24"/>
          <w:szCs w:val="24"/>
        </w:rPr>
      </w:pPr>
      <w:r>
        <w:rPr>
          <w:rFonts w:ascii="Times New Roman" w:hAnsi="Times New Roman" w:cs="Times New Roman"/>
          <w:b/>
          <w:color w:val="000000"/>
          <w:sz w:val="24"/>
          <w:szCs w:val="24"/>
        </w:rPr>
        <w:t>2.d</w:t>
      </w:r>
      <w:r w:rsidR="00510530" w:rsidRPr="002E254B">
        <w:rPr>
          <w:rFonts w:ascii="Times New Roman" w:hAnsi="Times New Roman" w:cs="Times New Roman"/>
          <w:b/>
          <w:color w:val="000000"/>
          <w:sz w:val="24"/>
          <w:szCs w:val="24"/>
        </w:rPr>
        <w:t xml:space="preserve"> </w:t>
      </w:r>
      <w:r w:rsidR="00510530">
        <w:rPr>
          <w:rFonts w:ascii="Times New Roman" w:hAnsi="Times New Roman" w:cs="Times New Roman"/>
          <w:b/>
          <w:color w:val="000000"/>
          <w:sz w:val="24"/>
          <w:szCs w:val="24"/>
        </w:rPr>
        <w:t xml:space="preserve">          </w:t>
      </w:r>
      <w:r w:rsidR="00510530" w:rsidRPr="002E254B">
        <w:rPr>
          <w:rFonts w:ascii="Times New Roman" w:hAnsi="Times New Roman" w:cs="Times New Roman"/>
          <w:b/>
          <w:color w:val="000000"/>
          <w:sz w:val="24"/>
          <w:szCs w:val="24"/>
        </w:rPr>
        <w:t>I principali progetti formativi ed educativi realizzati con la classe</w:t>
      </w:r>
    </w:p>
    <w:p w14:paraId="3EC53433" w14:textId="77777777" w:rsidR="00510530" w:rsidRPr="00B77818" w:rsidRDefault="00510530" w:rsidP="00510530">
      <w:pPr>
        <w:pStyle w:val="ListParagraph"/>
        <w:widowControl w:val="0"/>
        <w:pBdr>
          <w:top w:val="nil"/>
          <w:left w:val="nil"/>
          <w:bottom w:val="nil"/>
          <w:right w:val="nil"/>
          <w:between w:val="nil"/>
        </w:pBdr>
        <w:ind w:left="360"/>
        <w:rPr>
          <w:color w:val="000000"/>
        </w:rPr>
      </w:pPr>
    </w:p>
    <w:p w14:paraId="2E7070AE" w14:textId="77777777" w:rsidR="00510530" w:rsidRPr="00B07D82" w:rsidRDefault="00510530" w:rsidP="00510530">
      <w:pPr>
        <w:widowControl w:val="0"/>
        <w:pBdr>
          <w:top w:val="nil"/>
          <w:left w:val="nil"/>
          <w:bottom w:val="nil"/>
          <w:right w:val="nil"/>
          <w:between w:val="nil"/>
        </w:pBdr>
        <w:spacing w:line="360" w:lineRule="auto"/>
        <w:jc w:val="both"/>
        <w:rPr>
          <w:rFonts w:ascii="Times New Roman" w:hAnsi="Times New Roman" w:cs="Times New Roman"/>
          <w:color w:val="000000"/>
          <w:sz w:val="24"/>
          <w:szCs w:val="24"/>
        </w:rPr>
      </w:pPr>
      <w:r w:rsidRPr="00B07D82">
        <w:rPr>
          <w:rFonts w:ascii="Times New Roman" w:hAnsi="Times New Roman" w:cs="Times New Roman"/>
          <w:color w:val="000000"/>
          <w:sz w:val="24"/>
          <w:szCs w:val="24"/>
        </w:rPr>
        <w:t>Nel corso dell’anno scolastico con i componenti del gruppo classe sono stati realizzati alcuni progetti che hanno contribuito</w:t>
      </w:r>
      <w:r>
        <w:rPr>
          <w:rFonts w:ascii="Times New Roman" w:hAnsi="Times New Roman" w:cs="Times New Roman"/>
          <w:color w:val="000000"/>
          <w:sz w:val="24"/>
          <w:szCs w:val="24"/>
        </w:rPr>
        <w:t xml:space="preserve"> </w:t>
      </w:r>
      <w:r w:rsidRPr="00B07D82">
        <w:rPr>
          <w:rFonts w:ascii="Times New Roman" w:hAnsi="Times New Roman" w:cs="Times New Roman"/>
          <w:color w:val="000000"/>
          <w:sz w:val="24"/>
          <w:szCs w:val="24"/>
        </w:rPr>
        <w:t xml:space="preserve">alla realizzazione del percorso formativo. I progetti, in alcuni casi, hanno previsto anche un impegno in orario extrascolastico. </w:t>
      </w:r>
    </w:p>
    <w:p w14:paraId="2A9F891F" w14:textId="77777777" w:rsidR="00510530" w:rsidRPr="00B07D82" w:rsidRDefault="00510530" w:rsidP="00510530">
      <w:pPr>
        <w:widowControl w:val="0"/>
        <w:pBdr>
          <w:top w:val="nil"/>
          <w:left w:val="nil"/>
          <w:bottom w:val="nil"/>
          <w:right w:val="nil"/>
          <w:between w:val="nil"/>
        </w:pBdr>
        <w:spacing w:line="360" w:lineRule="auto"/>
        <w:jc w:val="both"/>
        <w:rPr>
          <w:rFonts w:ascii="Times New Roman" w:hAnsi="Times New Roman" w:cs="Times New Roman"/>
          <w:sz w:val="24"/>
          <w:szCs w:val="24"/>
        </w:rPr>
      </w:pPr>
      <w:r w:rsidRPr="00B07D82">
        <w:rPr>
          <w:rFonts w:ascii="Times New Roman" w:hAnsi="Times New Roman" w:cs="Times New Roman"/>
          <w:color w:val="000000"/>
          <w:sz w:val="24"/>
          <w:szCs w:val="24"/>
        </w:rPr>
        <w:t xml:space="preserve">Nel prospetto sotto riportato vengono indicati i progetti svolti nell’anno scolastico conclusivo del percorso. </w:t>
      </w:r>
      <w:r w:rsidRPr="00B07D82">
        <w:rPr>
          <w:rFonts w:ascii="Times New Roman" w:hAnsi="Times New Roman" w:cs="Times New Roman"/>
          <w:sz w:val="24"/>
          <w:szCs w:val="24"/>
        </w:rPr>
        <w:t xml:space="preserve">Come previsto dalla riforma degli Istituti Professionali, per ogni alunno è compilato Il Progetto Formativo Individuale (P.F.I.) il cui obiettivo è evidenziare le conoscenze e le competenze degli studenti, acquisite sia in modo formale (a scuola) che informale (nelle molteplici attività di laboratorio ed extracurriculari), e di rilevare eventuali potenzialità e/o carenze, al fine di orientare al meglio gli alunni nel proprio percorso formativo. Agli atti sono presenti i P.F.I. dei singoli alunni. </w:t>
      </w:r>
    </w:p>
    <w:p w14:paraId="455C2FCC" w14:textId="77777777" w:rsidR="00510530" w:rsidRPr="00B07D82" w:rsidRDefault="00510530" w:rsidP="00510530">
      <w:pPr>
        <w:widowControl w:val="0"/>
        <w:pBdr>
          <w:top w:val="nil"/>
          <w:left w:val="nil"/>
          <w:bottom w:val="nil"/>
          <w:right w:val="nil"/>
          <w:between w:val="nil"/>
        </w:pBdr>
        <w:rPr>
          <w:rFonts w:ascii="Times New Roman" w:hAnsi="Times New Roman" w:cs="Times New Roman"/>
          <w:color w:val="000000"/>
          <w:sz w:val="24"/>
          <w:szCs w:val="24"/>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6"/>
        <w:gridCol w:w="2977"/>
      </w:tblGrid>
      <w:tr w:rsidR="00510530" w:rsidRPr="00B07D82" w14:paraId="21D3F94F" w14:textId="77777777" w:rsidTr="006A5051">
        <w:trPr>
          <w:cantSplit/>
          <w:trHeight w:val="400"/>
        </w:trPr>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CA26E29" w14:textId="77777777" w:rsidR="00510530" w:rsidRPr="00B07D82" w:rsidRDefault="00510530" w:rsidP="00560B9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B07D82">
              <w:rPr>
                <w:rFonts w:ascii="Times New Roman" w:hAnsi="Times New Roman" w:cs="Times New Roman"/>
                <w:b/>
                <w:color w:val="000000"/>
                <w:sz w:val="24"/>
                <w:szCs w:val="24"/>
              </w:rPr>
              <w:t>Titolo del progetto ed eventuale esplicazione del contenuto quando necessaria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E691EEA" w14:textId="77777777" w:rsidR="00510530" w:rsidRPr="00B07D82" w:rsidRDefault="00510530" w:rsidP="00560B9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hAnsi="Times New Roman" w:cs="Times New Roman"/>
                <w:b/>
                <w:color w:val="000000"/>
                <w:sz w:val="24"/>
                <w:szCs w:val="24"/>
              </w:rPr>
              <w:t>Periodo di riferimento</w:t>
            </w:r>
          </w:p>
        </w:tc>
      </w:tr>
      <w:tr w:rsidR="00510530" w:rsidRPr="00B07D82" w14:paraId="2C946F39" w14:textId="77777777" w:rsidTr="006A5051">
        <w:trPr>
          <w:cantSplit/>
          <w:trHeight w:val="395"/>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020BE" w14:textId="77777777" w:rsidR="00510530" w:rsidRPr="00B07D82" w:rsidRDefault="00510530" w:rsidP="00560B91">
            <w:pPr>
              <w:keepNext/>
              <w:widowControl w:val="0"/>
              <w:pBdr>
                <w:top w:val="nil"/>
                <w:left w:val="nil"/>
                <w:bottom w:val="nil"/>
                <w:right w:val="nil"/>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OPEN DAY UNIBA organizzato da Università degli studi “Aldo Moro”</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4F914" w14:textId="77777777" w:rsidR="00510530" w:rsidRPr="00B07D82" w:rsidRDefault="00510530" w:rsidP="00560B91">
            <w:pPr>
              <w:widowControl w:val="0"/>
              <w:pBdr>
                <w:top w:val="nil"/>
                <w:left w:val="nil"/>
                <w:bottom w:val="nil"/>
                <w:right w:val="nil"/>
                <w:between w:val="nil"/>
              </w:pBdr>
              <w:ind w:left="1" w:firstLine="425"/>
              <w:jc w:val="center"/>
              <w:rPr>
                <w:rFonts w:ascii="Times New Roman" w:hAnsi="Times New Roman" w:cs="Times New Roman"/>
                <w:color w:val="000000"/>
                <w:sz w:val="24"/>
                <w:szCs w:val="24"/>
              </w:rPr>
            </w:pPr>
            <w:r>
              <w:rPr>
                <w:rFonts w:ascii="Times New Roman" w:hAnsi="Times New Roman" w:cs="Times New Roman"/>
                <w:color w:val="000000"/>
                <w:sz w:val="24"/>
                <w:szCs w:val="24"/>
              </w:rPr>
              <w:t>27 Settembre 2023</w:t>
            </w:r>
          </w:p>
        </w:tc>
      </w:tr>
      <w:tr w:rsidR="00510530" w:rsidRPr="00B07D82" w14:paraId="5661BDA4" w14:textId="77777777" w:rsidTr="006A5051">
        <w:trPr>
          <w:cantSplit/>
          <w:trHeight w:val="396"/>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BBA64" w14:textId="77777777" w:rsidR="00510530" w:rsidRPr="00B07D82" w:rsidRDefault="00510530" w:rsidP="00560B91">
            <w:pPr>
              <w:keepNext/>
              <w:widowControl w:val="0"/>
              <w:pBdr>
                <w:top w:val="nil"/>
                <w:left w:val="nil"/>
                <w:bottom w:val="nil"/>
                <w:right w:val="nil"/>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Progetto “CARE FOR PEOPLE” realizzato da cooperativa CAPS (3 incontri)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A829F" w14:textId="77777777" w:rsidR="00510530" w:rsidRPr="00B07D82" w:rsidRDefault="00510530" w:rsidP="00560B91">
            <w:pPr>
              <w:widowControl w:val="0"/>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Ottobre/Novembre 2023</w:t>
            </w:r>
          </w:p>
        </w:tc>
      </w:tr>
      <w:tr w:rsidR="00510530" w:rsidRPr="00B07D82" w14:paraId="6805A022" w14:textId="77777777" w:rsidTr="006A5051">
        <w:trPr>
          <w:cantSplit/>
          <w:trHeight w:val="396"/>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51909" w14:textId="77777777" w:rsidR="00510530" w:rsidRPr="00B07D82" w:rsidRDefault="00510530" w:rsidP="00560B91">
            <w:pPr>
              <w:widowControl w:val="0"/>
              <w:pBdr>
                <w:top w:val="nil"/>
                <w:left w:val="nil"/>
                <w:bottom w:val="nil"/>
                <w:right w:val="nil"/>
                <w:between w:val="nil"/>
              </w:pBdr>
              <w:jc w:val="both"/>
              <w:rPr>
                <w:rFonts w:ascii="Times New Roman" w:hAnsi="Times New Roman" w:cs="Times New Roman"/>
                <w:color w:val="000000"/>
                <w:sz w:val="24"/>
                <w:szCs w:val="24"/>
              </w:rPr>
            </w:pPr>
            <w:r w:rsidRPr="005B7393">
              <w:rPr>
                <w:rFonts w:ascii="Times New Roman" w:hAnsi="Times New Roman" w:cs="Times New Roman"/>
                <w:color w:val="000000"/>
                <w:sz w:val="24"/>
                <w:szCs w:val="24"/>
              </w:rPr>
              <w:t xml:space="preserve">Progetto “Donna e Salute” </w:t>
            </w:r>
            <w:r>
              <w:rPr>
                <w:rFonts w:ascii="Times New Roman" w:hAnsi="Times New Roman" w:cs="Times New Roman"/>
                <w:color w:val="000000"/>
                <w:sz w:val="24"/>
                <w:szCs w:val="24"/>
              </w:rPr>
              <w:t xml:space="preserve">- </w:t>
            </w:r>
            <w:r w:rsidRPr="005B7393">
              <w:rPr>
                <w:rFonts w:ascii="Times New Roman" w:hAnsi="Times New Roman" w:cs="Times New Roman"/>
                <w:color w:val="000000"/>
                <w:sz w:val="24"/>
                <w:szCs w:val="24"/>
              </w:rPr>
              <w:t>Prevenzione Tumori femminili</w:t>
            </w:r>
            <w:r>
              <w:rPr>
                <w:rFonts w:ascii="Times New Roman" w:hAnsi="Times New Roman" w:cs="Times New Roman"/>
                <w:color w:val="000000"/>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E7405" w14:textId="77777777" w:rsidR="00510530" w:rsidRPr="00B07D82" w:rsidRDefault="00510530" w:rsidP="00560B91">
            <w:pPr>
              <w:widowControl w:val="0"/>
              <w:pBdr>
                <w:top w:val="nil"/>
                <w:left w:val="nil"/>
                <w:bottom w:val="nil"/>
                <w:right w:val="nil"/>
                <w:between w:val="nil"/>
              </w:pBdr>
              <w:ind w:firstLine="425"/>
              <w:jc w:val="center"/>
              <w:rPr>
                <w:rFonts w:ascii="Times New Roman" w:hAnsi="Times New Roman" w:cs="Times New Roman"/>
                <w:color w:val="000000"/>
                <w:sz w:val="24"/>
                <w:szCs w:val="24"/>
              </w:rPr>
            </w:pPr>
            <w:r>
              <w:rPr>
                <w:rFonts w:ascii="Times New Roman" w:hAnsi="Times New Roman" w:cs="Times New Roman"/>
                <w:color w:val="000000"/>
                <w:sz w:val="24"/>
                <w:szCs w:val="24"/>
              </w:rPr>
              <w:t>17-18 Ottobre 2023</w:t>
            </w:r>
          </w:p>
        </w:tc>
      </w:tr>
      <w:tr w:rsidR="00510530" w:rsidRPr="00B07D82" w14:paraId="7879BFFD" w14:textId="77777777" w:rsidTr="006A5051">
        <w:trPr>
          <w:cantSplit/>
          <w:trHeight w:val="395"/>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D1AA8" w14:textId="5F38EB6B" w:rsidR="00510530" w:rsidRPr="00B07D82" w:rsidRDefault="00510530" w:rsidP="00560B91">
            <w:pPr>
              <w:widowControl w:val="0"/>
              <w:pBdr>
                <w:top w:val="nil"/>
                <w:left w:val="nil"/>
                <w:bottom w:val="nil"/>
                <w:right w:val="nil"/>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Mostra </w:t>
            </w:r>
            <w:r w:rsidR="00E10DB4">
              <w:rPr>
                <w:rFonts w:ascii="Times New Roman" w:hAnsi="Times New Roman" w:cs="Times New Roman"/>
                <w:color w:val="000000"/>
                <w:sz w:val="24"/>
                <w:szCs w:val="24"/>
              </w:rPr>
              <w:t>“Uomini</w:t>
            </w:r>
            <w:r>
              <w:rPr>
                <w:rFonts w:ascii="Times New Roman" w:hAnsi="Times New Roman" w:cs="Times New Roman"/>
                <w:color w:val="000000"/>
                <w:sz w:val="24"/>
                <w:szCs w:val="24"/>
              </w:rPr>
              <w:t xml:space="preserve"> nonostante tutto” c/o sede Città Metropolitana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484DC" w14:textId="77777777" w:rsidR="00510530" w:rsidRPr="00B07D82" w:rsidRDefault="00510530" w:rsidP="00560B91">
            <w:pPr>
              <w:widowControl w:val="0"/>
              <w:pBdr>
                <w:top w:val="nil"/>
                <w:left w:val="nil"/>
                <w:bottom w:val="nil"/>
                <w:right w:val="nil"/>
                <w:between w:val="nil"/>
              </w:pBdr>
              <w:ind w:firstLine="425"/>
              <w:jc w:val="center"/>
              <w:rPr>
                <w:rFonts w:ascii="Times New Roman" w:hAnsi="Times New Roman" w:cs="Times New Roman"/>
                <w:color w:val="000000"/>
                <w:sz w:val="24"/>
                <w:szCs w:val="24"/>
              </w:rPr>
            </w:pPr>
            <w:r>
              <w:rPr>
                <w:rFonts w:ascii="Times New Roman" w:hAnsi="Times New Roman" w:cs="Times New Roman"/>
                <w:color w:val="000000"/>
                <w:sz w:val="24"/>
                <w:szCs w:val="24"/>
              </w:rPr>
              <w:t>10 Novembre 2023</w:t>
            </w:r>
          </w:p>
        </w:tc>
      </w:tr>
      <w:tr w:rsidR="00510530" w:rsidRPr="00B07D82" w14:paraId="78D630BD" w14:textId="77777777" w:rsidTr="006A5051">
        <w:trPr>
          <w:cantSplit/>
          <w:trHeight w:val="396"/>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74578" w14:textId="2E0BDD7C" w:rsidR="00510530" w:rsidRPr="00B07D82" w:rsidRDefault="00510530" w:rsidP="00560B91">
            <w:pPr>
              <w:keepNext/>
              <w:widowControl w:val="0"/>
              <w:pBdr>
                <w:top w:val="nil"/>
                <w:left w:val="nil"/>
                <w:bottom w:val="nil"/>
                <w:right w:val="nil"/>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Orientamento in uscita </w:t>
            </w:r>
            <w:r w:rsidR="00E10DB4">
              <w:rPr>
                <w:rFonts w:ascii="Times New Roman" w:hAnsi="Times New Roman" w:cs="Times New Roman"/>
                <w:color w:val="000000"/>
                <w:sz w:val="24"/>
                <w:szCs w:val="24"/>
              </w:rPr>
              <w:t>“Salone</w:t>
            </w:r>
            <w:r>
              <w:rPr>
                <w:rFonts w:ascii="Times New Roman" w:hAnsi="Times New Roman" w:cs="Times New Roman"/>
                <w:color w:val="000000"/>
                <w:sz w:val="24"/>
                <w:szCs w:val="24"/>
              </w:rPr>
              <w:t xml:space="preserve"> dello studente” c/o Fiera del Levante di Bari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0F07A" w14:textId="77777777" w:rsidR="00510530" w:rsidRPr="00B07D82" w:rsidRDefault="00510530" w:rsidP="00560B91">
            <w:pPr>
              <w:widowControl w:val="0"/>
              <w:pBdr>
                <w:top w:val="nil"/>
                <w:left w:val="nil"/>
                <w:bottom w:val="nil"/>
                <w:right w:val="nil"/>
                <w:between w:val="nil"/>
              </w:pBdr>
              <w:ind w:firstLine="425"/>
              <w:jc w:val="center"/>
              <w:rPr>
                <w:rFonts w:ascii="Times New Roman" w:hAnsi="Times New Roman" w:cs="Times New Roman"/>
                <w:color w:val="000000"/>
                <w:sz w:val="24"/>
                <w:szCs w:val="24"/>
              </w:rPr>
            </w:pPr>
            <w:r>
              <w:rPr>
                <w:rFonts w:ascii="Times New Roman" w:hAnsi="Times New Roman" w:cs="Times New Roman"/>
                <w:color w:val="000000"/>
                <w:sz w:val="24"/>
                <w:szCs w:val="24"/>
              </w:rPr>
              <w:t>05 Dicembre</w:t>
            </w:r>
          </w:p>
        </w:tc>
      </w:tr>
      <w:tr w:rsidR="00510530" w:rsidRPr="00B07D82" w14:paraId="076423F9" w14:textId="77777777" w:rsidTr="006A5051">
        <w:trPr>
          <w:cantSplit/>
          <w:trHeight w:val="396"/>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8BA3F" w14:textId="77777777" w:rsidR="00510530" w:rsidRPr="00B07D82" w:rsidRDefault="00510530" w:rsidP="00560B91">
            <w:pPr>
              <w:widowControl w:val="0"/>
              <w:pBdr>
                <w:top w:val="nil"/>
                <w:left w:val="nil"/>
                <w:bottom w:val="nil"/>
                <w:right w:val="nil"/>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Incontro storico musicale “Conservare la memoria” presso Auditorium “Nino Rota “del Conservatorio “N. </w:t>
            </w:r>
            <w:proofErr w:type="spellStart"/>
            <w:r>
              <w:rPr>
                <w:rFonts w:ascii="Times New Roman" w:hAnsi="Times New Roman" w:cs="Times New Roman"/>
                <w:color w:val="000000"/>
                <w:sz w:val="24"/>
                <w:szCs w:val="24"/>
              </w:rPr>
              <w:t>Piccinni</w:t>
            </w:r>
            <w:proofErr w:type="spellEnd"/>
            <w:r>
              <w:rPr>
                <w:rFonts w:ascii="Times New Roman" w:hAnsi="Times New Roman" w:cs="Times New Roman"/>
                <w:color w:val="000000"/>
                <w:sz w:val="24"/>
                <w:szCs w:val="24"/>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DD8D4" w14:textId="77777777" w:rsidR="00510530" w:rsidRPr="00B07D82" w:rsidRDefault="00510530" w:rsidP="00560B91">
            <w:pPr>
              <w:widowControl w:val="0"/>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22 Gennaio 2024</w:t>
            </w:r>
          </w:p>
        </w:tc>
      </w:tr>
      <w:tr w:rsidR="00510530" w:rsidRPr="00B07D82" w14:paraId="65356D24" w14:textId="77777777" w:rsidTr="006A5051">
        <w:trPr>
          <w:cantSplit/>
          <w:trHeight w:val="395"/>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4AAC0" w14:textId="77777777" w:rsidR="00510530" w:rsidRPr="005B7393" w:rsidRDefault="00510530" w:rsidP="00560B91">
            <w:pPr>
              <w:widowControl w:val="0"/>
              <w:pBdr>
                <w:top w:val="nil"/>
                <w:left w:val="nil"/>
                <w:bottom w:val="nil"/>
                <w:right w:val="nil"/>
                <w:between w:val="nil"/>
              </w:pBdr>
              <w:jc w:val="both"/>
              <w:rPr>
                <w:rFonts w:ascii="Times New Roman" w:hAnsi="Times New Roman" w:cs="Times New Roman"/>
                <w:color w:val="000000"/>
                <w:sz w:val="24"/>
                <w:szCs w:val="24"/>
                <w:highlight w:val="yellow"/>
              </w:rPr>
            </w:pPr>
            <w:r w:rsidRPr="00DA12BF">
              <w:rPr>
                <w:rFonts w:ascii="Times New Roman" w:hAnsi="Times New Roman" w:cs="Times New Roman"/>
                <w:color w:val="000000"/>
                <w:sz w:val="24"/>
                <w:szCs w:val="24"/>
              </w:rPr>
              <w:t xml:space="preserve">Mostra fotografica e laboratorio “Legami” organizzato da RSA San Gabriele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7506E" w14:textId="77777777" w:rsidR="00510530" w:rsidRPr="005B7393" w:rsidRDefault="00510530" w:rsidP="00560B91">
            <w:pPr>
              <w:widowControl w:val="0"/>
              <w:pBdr>
                <w:top w:val="nil"/>
                <w:left w:val="nil"/>
                <w:bottom w:val="nil"/>
                <w:right w:val="nil"/>
                <w:between w:val="nil"/>
              </w:pBdr>
              <w:ind w:firstLine="425"/>
              <w:jc w:val="center"/>
              <w:rPr>
                <w:rFonts w:ascii="Times New Roman" w:hAnsi="Times New Roman" w:cs="Times New Roman"/>
                <w:color w:val="000000"/>
                <w:sz w:val="24"/>
                <w:szCs w:val="24"/>
                <w:highlight w:val="yellow"/>
              </w:rPr>
            </w:pPr>
            <w:r w:rsidRPr="00DA12BF">
              <w:rPr>
                <w:rFonts w:ascii="Times New Roman" w:hAnsi="Times New Roman" w:cs="Times New Roman"/>
                <w:color w:val="000000"/>
                <w:sz w:val="24"/>
                <w:szCs w:val="24"/>
              </w:rPr>
              <w:t>28 Febbraio 2024</w:t>
            </w:r>
          </w:p>
        </w:tc>
      </w:tr>
      <w:tr w:rsidR="00510530" w:rsidRPr="00B07D82" w14:paraId="4EEE1479" w14:textId="77777777" w:rsidTr="006A5051">
        <w:trPr>
          <w:cantSplit/>
          <w:trHeight w:val="395"/>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8EE78" w14:textId="77777777" w:rsidR="00510530" w:rsidRPr="00DA12BF" w:rsidRDefault="00510530" w:rsidP="00560B91">
            <w:pPr>
              <w:widowControl w:val="0"/>
              <w:pBdr>
                <w:top w:val="nil"/>
                <w:left w:val="nil"/>
                <w:bottom w:val="nil"/>
                <w:right w:val="nil"/>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Attività orientamento in uscita: incontro Esercito Italiano</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15D1D" w14:textId="77777777" w:rsidR="00510530" w:rsidRPr="00DA12BF" w:rsidRDefault="00510530" w:rsidP="00560B91">
            <w:pPr>
              <w:widowControl w:val="0"/>
              <w:pBdr>
                <w:top w:val="nil"/>
                <w:left w:val="nil"/>
                <w:bottom w:val="nil"/>
                <w:right w:val="nil"/>
                <w:between w:val="nil"/>
              </w:pBdr>
              <w:ind w:firstLine="425"/>
              <w:jc w:val="center"/>
              <w:rPr>
                <w:rFonts w:ascii="Times New Roman" w:hAnsi="Times New Roman" w:cs="Times New Roman"/>
                <w:color w:val="000000"/>
                <w:sz w:val="24"/>
                <w:szCs w:val="24"/>
              </w:rPr>
            </w:pPr>
            <w:r>
              <w:rPr>
                <w:rFonts w:ascii="Times New Roman" w:hAnsi="Times New Roman" w:cs="Times New Roman"/>
                <w:color w:val="000000"/>
                <w:sz w:val="24"/>
                <w:szCs w:val="24"/>
              </w:rPr>
              <w:t>29 Febbraio 2024</w:t>
            </w:r>
          </w:p>
        </w:tc>
      </w:tr>
      <w:tr w:rsidR="00510530" w:rsidRPr="00B07D82" w14:paraId="4E331867" w14:textId="77777777" w:rsidTr="006A5051">
        <w:trPr>
          <w:cantSplit/>
          <w:trHeight w:val="395"/>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4583A" w14:textId="77777777" w:rsidR="00510530" w:rsidRPr="00B07D82" w:rsidRDefault="00510530" w:rsidP="00560B91">
            <w:pPr>
              <w:widowControl w:val="0"/>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Incontro di orientamento “SERVIZIO CIVILE” organizzato da Associazione “SIAF”</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95C9F" w14:textId="77777777" w:rsidR="00510530" w:rsidRPr="00B07D82" w:rsidRDefault="00510530" w:rsidP="00560B91">
            <w:pPr>
              <w:widowControl w:val="0"/>
              <w:pBdr>
                <w:top w:val="nil"/>
                <w:left w:val="nil"/>
                <w:bottom w:val="nil"/>
                <w:right w:val="nil"/>
                <w:between w:val="nil"/>
              </w:pBdr>
              <w:ind w:firstLine="425"/>
              <w:jc w:val="center"/>
              <w:rPr>
                <w:rFonts w:ascii="Times New Roman" w:hAnsi="Times New Roman" w:cs="Times New Roman"/>
                <w:color w:val="000000"/>
                <w:sz w:val="24"/>
                <w:szCs w:val="24"/>
              </w:rPr>
            </w:pPr>
            <w:r>
              <w:rPr>
                <w:rFonts w:ascii="Times New Roman" w:hAnsi="Times New Roman" w:cs="Times New Roman"/>
                <w:color w:val="000000"/>
                <w:sz w:val="24"/>
                <w:szCs w:val="24"/>
              </w:rPr>
              <w:t>10 Aprile 2024</w:t>
            </w:r>
          </w:p>
        </w:tc>
      </w:tr>
      <w:tr w:rsidR="00510530" w:rsidRPr="00B07D82" w14:paraId="6656085D" w14:textId="77777777" w:rsidTr="006A5051">
        <w:trPr>
          <w:cantSplit/>
          <w:trHeight w:val="395"/>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BFCB0" w14:textId="77777777" w:rsidR="00510530" w:rsidRDefault="00510530" w:rsidP="00560B91">
            <w:pPr>
              <w:widowControl w:val="0"/>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 xml:space="preserve">Progetto “Nu </w:t>
            </w:r>
            <w:proofErr w:type="spellStart"/>
            <w:r>
              <w:rPr>
                <w:rFonts w:ascii="Times New Roman" w:hAnsi="Times New Roman" w:cs="Times New Roman"/>
                <w:color w:val="000000"/>
                <w:sz w:val="24"/>
                <w:szCs w:val="24"/>
              </w:rPr>
              <w:t>Ffischia</w:t>
            </w:r>
            <w:proofErr w:type="spellEnd"/>
            <w:r>
              <w:rPr>
                <w:rFonts w:ascii="Times New Roman" w:hAnsi="Times New Roman" w:cs="Times New Roman"/>
                <w:color w:val="000000"/>
                <w:sz w:val="24"/>
                <w:szCs w:val="24"/>
              </w:rPr>
              <w:t>” per la conoscenza e consapevolezza dell’Alzheimer</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9BA8A" w14:textId="77777777" w:rsidR="00510530" w:rsidRDefault="00510530" w:rsidP="00560B91">
            <w:pPr>
              <w:widowControl w:val="0"/>
              <w:pBdr>
                <w:top w:val="nil"/>
                <w:left w:val="nil"/>
                <w:bottom w:val="nil"/>
                <w:right w:val="nil"/>
                <w:between w:val="nil"/>
              </w:pBdr>
              <w:ind w:firstLine="425"/>
              <w:jc w:val="center"/>
              <w:rPr>
                <w:rFonts w:ascii="Times New Roman" w:hAnsi="Times New Roman" w:cs="Times New Roman"/>
                <w:color w:val="000000"/>
                <w:sz w:val="24"/>
                <w:szCs w:val="24"/>
              </w:rPr>
            </w:pPr>
            <w:r>
              <w:rPr>
                <w:rFonts w:ascii="Times New Roman" w:hAnsi="Times New Roman" w:cs="Times New Roman"/>
                <w:color w:val="000000"/>
                <w:sz w:val="24"/>
                <w:szCs w:val="24"/>
              </w:rPr>
              <w:t>30 Aprile 2024</w:t>
            </w:r>
          </w:p>
        </w:tc>
      </w:tr>
    </w:tbl>
    <w:p w14:paraId="7778ECE3" w14:textId="64524278" w:rsidR="00126ED9" w:rsidRPr="005859CC" w:rsidRDefault="00D60989" w:rsidP="007D1320">
      <w:pPr>
        <w:pStyle w:val="Heading9"/>
        <w:tabs>
          <w:tab w:val="left" w:pos="1820"/>
        </w:tabs>
        <w:spacing w:line="360" w:lineRule="auto"/>
        <w:rPr>
          <w:bCs w:val="0"/>
          <w:i w:val="0"/>
          <w:iCs w:val="0"/>
          <w:lang w:val="it-IT"/>
        </w:rPr>
      </w:pPr>
      <w:r>
        <w:rPr>
          <w:bCs w:val="0"/>
          <w:i w:val="0"/>
          <w:iCs w:val="0"/>
          <w:lang w:val="it-IT"/>
        </w:rPr>
        <w:t>2.e</w:t>
      </w:r>
      <w:r w:rsidR="00534A5E" w:rsidRPr="005859CC">
        <w:rPr>
          <w:bCs w:val="0"/>
          <w:i w:val="0"/>
          <w:iCs w:val="0"/>
          <w:lang w:val="it-IT"/>
        </w:rPr>
        <w:t xml:space="preserve">     </w:t>
      </w:r>
      <w:r w:rsidR="00E07A6F" w:rsidRPr="005859CC">
        <w:rPr>
          <w:bCs w:val="0"/>
          <w:i w:val="0"/>
          <w:iCs w:val="0"/>
          <w:lang w:val="it-IT"/>
        </w:rPr>
        <w:t>Le u</w:t>
      </w:r>
      <w:r w:rsidR="007D1320" w:rsidRPr="005859CC">
        <w:rPr>
          <w:bCs w:val="0"/>
          <w:i w:val="0"/>
          <w:iCs w:val="0"/>
          <w:lang w:val="it-IT"/>
        </w:rPr>
        <w:t>nità di apprendimento (</w:t>
      </w:r>
      <w:proofErr w:type="spellStart"/>
      <w:r w:rsidR="007D1320" w:rsidRPr="005859CC">
        <w:rPr>
          <w:bCs w:val="0"/>
          <w:i w:val="0"/>
          <w:iCs w:val="0"/>
          <w:lang w:val="it-IT"/>
        </w:rPr>
        <w:t>UdA</w:t>
      </w:r>
      <w:proofErr w:type="spellEnd"/>
      <w:r w:rsidR="007D1320" w:rsidRPr="005859CC">
        <w:rPr>
          <w:bCs w:val="0"/>
          <w:i w:val="0"/>
          <w:iCs w:val="0"/>
          <w:lang w:val="it-IT"/>
        </w:rPr>
        <w:t>)</w:t>
      </w:r>
      <w:r w:rsidR="00534A5E" w:rsidRPr="005859CC">
        <w:rPr>
          <w:bCs w:val="0"/>
          <w:i w:val="0"/>
          <w:iCs w:val="0"/>
          <w:lang w:val="it-IT"/>
        </w:rPr>
        <w:t xml:space="preserve"> interdisciplinari realizzate nel percorso scolastico </w:t>
      </w:r>
    </w:p>
    <w:p w14:paraId="1D289B7F" w14:textId="5E7B3C9B" w:rsidR="00126ED9" w:rsidRDefault="00126ED9" w:rsidP="00126ED9">
      <w:pPr>
        <w:spacing w:before="100" w:beforeAutospacing="1" w:after="100" w:afterAutospacing="1" w:line="360" w:lineRule="auto"/>
        <w:rPr>
          <w:rFonts w:ascii="Times New Roman" w:hAnsi="Times New Roman" w:cs="Times New Roman"/>
          <w:color w:val="000000"/>
          <w:sz w:val="24"/>
          <w:szCs w:val="24"/>
        </w:rPr>
      </w:pPr>
      <w:r w:rsidRPr="00B07D82">
        <w:rPr>
          <w:rFonts w:ascii="Times New Roman" w:eastAsia="Times New Roman" w:hAnsi="Times New Roman" w:cs="Times New Roman"/>
          <w:color w:val="1C1C19"/>
          <w:sz w:val="24"/>
          <w:szCs w:val="24"/>
        </w:rPr>
        <w:t xml:space="preserve">L’IP Santarella – De Lilla è impegnato nell’attuazione della Riforma dei Professionali e nell’individuazione di metodologie didattiche tali da contrastare la dispersione scolastica e favorire il successo formativo. Obiettivi didattici sono, in prima istanza, la rimodulazione dei piani di lavoro di assi e dipartimenti progettati per Unità Didattiche di Apprendimento. </w:t>
      </w:r>
      <w:r w:rsidRPr="00B07D82">
        <w:rPr>
          <w:rFonts w:ascii="Times New Roman" w:hAnsi="Times New Roman" w:cs="Times New Roman"/>
          <w:color w:val="000000"/>
          <w:sz w:val="24"/>
          <w:szCs w:val="24"/>
        </w:rPr>
        <w:t xml:space="preserve">Nel percorso formativo con il gruppo classe sono state realizzate Unità di Apprendimento interdisciplinari che hanno previsto la realizzazione di compiti di realtà o prove autentiche, al termine delle quali sono stati valutati i livelli di competenza raggiunti dagli allievi. </w:t>
      </w:r>
      <w:r w:rsidR="00E10DB4">
        <w:rPr>
          <w:rFonts w:ascii="Times New Roman" w:hAnsi="Times New Roman" w:cs="Times New Roman"/>
          <w:color w:val="000000"/>
          <w:sz w:val="24"/>
          <w:szCs w:val="24"/>
        </w:rPr>
        <w:t>(all.</w:t>
      </w:r>
      <w:r w:rsidR="00E10944">
        <w:rPr>
          <w:rFonts w:ascii="Times New Roman" w:hAnsi="Times New Roman" w:cs="Times New Roman"/>
          <w:color w:val="000000"/>
          <w:sz w:val="24"/>
          <w:szCs w:val="24"/>
        </w:rPr>
        <w:t>1-2</w:t>
      </w:r>
      <w:r w:rsidR="0026389F">
        <w:rPr>
          <w:rFonts w:ascii="Times New Roman" w:hAnsi="Times New Roman" w:cs="Times New Roman"/>
          <w:color w:val="000000"/>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336"/>
        <w:gridCol w:w="2303"/>
        <w:gridCol w:w="590"/>
        <w:gridCol w:w="1732"/>
        <w:gridCol w:w="4893"/>
      </w:tblGrid>
      <w:tr w:rsidR="008427DA" w:rsidRPr="007727E0" w14:paraId="3571C30E" w14:textId="77777777" w:rsidTr="00023072">
        <w:tc>
          <w:tcPr>
            <w:tcW w:w="0" w:type="auto"/>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B04E264" w14:textId="77777777" w:rsidR="008427DA" w:rsidRPr="007727E0" w:rsidRDefault="008427DA" w:rsidP="00023072">
            <w:pPr>
              <w:jc w:val="center"/>
              <w:rPr>
                <w:rFonts w:ascii="Times New Roman" w:eastAsia="Times New Roman" w:hAnsi="Times New Roman" w:cs="Times New Roman"/>
                <w:sz w:val="24"/>
                <w:szCs w:val="24"/>
              </w:rPr>
            </w:pPr>
            <w:proofErr w:type="spellStart"/>
            <w:r w:rsidRPr="007727E0">
              <w:rPr>
                <w:rFonts w:ascii="Times New Roman" w:eastAsia="Times New Roman" w:hAnsi="Times New Roman" w:cs="Times New Roman"/>
                <w:b/>
                <w:bCs/>
                <w:i/>
                <w:iCs/>
                <w:color w:val="000000"/>
                <w:sz w:val="24"/>
                <w:szCs w:val="24"/>
              </w:rPr>
              <w:t>UdA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756DCFB8" w14:textId="77777777" w:rsidR="008427DA" w:rsidRPr="007727E0" w:rsidRDefault="008427DA" w:rsidP="00023072">
            <w:pPr>
              <w:jc w:val="center"/>
              <w:rPr>
                <w:rFonts w:ascii="Times New Roman" w:eastAsia="Times New Roman" w:hAnsi="Times New Roman" w:cs="Times New Roman"/>
                <w:sz w:val="24"/>
                <w:szCs w:val="24"/>
              </w:rPr>
            </w:pPr>
            <w:r w:rsidRPr="007727E0">
              <w:rPr>
                <w:rFonts w:ascii="Times New Roman" w:eastAsia="Times New Roman" w:hAnsi="Times New Roman" w:cs="Times New Roman"/>
                <w:b/>
                <w:bCs/>
                <w:i/>
                <w:iCs/>
                <w:color w:val="000000"/>
                <w:sz w:val="24"/>
                <w:szCs w:val="24"/>
              </w:rPr>
              <w:t>Ore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10C6CB4B" w14:textId="77777777" w:rsidR="008427DA" w:rsidRPr="007727E0" w:rsidRDefault="008427DA" w:rsidP="00023072">
            <w:pPr>
              <w:jc w:val="center"/>
              <w:rPr>
                <w:rFonts w:ascii="Times New Roman" w:eastAsia="Times New Roman" w:hAnsi="Times New Roman" w:cs="Times New Roman"/>
                <w:sz w:val="24"/>
                <w:szCs w:val="24"/>
              </w:rPr>
            </w:pPr>
            <w:r w:rsidRPr="007727E0">
              <w:rPr>
                <w:rFonts w:ascii="Times New Roman" w:eastAsia="Times New Roman" w:hAnsi="Times New Roman" w:cs="Times New Roman"/>
                <w:b/>
                <w:bCs/>
                <w:i/>
                <w:iCs/>
                <w:color w:val="000000"/>
                <w:sz w:val="24"/>
                <w:szCs w:val="24"/>
              </w:rPr>
              <w:t>Competenza in uscita</w:t>
            </w:r>
          </w:p>
        </w:tc>
      </w:tr>
      <w:tr w:rsidR="008427DA" w:rsidRPr="00D15459" w14:paraId="732E0CBC" w14:textId="77777777" w:rsidTr="00023072">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4BC83" w14:textId="77777777" w:rsidR="008427DA" w:rsidRPr="007727E0" w:rsidRDefault="008427DA" w:rsidP="00023072">
            <w:pPr>
              <w:rPr>
                <w:rFonts w:ascii="Times New Roman" w:eastAsia="Times New Roman" w:hAnsi="Times New Roman" w:cs="Times New Roman"/>
                <w:sz w:val="24"/>
                <w:szCs w:val="24"/>
              </w:rPr>
            </w:pPr>
            <w:r w:rsidRPr="007727E0">
              <w:rPr>
                <w:rFonts w:ascii="Times New Roman" w:eastAsia="Times New Roman" w:hAnsi="Times New Roman" w:cs="Times New Roman"/>
                <w:b/>
                <w:bCs/>
                <w:i/>
                <w:iCs/>
                <w:color w:val="000000"/>
                <w:sz w:val="24"/>
                <w:szCs w:val="24"/>
              </w:rPr>
              <w:t>1</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15D0D1EC" w14:textId="77777777" w:rsidR="008427DA" w:rsidRPr="00D15459" w:rsidRDefault="008427DA" w:rsidP="00023072">
            <w:pPr>
              <w:rPr>
                <w:rFonts w:ascii="Times New Roman" w:hAnsi="Times New Roman" w:cs="Times New Roman"/>
                <w:i/>
                <w:iCs/>
                <w:sz w:val="24"/>
                <w:szCs w:val="24"/>
              </w:rPr>
            </w:pPr>
            <w:r w:rsidRPr="00D15459">
              <w:rPr>
                <w:rFonts w:ascii="Times New Roman" w:hAnsi="Times New Roman" w:cs="Times New Roman"/>
                <w:b/>
                <w:bCs/>
                <w:i/>
                <w:iCs/>
                <w:sz w:val="24"/>
                <w:szCs w:val="24"/>
              </w:rPr>
              <w:t>5.A</w:t>
            </w:r>
            <w:r w:rsidRPr="00D15459">
              <w:rPr>
                <w:rFonts w:ascii="Times New Roman" w:hAnsi="Times New Roman" w:cs="Times New Roman"/>
                <w:i/>
                <w:iCs/>
                <w:sz w:val="24"/>
                <w:szCs w:val="24"/>
              </w:rPr>
              <w:t xml:space="preserve"> L’integrazione sociale come prevenzione al disagio di soggetti fragili.</w:t>
            </w:r>
          </w:p>
          <w:p w14:paraId="07120688" w14:textId="77777777" w:rsidR="008427DA" w:rsidRPr="007727E0" w:rsidRDefault="008427DA" w:rsidP="00023072">
            <w:pPr>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140EF" w14:textId="77777777" w:rsidR="008427DA" w:rsidRPr="00D15459" w:rsidRDefault="008427DA" w:rsidP="00023072">
            <w:pPr>
              <w:rPr>
                <w:rFonts w:ascii="Times New Roman" w:hAnsi="Times New Roman" w:cs="Times New Roman"/>
                <w:b/>
                <w:bCs/>
                <w:i/>
                <w:iCs/>
                <w:sz w:val="24"/>
                <w:szCs w:val="24"/>
              </w:rPr>
            </w:pPr>
            <w:r w:rsidRPr="00D15459">
              <w:rPr>
                <w:rFonts w:ascii="Times New Roman" w:hAnsi="Times New Roman" w:cs="Times New Roman"/>
                <w:b/>
                <w:bCs/>
                <w:i/>
                <w:iCs/>
                <w:sz w:val="24"/>
                <w:szCs w:val="24"/>
              </w:rPr>
              <w:t>46</w:t>
            </w:r>
          </w:p>
          <w:p w14:paraId="3474ED23" w14:textId="77777777" w:rsidR="008427DA" w:rsidRPr="00D15459" w:rsidRDefault="008427DA" w:rsidP="00023072">
            <w:pPr>
              <w:rPr>
                <w:rFonts w:ascii="Times New Roman" w:hAnsi="Times New Roman" w:cs="Times New Roman"/>
                <w:i/>
                <w:iCs/>
                <w:sz w:val="24"/>
                <w:szCs w:val="24"/>
              </w:rPr>
            </w:pPr>
          </w:p>
          <w:p w14:paraId="04BA292A" w14:textId="77777777" w:rsidR="008427DA" w:rsidRPr="007727E0" w:rsidRDefault="008427DA" w:rsidP="0002307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9F4BD" w14:textId="77777777" w:rsidR="008427DA" w:rsidRPr="007727E0" w:rsidRDefault="008427DA" w:rsidP="00023072">
            <w:pPr>
              <w:rPr>
                <w:rFonts w:ascii="Times New Roman" w:eastAsia="Times New Roman" w:hAnsi="Times New Roman" w:cs="Times New Roman"/>
                <w:sz w:val="24"/>
                <w:szCs w:val="24"/>
              </w:rPr>
            </w:pPr>
            <w:r w:rsidRPr="00D15459">
              <w:rPr>
                <w:rFonts w:ascii="Times New Roman" w:hAnsi="Times New Roman" w:cs="Times New Roman"/>
                <w:i/>
                <w:iCs/>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EF79E" w14:textId="77777777" w:rsidR="008427DA" w:rsidRPr="007727E0" w:rsidRDefault="008427DA" w:rsidP="00023072">
            <w:pPr>
              <w:rPr>
                <w:rFonts w:ascii="Times New Roman" w:eastAsia="Times New Roman" w:hAnsi="Times New Roman" w:cs="Times New Roman"/>
                <w:sz w:val="24"/>
                <w:szCs w:val="24"/>
              </w:rPr>
            </w:pPr>
            <w:r w:rsidRPr="00D15459">
              <w:rPr>
                <w:rFonts w:ascii="Times New Roman" w:hAnsi="Times New Roman" w:cs="Times New Roman"/>
                <w:i/>
                <w:iCs/>
                <w:sz w:val="24"/>
                <w:szCs w:val="24"/>
              </w:rPr>
              <w:t>Facilitare la comunicazione tra persone e gruppi</w:t>
            </w:r>
          </w:p>
        </w:tc>
      </w:tr>
      <w:tr w:rsidR="008427DA" w:rsidRPr="00D15459" w14:paraId="2CDBADCC" w14:textId="77777777" w:rsidTr="0002307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AB8C2C" w14:textId="77777777" w:rsidR="008427DA" w:rsidRPr="007727E0" w:rsidRDefault="008427DA" w:rsidP="00023072">
            <w:pPr>
              <w:rPr>
                <w:rFonts w:ascii="Times New Roman" w:eastAsia="Times New Roman" w:hAnsi="Times New Roman" w:cs="Times New Roman"/>
                <w:sz w:val="24"/>
                <w:szCs w:val="24"/>
              </w:rPr>
            </w:pPr>
          </w:p>
        </w:tc>
        <w:tc>
          <w:tcPr>
            <w:tcW w:w="0" w:type="auto"/>
            <w:vMerge/>
            <w:tcBorders>
              <w:left w:val="single" w:sz="4" w:space="0" w:color="000000"/>
              <w:right w:val="single" w:sz="4" w:space="0" w:color="000000"/>
            </w:tcBorders>
          </w:tcPr>
          <w:p w14:paraId="782D58E9" w14:textId="77777777" w:rsidR="008427DA" w:rsidRPr="007727E0" w:rsidRDefault="008427DA" w:rsidP="00023072">
            <w:pPr>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tcPr>
          <w:p w14:paraId="7EB8D62E" w14:textId="77777777" w:rsidR="008427DA" w:rsidRPr="007727E0" w:rsidRDefault="008427DA" w:rsidP="0002307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DA683" w14:textId="77777777" w:rsidR="008427DA" w:rsidRPr="007727E0" w:rsidRDefault="008427DA" w:rsidP="00023072">
            <w:pPr>
              <w:rPr>
                <w:rFonts w:ascii="Times New Roman" w:eastAsia="Times New Roman" w:hAnsi="Times New Roman" w:cs="Times New Roman"/>
                <w:sz w:val="24"/>
                <w:szCs w:val="24"/>
              </w:rPr>
            </w:pPr>
            <w:r w:rsidRPr="00D15459">
              <w:rPr>
                <w:rFonts w:ascii="Times New Roman" w:hAnsi="Times New Roman" w:cs="Times New Roman"/>
                <w:i/>
                <w:iCs/>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9B68D" w14:textId="77777777" w:rsidR="008427DA" w:rsidRPr="00D15459" w:rsidRDefault="008427DA" w:rsidP="00023072">
            <w:pPr>
              <w:rPr>
                <w:rFonts w:ascii="Times New Roman" w:hAnsi="Times New Roman" w:cs="Times New Roman"/>
                <w:i/>
                <w:iCs/>
                <w:sz w:val="24"/>
                <w:szCs w:val="24"/>
              </w:rPr>
            </w:pPr>
            <w:r w:rsidRPr="004C1E5E">
              <w:rPr>
                <w:rFonts w:ascii="Times New Roman" w:hAnsi="Times New Roman" w:cs="Times New Roman"/>
                <w:i/>
                <w:iCs/>
                <w:sz w:val="24"/>
                <w:szCs w:val="24"/>
              </w:rPr>
              <w:t>Prendersi cura</w:t>
            </w:r>
            <w:r w:rsidRPr="00D15459">
              <w:rPr>
                <w:rFonts w:ascii="Times New Roman" w:hAnsi="Times New Roman" w:cs="Times New Roman"/>
                <w:i/>
                <w:iCs/>
                <w:sz w:val="24"/>
                <w:szCs w:val="24"/>
              </w:rPr>
              <w:t xml:space="preserve"> e collaborare al soddisfacimento dei bisogni di base</w:t>
            </w:r>
          </w:p>
          <w:p w14:paraId="150CF33A" w14:textId="77777777" w:rsidR="008427DA" w:rsidRPr="007727E0" w:rsidRDefault="008427DA" w:rsidP="00023072">
            <w:pPr>
              <w:rPr>
                <w:rFonts w:ascii="Times New Roman" w:eastAsia="Times New Roman" w:hAnsi="Times New Roman" w:cs="Times New Roman"/>
                <w:sz w:val="24"/>
                <w:szCs w:val="24"/>
              </w:rPr>
            </w:pPr>
          </w:p>
        </w:tc>
      </w:tr>
      <w:tr w:rsidR="008427DA" w:rsidRPr="00D15459" w14:paraId="443FE5D5" w14:textId="77777777" w:rsidTr="0002307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A727A8" w14:textId="77777777" w:rsidR="008427DA" w:rsidRPr="007727E0" w:rsidRDefault="008427DA" w:rsidP="00023072">
            <w:pPr>
              <w:rPr>
                <w:rFonts w:ascii="Times New Roman" w:eastAsia="Times New Roman" w:hAnsi="Times New Roman" w:cs="Times New Roman"/>
                <w:sz w:val="24"/>
                <w:szCs w:val="24"/>
              </w:rPr>
            </w:pPr>
          </w:p>
        </w:tc>
        <w:tc>
          <w:tcPr>
            <w:tcW w:w="0" w:type="auto"/>
            <w:vMerge/>
            <w:tcBorders>
              <w:left w:val="single" w:sz="4" w:space="0" w:color="000000"/>
              <w:right w:val="single" w:sz="4" w:space="0" w:color="000000"/>
            </w:tcBorders>
          </w:tcPr>
          <w:p w14:paraId="61A90284" w14:textId="77777777" w:rsidR="008427DA" w:rsidRPr="007727E0" w:rsidRDefault="008427DA" w:rsidP="00023072">
            <w:pPr>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tcPr>
          <w:p w14:paraId="2BD25B6C" w14:textId="77777777" w:rsidR="008427DA" w:rsidRPr="007727E0" w:rsidRDefault="008427DA" w:rsidP="0002307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A0411" w14:textId="77777777" w:rsidR="008427DA" w:rsidRPr="007727E0" w:rsidRDefault="008427DA" w:rsidP="00023072">
            <w:pPr>
              <w:rPr>
                <w:rFonts w:ascii="Times New Roman" w:eastAsia="Times New Roman" w:hAnsi="Times New Roman" w:cs="Times New Roman"/>
                <w:sz w:val="24"/>
                <w:szCs w:val="24"/>
              </w:rPr>
            </w:pPr>
            <w:r w:rsidRPr="00D15459">
              <w:rPr>
                <w:rFonts w:ascii="Times New Roman" w:hAnsi="Times New Roman" w:cs="Times New Roman"/>
                <w:i/>
                <w:iCs/>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4AE51A" w14:textId="77777777" w:rsidR="008427DA" w:rsidRPr="00D15459" w:rsidRDefault="008427DA" w:rsidP="00023072">
            <w:pPr>
              <w:rPr>
                <w:rFonts w:ascii="Times New Roman" w:hAnsi="Times New Roman" w:cs="Times New Roman"/>
                <w:i/>
                <w:iCs/>
                <w:sz w:val="24"/>
                <w:szCs w:val="24"/>
              </w:rPr>
            </w:pPr>
            <w:r w:rsidRPr="00D15459">
              <w:rPr>
                <w:rFonts w:ascii="Times New Roman" w:hAnsi="Times New Roman" w:cs="Times New Roman"/>
                <w:i/>
                <w:iCs/>
                <w:sz w:val="24"/>
                <w:szCs w:val="24"/>
              </w:rPr>
              <w:t>Partecipare alla presa in carico socioassistenziale di soggetti le cui condizioni determinino uno stato di non autosufficienza parziale o totale</w:t>
            </w:r>
          </w:p>
          <w:p w14:paraId="634409FC" w14:textId="77777777" w:rsidR="008427DA" w:rsidRPr="007727E0" w:rsidRDefault="008427DA" w:rsidP="00023072">
            <w:pPr>
              <w:rPr>
                <w:rFonts w:ascii="Times New Roman" w:eastAsia="Times New Roman" w:hAnsi="Times New Roman" w:cs="Times New Roman"/>
                <w:sz w:val="24"/>
                <w:szCs w:val="24"/>
              </w:rPr>
            </w:pPr>
          </w:p>
        </w:tc>
      </w:tr>
      <w:tr w:rsidR="008427DA" w:rsidRPr="00D15459" w14:paraId="5D2A1B04" w14:textId="77777777" w:rsidTr="0002307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60FBB0" w14:textId="77777777" w:rsidR="008427DA" w:rsidRPr="007727E0" w:rsidRDefault="008427DA" w:rsidP="00023072">
            <w:pPr>
              <w:rPr>
                <w:rFonts w:ascii="Times New Roman" w:eastAsia="Times New Roman" w:hAnsi="Times New Roman" w:cs="Times New Roman"/>
                <w:sz w:val="24"/>
                <w:szCs w:val="24"/>
              </w:rPr>
            </w:pPr>
          </w:p>
        </w:tc>
        <w:tc>
          <w:tcPr>
            <w:tcW w:w="0" w:type="auto"/>
            <w:vMerge/>
            <w:tcBorders>
              <w:left w:val="single" w:sz="4" w:space="0" w:color="000000"/>
              <w:right w:val="single" w:sz="4" w:space="0" w:color="000000"/>
            </w:tcBorders>
          </w:tcPr>
          <w:p w14:paraId="3DA46A93" w14:textId="77777777" w:rsidR="008427DA" w:rsidRPr="007727E0" w:rsidRDefault="008427DA" w:rsidP="00023072">
            <w:pPr>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tcPr>
          <w:p w14:paraId="679968DC" w14:textId="77777777" w:rsidR="008427DA" w:rsidRPr="007727E0" w:rsidRDefault="008427DA" w:rsidP="0002307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8A980" w14:textId="77777777" w:rsidR="008427DA" w:rsidRPr="007727E0" w:rsidRDefault="008427DA" w:rsidP="00023072">
            <w:pPr>
              <w:rPr>
                <w:rFonts w:ascii="Times New Roman" w:eastAsia="Times New Roman" w:hAnsi="Times New Roman" w:cs="Times New Roman"/>
                <w:sz w:val="24"/>
                <w:szCs w:val="24"/>
              </w:rPr>
            </w:pPr>
            <w:r w:rsidRPr="00D15459">
              <w:rPr>
                <w:rFonts w:ascii="Times New Roman" w:hAnsi="Times New Roman" w:cs="Times New Roman"/>
                <w:i/>
                <w:iCs/>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B445A" w14:textId="77777777" w:rsidR="008427DA" w:rsidRPr="007727E0" w:rsidRDefault="008427DA" w:rsidP="00023072">
            <w:pPr>
              <w:rPr>
                <w:rFonts w:ascii="Times New Roman" w:eastAsia="Times New Roman" w:hAnsi="Times New Roman" w:cs="Times New Roman"/>
                <w:sz w:val="24"/>
                <w:szCs w:val="24"/>
              </w:rPr>
            </w:pPr>
            <w:r w:rsidRPr="00D15459">
              <w:rPr>
                <w:rFonts w:ascii="Times New Roman" w:hAnsi="Times New Roman" w:cs="Times New Roman"/>
                <w:i/>
                <w:iCs/>
                <w:sz w:val="24"/>
                <w:szCs w:val="24"/>
              </w:rPr>
              <w:t>Curare l’allestimento dell’ambiente di vita della persona in difficoltà con riferimento alle misure per la salvaguardia della sua sicurezza e incolumità, anche provvedendo alla promozione e al mantenimento delle capacità residue e della autonomia nel proprio ambiente di vita.</w:t>
            </w:r>
          </w:p>
        </w:tc>
      </w:tr>
      <w:tr w:rsidR="008427DA" w:rsidRPr="00D15459" w14:paraId="20E5C484" w14:textId="77777777" w:rsidTr="00023072">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B5F11" w14:textId="77777777" w:rsidR="008427DA" w:rsidRPr="007727E0" w:rsidRDefault="008427DA" w:rsidP="00023072">
            <w:pPr>
              <w:rPr>
                <w:rFonts w:ascii="Times New Roman" w:eastAsia="Times New Roman" w:hAnsi="Times New Roman" w:cs="Times New Roman"/>
                <w:sz w:val="24"/>
                <w:szCs w:val="24"/>
              </w:rPr>
            </w:pPr>
          </w:p>
        </w:tc>
        <w:tc>
          <w:tcPr>
            <w:tcW w:w="0" w:type="auto"/>
            <w:vMerge/>
            <w:tcBorders>
              <w:left w:val="single" w:sz="4" w:space="0" w:color="000000"/>
              <w:right w:val="single" w:sz="4" w:space="0" w:color="000000"/>
            </w:tcBorders>
            <w:tcMar>
              <w:top w:w="0" w:type="dxa"/>
              <w:left w:w="108" w:type="dxa"/>
              <w:bottom w:w="0" w:type="dxa"/>
              <w:right w:w="108" w:type="dxa"/>
            </w:tcMar>
          </w:tcPr>
          <w:p w14:paraId="535AD742" w14:textId="77777777" w:rsidR="008427DA" w:rsidRPr="007727E0" w:rsidRDefault="008427DA" w:rsidP="00023072">
            <w:pPr>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0CEC6" w14:textId="77777777" w:rsidR="008427DA" w:rsidRPr="007727E0" w:rsidRDefault="008427DA" w:rsidP="0002307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96CEE" w14:textId="77777777" w:rsidR="008427DA" w:rsidRPr="007727E0" w:rsidRDefault="008427DA" w:rsidP="00023072">
            <w:pPr>
              <w:rPr>
                <w:rFonts w:ascii="Times New Roman" w:eastAsia="Times New Roman" w:hAnsi="Times New Roman" w:cs="Times New Roman"/>
                <w:sz w:val="24"/>
                <w:szCs w:val="24"/>
              </w:rPr>
            </w:pPr>
            <w:r w:rsidRPr="00D15459">
              <w:rPr>
                <w:rFonts w:ascii="Times New Roman" w:hAnsi="Times New Roman" w:cs="Times New Roman"/>
                <w:i/>
                <w:iCs/>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4A8A0" w14:textId="77777777" w:rsidR="008427DA" w:rsidRPr="007727E0" w:rsidRDefault="008427DA" w:rsidP="00023072">
            <w:pPr>
              <w:rPr>
                <w:rFonts w:ascii="Times New Roman" w:eastAsia="Times New Roman" w:hAnsi="Times New Roman" w:cs="Times New Roman"/>
                <w:sz w:val="24"/>
                <w:szCs w:val="24"/>
              </w:rPr>
            </w:pPr>
            <w:r w:rsidRPr="00D15459">
              <w:rPr>
                <w:rFonts w:ascii="Times New Roman" w:hAnsi="Times New Roman" w:cs="Times New Roman"/>
                <w:i/>
                <w:iCs/>
                <w:sz w:val="24"/>
                <w:szCs w:val="24"/>
              </w:rPr>
              <w:t>Realizzare, in collaborazione con altre figure professionali, azioni a sostegno e a tutela della persona con fragilità e/o disabilità e della sua famiglia, per favorire l’integrazione e migliorare o salvaguardare la qualità della vita.</w:t>
            </w:r>
          </w:p>
        </w:tc>
      </w:tr>
      <w:tr w:rsidR="008427DA" w:rsidRPr="00D15459" w14:paraId="3238AD10" w14:textId="77777777" w:rsidTr="0002307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B0ACE2" w14:textId="77777777" w:rsidR="008427DA" w:rsidRPr="007727E0" w:rsidRDefault="008427DA" w:rsidP="00023072">
            <w:pPr>
              <w:rPr>
                <w:rFonts w:ascii="Times New Roman" w:eastAsia="Times New Roman" w:hAnsi="Times New Roman" w:cs="Times New Roman"/>
                <w:sz w:val="24"/>
                <w:szCs w:val="24"/>
              </w:rPr>
            </w:pPr>
          </w:p>
        </w:tc>
        <w:tc>
          <w:tcPr>
            <w:tcW w:w="0" w:type="auto"/>
            <w:vMerge/>
            <w:tcBorders>
              <w:left w:val="single" w:sz="4" w:space="0" w:color="000000"/>
              <w:right w:val="single" w:sz="4" w:space="0" w:color="000000"/>
            </w:tcBorders>
          </w:tcPr>
          <w:p w14:paraId="79E52507" w14:textId="77777777" w:rsidR="008427DA" w:rsidRPr="007727E0" w:rsidRDefault="008427DA" w:rsidP="00023072">
            <w:pPr>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tcPr>
          <w:p w14:paraId="66CA6FF5" w14:textId="77777777" w:rsidR="008427DA" w:rsidRPr="007727E0" w:rsidRDefault="008427DA" w:rsidP="0002307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35F1ED" w14:textId="77777777" w:rsidR="008427DA" w:rsidRPr="007727E0" w:rsidRDefault="008427DA" w:rsidP="00023072">
            <w:pPr>
              <w:rPr>
                <w:rFonts w:ascii="Times New Roman" w:eastAsia="Times New Roman" w:hAnsi="Times New Roman" w:cs="Times New Roman"/>
                <w:sz w:val="24"/>
                <w:szCs w:val="24"/>
              </w:rPr>
            </w:pPr>
            <w:r w:rsidRPr="00D15459">
              <w:rPr>
                <w:rFonts w:ascii="Times New Roman" w:hAnsi="Times New Roman" w:cs="Times New Roman"/>
                <w:b/>
                <w:i/>
                <w:iCs/>
                <w:sz w:val="24"/>
                <w:szCs w:val="24"/>
              </w:rPr>
              <w:t xml:space="preserve">Competenza in uscita area </w:t>
            </w:r>
            <w:r w:rsidRPr="00D15459">
              <w:rPr>
                <w:rFonts w:ascii="Times New Roman" w:hAnsi="Times New Roman" w:cs="Times New Roman"/>
                <w:b/>
                <w:i/>
                <w:iCs/>
                <w:sz w:val="24"/>
                <w:szCs w:val="24"/>
              </w:rPr>
              <w:lastRenderedPageBreak/>
              <w:t>generale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F0ED4" w14:textId="77777777" w:rsidR="008427DA" w:rsidRPr="007727E0" w:rsidRDefault="008427DA" w:rsidP="00023072">
            <w:pPr>
              <w:rPr>
                <w:rFonts w:ascii="Times New Roman" w:eastAsia="Times New Roman" w:hAnsi="Times New Roman" w:cs="Times New Roman"/>
                <w:sz w:val="24"/>
                <w:szCs w:val="24"/>
              </w:rPr>
            </w:pPr>
            <w:r w:rsidRPr="00D15459">
              <w:rPr>
                <w:rFonts w:ascii="Times New Roman" w:hAnsi="Times New Roman" w:cs="Times New Roman"/>
                <w:b/>
                <w:i/>
                <w:iCs/>
                <w:sz w:val="24"/>
                <w:szCs w:val="24"/>
              </w:rPr>
              <w:lastRenderedPageBreak/>
              <w:t>Competenza intermedia</w:t>
            </w:r>
          </w:p>
        </w:tc>
      </w:tr>
      <w:tr w:rsidR="008427DA" w:rsidRPr="00D15459" w14:paraId="1FA79192" w14:textId="77777777" w:rsidTr="0002307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5414AE" w14:textId="77777777" w:rsidR="008427DA" w:rsidRPr="007727E0" w:rsidRDefault="008427DA" w:rsidP="00023072">
            <w:pPr>
              <w:rPr>
                <w:rFonts w:ascii="Times New Roman" w:eastAsia="Times New Roman" w:hAnsi="Times New Roman" w:cs="Times New Roman"/>
                <w:sz w:val="24"/>
                <w:szCs w:val="24"/>
              </w:rPr>
            </w:pPr>
          </w:p>
        </w:tc>
        <w:tc>
          <w:tcPr>
            <w:tcW w:w="0" w:type="auto"/>
            <w:vMerge/>
            <w:tcBorders>
              <w:left w:val="single" w:sz="4" w:space="0" w:color="000000"/>
              <w:bottom w:val="single" w:sz="4" w:space="0" w:color="000000"/>
              <w:right w:val="single" w:sz="4" w:space="0" w:color="000000"/>
            </w:tcBorders>
          </w:tcPr>
          <w:p w14:paraId="0BAA3733" w14:textId="77777777" w:rsidR="008427DA" w:rsidRPr="007727E0" w:rsidRDefault="008427DA" w:rsidP="00023072">
            <w:pPr>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tcPr>
          <w:p w14:paraId="1C1446CB" w14:textId="77777777" w:rsidR="008427DA" w:rsidRPr="007727E0" w:rsidRDefault="008427DA" w:rsidP="0002307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C941D" w14:textId="77777777" w:rsidR="008427DA" w:rsidRPr="007727E0" w:rsidRDefault="008427DA" w:rsidP="00023072">
            <w:pPr>
              <w:rPr>
                <w:rFonts w:ascii="Times New Roman" w:eastAsia="Times New Roman" w:hAnsi="Times New Roman" w:cs="Times New Roman"/>
                <w:sz w:val="24"/>
                <w:szCs w:val="24"/>
              </w:rPr>
            </w:pPr>
            <w:r w:rsidRPr="00D15459">
              <w:rPr>
                <w:rFonts w:ascii="Times New Roman" w:hAnsi="Times New Roman" w:cs="Times New Roman"/>
                <w:i/>
                <w:iCs/>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FB097C" w14:textId="77777777" w:rsidR="008427DA" w:rsidRPr="007727E0" w:rsidRDefault="008427DA" w:rsidP="00023072">
            <w:pPr>
              <w:rPr>
                <w:rFonts w:ascii="Times New Roman" w:eastAsia="Times New Roman" w:hAnsi="Times New Roman" w:cs="Times New Roman"/>
                <w:sz w:val="24"/>
                <w:szCs w:val="24"/>
              </w:rPr>
            </w:pPr>
            <w:r w:rsidRPr="00D15459">
              <w:rPr>
                <w:rFonts w:ascii="Times New Roman" w:hAnsi="Times New Roman" w:cs="Times New Roman"/>
                <w:i/>
                <w:sz w:val="24"/>
                <w:szCs w:val="24"/>
              </w:rPr>
              <w:t>Utilizzare il patrimonio lessicale ed espressivo e le strutture della lingua italiana secondo le esigenze comunicative nei vari contesti (sociali, culturali, scientifici, economici, tecnologici e professionali)</w:t>
            </w:r>
          </w:p>
        </w:tc>
      </w:tr>
      <w:tr w:rsidR="008427DA" w:rsidRPr="00D15459" w14:paraId="18D74866" w14:textId="77777777" w:rsidTr="00023072">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7A88585D" w14:textId="77777777" w:rsidR="008427DA" w:rsidRPr="007727E0" w:rsidRDefault="008427DA" w:rsidP="00023072">
            <w:pPr>
              <w:rPr>
                <w:rFonts w:ascii="Times New Roman" w:eastAsia="Times New Roman" w:hAnsi="Times New Roman" w:cs="Times New Roman"/>
                <w:sz w:val="24"/>
                <w:szCs w:val="24"/>
              </w:rPr>
            </w:pPr>
            <w:r w:rsidRPr="00D15459">
              <w:rPr>
                <w:rFonts w:ascii="Times New Roman" w:eastAsia="Times New Roman" w:hAnsi="Times New Roman" w:cs="Times New Roman"/>
                <w:sz w:val="24"/>
                <w:szCs w:val="24"/>
              </w:rPr>
              <w:t>2</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5BB2EF2E" w14:textId="77777777" w:rsidR="008427DA" w:rsidRPr="007727E0" w:rsidRDefault="008427DA" w:rsidP="00023072">
            <w:pPr>
              <w:rPr>
                <w:rFonts w:ascii="Times New Roman" w:eastAsia="Times New Roman" w:hAnsi="Times New Roman" w:cs="Times New Roman"/>
                <w:sz w:val="24"/>
                <w:szCs w:val="24"/>
              </w:rPr>
            </w:pPr>
            <w:r w:rsidRPr="00D15459">
              <w:rPr>
                <w:rFonts w:ascii="Times New Roman" w:hAnsi="Times New Roman" w:cs="Times New Roman"/>
                <w:b/>
                <w:bCs/>
                <w:i/>
                <w:iCs/>
                <w:sz w:val="24"/>
                <w:szCs w:val="24"/>
              </w:rPr>
              <w:t>5.B</w:t>
            </w:r>
            <w:r w:rsidRPr="00D15459">
              <w:rPr>
                <w:rFonts w:ascii="Times New Roman" w:hAnsi="Times New Roman" w:cs="Times New Roman"/>
                <w:i/>
                <w:iCs/>
                <w:sz w:val="24"/>
                <w:szCs w:val="24"/>
              </w:rPr>
              <w:t xml:space="preserve"> La relazione d’aiuto rivolta alla disabilità.</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E9A3D" w14:textId="77777777" w:rsidR="008427DA" w:rsidRPr="00D15459" w:rsidRDefault="008427DA" w:rsidP="00023072">
            <w:pPr>
              <w:rPr>
                <w:rFonts w:ascii="Times New Roman" w:eastAsia="Times New Roman" w:hAnsi="Times New Roman" w:cs="Times New Roman"/>
                <w:sz w:val="24"/>
                <w:szCs w:val="24"/>
              </w:rPr>
            </w:pPr>
          </w:p>
          <w:p w14:paraId="4BC010E4" w14:textId="77777777" w:rsidR="008427DA" w:rsidRPr="007727E0" w:rsidRDefault="008427DA" w:rsidP="00023072">
            <w:pPr>
              <w:rPr>
                <w:rFonts w:ascii="Times New Roman" w:eastAsia="Times New Roman" w:hAnsi="Times New Roman" w:cs="Times New Roman"/>
                <w:sz w:val="24"/>
                <w:szCs w:val="24"/>
              </w:rPr>
            </w:pPr>
            <w:r w:rsidRPr="00D15459">
              <w:rPr>
                <w:rFonts w:ascii="Times New Roman" w:hAnsi="Times New Roman" w:cs="Times New Roman"/>
                <w:b/>
                <w:bCs/>
                <w:i/>
                <w:iCs/>
                <w:sz w:val="24"/>
                <w:szCs w:val="24"/>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54E90D" w14:textId="77777777" w:rsidR="008427DA" w:rsidRPr="007727E0" w:rsidRDefault="008427DA" w:rsidP="00023072">
            <w:pPr>
              <w:rPr>
                <w:rFonts w:ascii="Times New Roman" w:eastAsia="Times New Roman" w:hAnsi="Times New Roman" w:cs="Times New Roman"/>
                <w:sz w:val="24"/>
                <w:szCs w:val="24"/>
              </w:rPr>
            </w:pPr>
            <w:r w:rsidRPr="00D15459">
              <w:rPr>
                <w:rFonts w:ascii="Times New Roman" w:hAnsi="Times New Roman" w:cs="Times New Roman"/>
                <w:i/>
                <w:iCs/>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D529E" w14:textId="77777777" w:rsidR="008427DA" w:rsidRPr="007727E0" w:rsidRDefault="008427DA" w:rsidP="00023072">
            <w:pPr>
              <w:rPr>
                <w:rFonts w:ascii="Times New Roman" w:eastAsia="Times New Roman" w:hAnsi="Times New Roman" w:cs="Times New Roman"/>
                <w:sz w:val="24"/>
                <w:szCs w:val="24"/>
              </w:rPr>
            </w:pPr>
            <w:r w:rsidRPr="00D15459">
              <w:rPr>
                <w:rFonts w:ascii="Times New Roman" w:hAnsi="Times New Roman" w:cs="Times New Roman"/>
                <w:i/>
                <w:sz w:val="24"/>
                <w:szCs w:val="24"/>
              </w:rPr>
              <w:t>Utilizzare i linguaggi settoriali delle lingue straniere previste dai percorsi di studio per interagire in diversi ambiti e contesti di studio e di lavoro</w:t>
            </w:r>
          </w:p>
        </w:tc>
      </w:tr>
      <w:tr w:rsidR="008427DA" w:rsidRPr="00D15459" w14:paraId="1FFBF4FB" w14:textId="77777777" w:rsidTr="00023072">
        <w:tc>
          <w:tcPr>
            <w:tcW w:w="0" w:type="auto"/>
            <w:vMerge/>
            <w:tcBorders>
              <w:left w:val="single" w:sz="4" w:space="0" w:color="000000"/>
              <w:right w:val="single" w:sz="4" w:space="0" w:color="000000"/>
            </w:tcBorders>
            <w:vAlign w:val="center"/>
            <w:hideMark/>
          </w:tcPr>
          <w:p w14:paraId="16013218" w14:textId="77777777" w:rsidR="008427DA" w:rsidRPr="007727E0" w:rsidRDefault="008427DA" w:rsidP="00023072">
            <w:pPr>
              <w:rPr>
                <w:rFonts w:ascii="Times New Roman" w:eastAsia="Times New Roman" w:hAnsi="Times New Roman" w:cs="Times New Roman"/>
                <w:sz w:val="24"/>
                <w:szCs w:val="24"/>
              </w:rPr>
            </w:pPr>
          </w:p>
        </w:tc>
        <w:tc>
          <w:tcPr>
            <w:tcW w:w="0" w:type="auto"/>
            <w:vMerge/>
            <w:tcBorders>
              <w:left w:val="single" w:sz="4" w:space="0" w:color="000000"/>
              <w:right w:val="single" w:sz="4" w:space="0" w:color="000000"/>
            </w:tcBorders>
          </w:tcPr>
          <w:p w14:paraId="46EB8FAC" w14:textId="77777777" w:rsidR="008427DA" w:rsidRPr="007727E0" w:rsidRDefault="008427DA" w:rsidP="00023072">
            <w:pPr>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tcPr>
          <w:p w14:paraId="55F381DD" w14:textId="77777777" w:rsidR="008427DA" w:rsidRPr="007727E0" w:rsidRDefault="008427DA" w:rsidP="0002307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9E6F4" w14:textId="77777777" w:rsidR="008427DA" w:rsidRPr="007727E0" w:rsidRDefault="008427DA" w:rsidP="00023072">
            <w:pPr>
              <w:rPr>
                <w:rFonts w:ascii="Times New Roman" w:eastAsia="Times New Roman" w:hAnsi="Times New Roman" w:cs="Times New Roman"/>
                <w:sz w:val="24"/>
                <w:szCs w:val="24"/>
              </w:rPr>
            </w:pPr>
            <w:r w:rsidRPr="00D15459">
              <w:rPr>
                <w:rFonts w:ascii="Times New Roman" w:hAnsi="Times New Roman" w:cs="Times New Roman"/>
                <w:b/>
                <w:i/>
                <w:iCs/>
                <w:sz w:val="24"/>
                <w:szCs w:val="24"/>
              </w:rPr>
              <w:t>Competenza in uscita area di indirizzo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E1F84" w14:textId="77777777" w:rsidR="008427DA" w:rsidRPr="007727E0" w:rsidRDefault="008427DA" w:rsidP="00023072">
            <w:pPr>
              <w:rPr>
                <w:rFonts w:ascii="Times New Roman" w:eastAsia="Times New Roman" w:hAnsi="Times New Roman" w:cs="Times New Roman"/>
                <w:sz w:val="24"/>
                <w:szCs w:val="24"/>
              </w:rPr>
            </w:pPr>
            <w:r w:rsidRPr="00D15459">
              <w:rPr>
                <w:rFonts w:ascii="Times New Roman" w:hAnsi="Times New Roman" w:cs="Times New Roman"/>
                <w:b/>
                <w:i/>
                <w:iCs/>
                <w:sz w:val="24"/>
                <w:szCs w:val="24"/>
              </w:rPr>
              <w:t>Competenza intermedia</w:t>
            </w:r>
          </w:p>
        </w:tc>
      </w:tr>
      <w:tr w:rsidR="008427DA" w:rsidRPr="00D15459" w14:paraId="72EE7E72" w14:textId="77777777" w:rsidTr="00023072">
        <w:tc>
          <w:tcPr>
            <w:tcW w:w="0" w:type="auto"/>
            <w:vMerge/>
            <w:tcBorders>
              <w:left w:val="single" w:sz="4" w:space="0" w:color="000000"/>
              <w:right w:val="single" w:sz="4" w:space="0" w:color="000000"/>
            </w:tcBorders>
            <w:vAlign w:val="center"/>
            <w:hideMark/>
          </w:tcPr>
          <w:p w14:paraId="1FF1F57C" w14:textId="77777777" w:rsidR="008427DA" w:rsidRPr="007727E0" w:rsidRDefault="008427DA" w:rsidP="00023072">
            <w:pPr>
              <w:rPr>
                <w:rFonts w:ascii="Times New Roman" w:eastAsia="Times New Roman" w:hAnsi="Times New Roman" w:cs="Times New Roman"/>
                <w:sz w:val="24"/>
                <w:szCs w:val="24"/>
              </w:rPr>
            </w:pPr>
          </w:p>
        </w:tc>
        <w:tc>
          <w:tcPr>
            <w:tcW w:w="0" w:type="auto"/>
            <w:vMerge/>
            <w:tcBorders>
              <w:left w:val="single" w:sz="4" w:space="0" w:color="000000"/>
              <w:right w:val="single" w:sz="4" w:space="0" w:color="000000"/>
            </w:tcBorders>
          </w:tcPr>
          <w:p w14:paraId="206367A5" w14:textId="77777777" w:rsidR="008427DA" w:rsidRPr="007727E0" w:rsidRDefault="008427DA" w:rsidP="00023072">
            <w:pPr>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tcPr>
          <w:p w14:paraId="208BF75D" w14:textId="77777777" w:rsidR="008427DA" w:rsidRPr="007727E0" w:rsidRDefault="008427DA" w:rsidP="0002307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D7D22" w14:textId="77777777" w:rsidR="008427DA" w:rsidRPr="00D15459" w:rsidRDefault="008427DA" w:rsidP="00023072">
            <w:pPr>
              <w:rPr>
                <w:rFonts w:ascii="Times New Roman" w:hAnsi="Times New Roman" w:cs="Times New Roman"/>
                <w:i/>
                <w:iCs/>
                <w:sz w:val="24"/>
                <w:szCs w:val="24"/>
              </w:rPr>
            </w:pPr>
            <w:r w:rsidRPr="00D15459">
              <w:rPr>
                <w:rFonts w:ascii="Times New Roman" w:hAnsi="Times New Roman" w:cs="Times New Roman"/>
                <w:i/>
                <w:iCs/>
                <w:sz w:val="24"/>
                <w:szCs w:val="24"/>
              </w:rPr>
              <w:t>1</w:t>
            </w:r>
          </w:p>
          <w:p w14:paraId="18D64CBB" w14:textId="77777777" w:rsidR="008427DA" w:rsidRPr="007727E0" w:rsidRDefault="008427DA" w:rsidP="0002307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A716E" w14:textId="77777777" w:rsidR="008427DA" w:rsidRPr="007727E0" w:rsidRDefault="008427DA" w:rsidP="00023072">
            <w:pPr>
              <w:rPr>
                <w:rFonts w:ascii="Times New Roman" w:eastAsia="Times New Roman" w:hAnsi="Times New Roman" w:cs="Times New Roman"/>
                <w:sz w:val="24"/>
                <w:szCs w:val="24"/>
              </w:rPr>
            </w:pPr>
            <w:r w:rsidRPr="00D15459">
              <w:rPr>
                <w:rFonts w:ascii="Times New Roman" w:hAnsi="Times New Roman" w:cs="Times New Roman"/>
                <w:i/>
                <w:iCs/>
                <w:sz w:val="24"/>
                <w:szCs w:val="24"/>
              </w:rPr>
              <w:t>Collaborare nella gestione di progetti e attività dei servizi sociali, sociosanitari e socioeducativi</w:t>
            </w:r>
          </w:p>
        </w:tc>
      </w:tr>
      <w:tr w:rsidR="008427DA" w:rsidRPr="00D15459" w14:paraId="356C0EA1" w14:textId="77777777" w:rsidTr="00023072">
        <w:tc>
          <w:tcPr>
            <w:tcW w:w="0" w:type="auto"/>
            <w:vMerge/>
            <w:tcBorders>
              <w:left w:val="single" w:sz="4" w:space="0" w:color="000000"/>
              <w:right w:val="single" w:sz="4" w:space="0" w:color="000000"/>
            </w:tcBorders>
            <w:vAlign w:val="center"/>
          </w:tcPr>
          <w:p w14:paraId="4275D46C" w14:textId="77777777" w:rsidR="008427DA" w:rsidRPr="00D15459" w:rsidRDefault="008427DA" w:rsidP="00023072">
            <w:pPr>
              <w:rPr>
                <w:rFonts w:ascii="Times New Roman" w:eastAsia="Times New Roman" w:hAnsi="Times New Roman" w:cs="Times New Roman"/>
                <w:sz w:val="24"/>
                <w:szCs w:val="24"/>
              </w:rPr>
            </w:pPr>
          </w:p>
        </w:tc>
        <w:tc>
          <w:tcPr>
            <w:tcW w:w="0" w:type="auto"/>
            <w:vMerge/>
            <w:tcBorders>
              <w:left w:val="single" w:sz="4" w:space="0" w:color="000000"/>
              <w:right w:val="single" w:sz="4" w:space="0" w:color="000000"/>
            </w:tcBorders>
          </w:tcPr>
          <w:p w14:paraId="3D631A90" w14:textId="77777777" w:rsidR="008427DA" w:rsidRPr="00D15459" w:rsidRDefault="008427DA" w:rsidP="0002307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DFECC4C" w14:textId="77777777" w:rsidR="008427DA" w:rsidRPr="00D15459" w:rsidRDefault="008427DA" w:rsidP="0002307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04C1C" w14:textId="77777777" w:rsidR="008427DA" w:rsidRPr="00D15459" w:rsidRDefault="008427DA" w:rsidP="00023072">
            <w:pPr>
              <w:rPr>
                <w:rFonts w:ascii="Times New Roman" w:hAnsi="Times New Roman" w:cs="Times New Roman"/>
                <w:i/>
                <w:iCs/>
                <w:sz w:val="24"/>
                <w:szCs w:val="24"/>
              </w:rPr>
            </w:pPr>
            <w:r w:rsidRPr="00D15459">
              <w:rPr>
                <w:rFonts w:ascii="Times New Roman" w:hAnsi="Times New Roman" w:cs="Times New Roman"/>
                <w:i/>
                <w:iCs/>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A4B978" w14:textId="77777777" w:rsidR="008427DA" w:rsidRPr="00D15459" w:rsidRDefault="008427DA" w:rsidP="00023072">
            <w:pPr>
              <w:rPr>
                <w:rFonts w:ascii="Times New Roman" w:hAnsi="Times New Roman" w:cs="Times New Roman"/>
                <w:i/>
                <w:iCs/>
                <w:sz w:val="24"/>
                <w:szCs w:val="24"/>
              </w:rPr>
            </w:pPr>
            <w:r w:rsidRPr="00D15459">
              <w:rPr>
                <w:rFonts w:ascii="Times New Roman" w:hAnsi="Times New Roman" w:cs="Times New Roman"/>
                <w:i/>
                <w:iCs/>
                <w:sz w:val="24"/>
                <w:szCs w:val="24"/>
              </w:rPr>
              <w:t xml:space="preserve">Partecipare e cooperare nei gruppi di lavoro e nelle équipe </w:t>
            </w:r>
            <w:proofErr w:type="spellStart"/>
            <w:r w:rsidRPr="00D15459">
              <w:rPr>
                <w:rFonts w:ascii="Times New Roman" w:hAnsi="Times New Roman" w:cs="Times New Roman"/>
                <w:i/>
                <w:iCs/>
                <w:sz w:val="24"/>
                <w:szCs w:val="24"/>
              </w:rPr>
              <w:t>multiprofessionali</w:t>
            </w:r>
            <w:proofErr w:type="spellEnd"/>
          </w:p>
        </w:tc>
      </w:tr>
      <w:tr w:rsidR="008427DA" w:rsidRPr="00D15459" w14:paraId="780F45BB" w14:textId="77777777" w:rsidTr="00023072">
        <w:tc>
          <w:tcPr>
            <w:tcW w:w="0" w:type="auto"/>
            <w:vMerge/>
            <w:tcBorders>
              <w:left w:val="single" w:sz="4" w:space="0" w:color="000000"/>
              <w:right w:val="single" w:sz="4" w:space="0" w:color="000000"/>
            </w:tcBorders>
            <w:vAlign w:val="center"/>
          </w:tcPr>
          <w:p w14:paraId="0D7A0EC2" w14:textId="77777777" w:rsidR="008427DA" w:rsidRPr="00D15459" w:rsidRDefault="008427DA" w:rsidP="00023072">
            <w:pPr>
              <w:rPr>
                <w:rFonts w:ascii="Times New Roman" w:eastAsia="Times New Roman" w:hAnsi="Times New Roman" w:cs="Times New Roman"/>
                <w:sz w:val="24"/>
                <w:szCs w:val="24"/>
              </w:rPr>
            </w:pPr>
          </w:p>
        </w:tc>
        <w:tc>
          <w:tcPr>
            <w:tcW w:w="0" w:type="auto"/>
            <w:vMerge/>
            <w:tcBorders>
              <w:left w:val="single" w:sz="4" w:space="0" w:color="000000"/>
              <w:right w:val="single" w:sz="4" w:space="0" w:color="000000"/>
            </w:tcBorders>
          </w:tcPr>
          <w:p w14:paraId="1E94DAE8" w14:textId="77777777" w:rsidR="008427DA" w:rsidRPr="00D15459" w:rsidRDefault="008427DA" w:rsidP="0002307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F9EB31F" w14:textId="77777777" w:rsidR="008427DA" w:rsidRPr="00D15459" w:rsidRDefault="008427DA" w:rsidP="0002307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A98FC" w14:textId="77777777" w:rsidR="008427DA" w:rsidRPr="00D15459" w:rsidRDefault="008427DA" w:rsidP="00023072">
            <w:pPr>
              <w:rPr>
                <w:rFonts w:ascii="Times New Roman" w:hAnsi="Times New Roman" w:cs="Times New Roman"/>
                <w:i/>
                <w:iCs/>
                <w:sz w:val="24"/>
                <w:szCs w:val="24"/>
              </w:rPr>
            </w:pPr>
            <w:r w:rsidRPr="00D15459">
              <w:rPr>
                <w:rFonts w:ascii="Times New Roman" w:hAnsi="Times New Roman" w:cs="Times New Roman"/>
                <w:i/>
                <w:iCs/>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BC487" w14:textId="77777777" w:rsidR="008427DA" w:rsidRPr="00D15459" w:rsidRDefault="008427DA" w:rsidP="00023072">
            <w:pPr>
              <w:rPr>
                <w:rFonts w:ascii="Times New Roman" w:hAnsi="Times New Roman" w:cs="Times New Roman"/>
                <w:i/>
                <w:iCs/>
                <w:sz w:val="24"/>
                <w:szCs w:val="24"/>
              </w:rPr>
            </w:pPr>
            <w:r w:rsidRPr="00D15459">
              <w:rPr>
                <w:rFonts w:ascii="Times New Roman" w:hAnsi="Times New Roman" w:cs="Times New Roman"/>
                <w:i/>
                <w:iCs/>
                <w:sz w:val="24"/>
                <w:szCs w:val="24"/>
              </w:rPr>
              <w:t>Gestire azioni di informazione e di orientamento dell’utente</w:t>
            </w:r>
          </w:p>
        </w:tc>
      </w:tr>
      <w:tr w:rsidR="008427DA" w:rsidRPr="00D15459" w14:paraId="17D7901C" w14:textId="77777777" w:rsidTr="00023072">
        <w:tc>
          <w:tcPr>
            <w:tcW w:w="0" w:type="auto"/>
            <w:vMerge/>
            <w:tcBorders>
              <w:left w:val="single" w:sz="4" w:space="0" w:color="000000"/>
              <w:right w:val="single" w:sz="4" w:space="0" w:color="000000"/>
            </w:tcBorders>
            <w:vAlign w:val="center"/>
          </w:tcPr>
          <w:p w14:paraId="7CF31D34" w14:textId="77777777" w:rsidR="008427DA" w:rsidRPr="00D15459" w:rsidRDefault="008427DA" w:rsidP="00023072">
            <w:pPr>
              <w:rPr>
                <w:rFonts w:ascii="Times New Roman" w:eastAsia="Times New Roman" w:hAnsi="Times New Roman" w:cs="Times New Roman"/>
                <w:sz w:val="24"/>
                <w:szCs w:val="24"/>
              </w:rPr>
            </w:pPr>
          </w:p>
        </w:tc>
        <w:tc>
          <w:tcPr>
            <w:tcW w:w="0" w:type="auto"/>
            <w:vMerge w:val="restart"/>
            <w:tcBorders>
              <w:left w:val="single" w:sz="4" w:space="0" w:color="000000"/>
              <w:right w:val="single" w:sz="4" w:space="0" w:color="000000"/>
            </w:tcBorders>
          </w:tcPr>
          <w:p w14:paraId="15B440EA" w14:textId="77777777" w:rsidR="008427DA" w:rsidRPr="00D15459" w:rsidRDefault="008427DA" w:rsidP="0002307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F2B0F93" w14:textId="77777777" w:rsidR="008427DA" w:rsidRPr="00D15459" w:rsidRDefault="008427DA" w:rsidP="0002307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14793" w14:textId="77777777" w:rsidR="008427DA" w:rsidRPr="00D15459" w:rsidRDefault="008427DA" w:rsidP="00023072">
            <w:pPr>
              <w:rPr>
                <w:rFonts w:ascii="Times New Roman" w:hAnsi="Times New Roman" w:cs="Times New Roman"/>
                <w:i/>
                <w:iCs/>
                <w:sz w:val="24"/>
                <w:szCs w:val="24"/>
              </w:rPr>
            </w:pPr>
            <w:r w:rsidRPr="00D15459">
              <w:rPr>
                <w:rFonts w:ascii="Times New Roman" w:hAnsi="Times New Roman" w:cs="Times New Roman"/>
                <w:i/>
                <w:iCs/>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3D60D" w14:textId="77777777" w:rsidR="008427DA" w:rsidRPr="00D15459" w:rsidRDefault="008427DA" w:rsidP="00023072">
            <w:pPr>
              <w:rPr>
                <w:rFonts w:ascii="Times New Roman" w:hAnsi="Times New Roman" w:cs="Times New Roman"/>
                <w:i/>
                <w:iCs/>
                <w:sz w:val="24"/>
                <w:szCs w:val="24"/>
              </w:rPr>
            </w:pPr>
            <w:r w:rsidRPr="00D15459">
              <w:rPr>
                <w:rFonts w:ascii="Times New Roman" w:hAnsi="Times New Roman" w:cs="Times New Roman"/>
                <w:i/>
                <w:iCs/>
                <w:sz w:val="24"/>
                <w:szCs w:val="24"/>
              </w:rPr>
              <w:t>Realizzare in autonomia o in collaborazione con altre figure professionali, attività educative, di animazione sociale, ludiche e culturali adeguate ai diversi contesti e ai diversi bisogni.</w:t>
            </w:r>
          </w:p>
        </w:tc>
      </w:tr>
      <w:tr w:rsidR="008427DA" w:rsidRPr="00D15459" w14:paraId="71441BBC" w14:textId="77777777" w:rsidTr="00023072">
        <w:tc>
          <w:tcPr>
            <w:tcW w:w="0" w:type="auto"/>
            <w:vMerge/>
            <w:tcBorders>
              <w:left w:val="single" w:sz="4" w:space="0" w:color="000000"/>
              <w:right w:val="single" w:sz="4" w:space="0" w:color="000000"/>
            </w:tcBorders>
            <w:vAlign w:val="center"/>
          </w:tcPr>
          <w:p w14:paraId="43C03E6A" w14:textId="77777777" w:rsidR="008427DA" w:rsidRPr="00D15459" w:rsidRDefault="008427DA" w:rsidP="00023072">
            <w:pPr>
              <w:rPr>
                <w:rFonts w:ascii="Times New Roman" w:eastAsia="Times New Roman" w:hAnsi="Times New Roman" w:cs="Times New Roman"/>
                <w:sz w:val="24"/>
                <w:szCs w:val="24"/>
              </w:rPr>
            </w:pPr>
          </w:p>
        </w:tc>
        <w:tc>
          <w:tcPr>
            <w:tcW w:w="0" w:type="auto"/>
            <w:vMerge/>
            <w:tcBorders>
              <w:left w:val="single" w:sz="4" w:space="0" w:color="000000"/>
              <w:right w:val="single" w:sz="4" w:space="0" w:color="000000"/>
            </w:tcBorders>
          </w:tcPr>
          <w:p w14:paraId="412743D8" w14:textId="77777777" w:rsidR="008427DA" w:rsidRPr="00D15459" w:rsidRDefault="008427DA" w:rsidP="0002307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A629F6C" w14:textId="77777777" w:rsidR="008427DA" w:rsidRPr="00D15459" w:rsidRDefault="008427DA" w:rsidP="0002307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A9F91" w14:textId="77777777" w:rsidR="008427DA" w:rsidRPr="00D15459" w:rsidRDefault="008427DA" w:rsidP="00023072">
            <w:pPr>
              <w:rPr>
                <w:rFonts w:ascii="Times New Roman" w:hAnsi="Times New Roman" w:cs="Times New Roman"/>
                <w:i/>
                <w:iCs/>
                <w:sz w:val="24"/>
                <w:szCs w:val="24"/>
              </w:rPr>
            </w:pPr>
            <w:r w:rsidRPr="00D15459">
              <w:rPr>
                <w:rFonts w:ascii="Times New Roman" w:hAnsi="Times New Roman" w:cs="Times New Roman"/>
                <w:i/>
                <w:iCs/>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85364" w14:textId="77777777" w:rsidR="008427DA" w:rsidRPr="00D15459" w:rsidRDefault="008427DA" w:rsidP="00023072">
            <w:pPr>
              <w:rPr>
                <w:rFonts w:ascii="Times New Roman" w:hAnsi="Times New Roman" w:cs="Times New Roman"/>
                <w:i/>
                <w:iCs/>
                <w:sz w:val="24"/>
                <w:szCs w:val="24"/>
              </w:rPr>
            </w:pPr>
            <w:r w:rsidRPr="00D15459">
              <w:rPr>
                <w:rFonts w:ascii="Times New Roman" w:hAnsi="Times New Roman" w:cs="Times New Roman"/>
                <w:i/>
                <w:iCs/>
                <w:sz w:val="24"/>
                <w:szCs w:val="24"/>
              </w:rPr>
              <w:t>Raccogliere, conservare, elaborare e trasmettere dati relativi alle attività professionali svolte</w:t>
            </w:r>
          </w:p>
        </w:tc>
      </w:tr>
      <w:tr w:rsidR="008427DA" w:rsidRPr="00D15459" w14:paraId="5084F5C7" w14:textId="77777777" w:rsidTr="00023072">
        <w:tc>
          <w:tcPr>
            <w:tcW w:w="0" w:type="auto"/>
            <w:vMerge/>
            <w:tcBorders>
              <w:left w:val="single" w:sz="4" w:space="0" w:color="000000"/>
              <w:right w:val="single" w:sz="4" w:space="0" w:color="000000"/>
            </w:tcBorders>
            <w:vAlign w:val="center"/>
          </w:tcPr>
          <w:p w14:paraId="5CE8F787" w14:textId="77777777" w:rsidR="008427DA" w:rsidRPr="00D15459" w:rsidRDefault="008427DA" w:rsidP="00023072">
            <w:pPr>
              <w:rPr>
                <w:rFonts w:ascii="Times New Roman" w:eastAsia="Times New Roman" w:hAnsi="Times New Roman" w:cs="Times New Roman"/>
                <w:sz w:val="24"/>
                <w:szCs w:val="24"/>
              </w:rPr>
            </w:pPr>
          </w:p>
        </w:tc>
        <w:tc>
          <w:tcPr>
            <w:tcW w:w="0" w:type="auto"/>
            <w:vMerge/>
            <w:tcBorders>
              <w:left w:val="single" w:sz="4" w:space="0" w:color="000000"/>
              <w:right w:val="single" w:sz="4" w:space="0" w:color="000000"/>
            </w:tcBorders>
          </w:tcPr>
          <w:p w14:paraId="706CD62C" w14:textId="77777777" w:rsidR="008427DA" w:rsidRPr="00D15459" w:rsidRDefault="008427DA" w:rsidP="0002307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A6157EA" w14:textId="77777777" w:rsidR="008427DA" w:rsidRPr="00D15459" w:rsidRDefault="008427DA" w:rsidP="0002307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65E49" w14:textId="77777777" w:rsidR="008427DA" w:rsidRPr="00D15459" w:rsidRDefault="008427DA" w:rsidP="00023072">
            <w:pPr>
              <w:rPr>
                <w:rFonts w:ascii="Times New Roman" w:hAnsi="Times New Roman" w:cs="Times New Roman"/>
                <w:i/>
                <w:iCs/>
                <w:sz w:val="24"/>
                <w:szCs w:val="24"/>
              </w:rPr>
            </w:pPr>
            <w:r w:rsidRPr="00D15459">
              <w:rPr>
                <w:rFonts w:ascii="Times New Roman" w:hAnsi="Times New Roman" w:cs="Times New Roman"/>
                <w:b/>
                <w:i/>
                <w:iCs/>
                <w:sz w:val="24"/>
                <w:szCs w:val="24"/>
              </w:rPr>
              <w:t>Competenza in uscita area generale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BEBCB" w14:textId="77777777" w:rsidR="008427DA" w:rsidRPr="00D15459" w:rsidRDefault="008427DA" w:rsidP="00023072">
            <w:pPr>
              <w:rPr>
                <w:rFonts w:ascii="Times New Roman" w:hAnsi="Times New Roman" w:cs="Times New Roman"/>
                <w:i/>
                <w:iCs/>
                <w:sz w:val="24"/>
                <w:szCs w:val="24"/>
              </w:rPr>
            </w:pPr>
            <w:r w:rsidRPr="00D15459">
              <w:rPr>
                <w:rFonts w:ascii="Times New Roman" w:hAnsi="Times New Roman" w:cs="Times New Roman"/>
                <w:b/>
                <w:i/>
                <w:iCs/>
                <w:sz w:val="24"/>
                <w:szCs w:val="24"/>
              </w:rPr>
              <w:t>Competenza intermedia</w:t>
            </w:r>
          </w:p>
          <w:p w14:paraId="576172FB" w14:textId="77777777" w:rsidR="008427DA" w:rsidRPr="00D15459" w:rsidRDefault="008427DA" w:rsidP="00023072">
            <w:pPr>
              <w:rPr>
                <w:rFonts w:ascii="Times New Roman" w:hAnsi="Times New Roman" w:cs="Times New Roman"/>
                <w:i/>
                <w:iCs/>
                <w:sz w:val="24"/>
                <w:szCs w:val="24"/>
              </w:rPr>
            </w:pPr>
          </w:p>
        </w:tc>
      </w:tr>
      <w:tr w:rsidR="008427DA" w:rsidRPr="00D15459" w14:paraId="4B7A3682" w14:textId="77777777" w:rsidTr="00023072">
        <w:tc>
          <w:tcPr>
            <w:tcW w:w="0" w:type="auto"/>
            <w:vMerge/>
            <w:tcBorders>
              <w:left w:val="single" w:sz="4" w:space="0" w:color="000000"/>
              <w:right w:val="single" w:sz="4" w:space="0" w:color="000000"/>
            </w:tcBorders>
            <w:vAlign w:val="center"/>
          </w:tcPr>
          <w:p w14:paraId="17D5B108" w14:textId="77777777" w:rsidR="008427DA" w:rsidRPr="00D15459" w:rsidRDefault="008427DA" w:rsidP="00023072">
            <w:pPr>
              <w:rPr>
                <w:rFonts w:ascii="Times New Roman" w:eastAsia="Times New Roman" w:hAnsi="Times New Roman" w:cs="Times New Roman"/>
                <w:sz w:val="24"/>
                <w:szCs w:val="24"/>
              </w:rPr>
            </w:pPr>
          </w:p>
        </w:tc>
        <w:tc>
          <w:tcPr>
            <w:tcW w:w="0" w:type="auto"/>
            <w:vMerge/>
            <w:tcBorders>
              <w:left w:val="single" w:sz="4" w:space="0" w:color="000000"/>
              <w:right w:val="single" w:sz="4" w:space="0" w:color="000000"/>
            </w:tcBorders>
          </w:tcPr>
          <w:p w14:paraId="7BF53C4C" w14:textId="77777777" w:rsidR="008427DA" w:rsidRPr="00D15459" w:rsidRDefault="008427DA" w:rsidP="0002307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A1718E3" w14:textId="77777777" w:rsidR="008427DA" w:rsidRPr="00D15459" w:rsidRDefault="008427DA" w:rsidP="0002307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277E2" w14:textId="77777777" w:rsidR="008427DA" w:rsidRPr="00D15459" w:rsidRDefault="008427DA" w:rsidP="00023072">
            <w:pPr>
              <w:rPr>
                <w:rFonts w:ascii="Times New Roman" w:hAnsi="Times New Roman" w:cs="Times New Roman"/>
                <w:b/>
                <w:i/>
                <w:iCs/>
                <w:sz w:val="24"/>
                <w:szCs w:val="24"/>
              </w:rPr>
            </w:pPr>
            <w:r w:rsidRPr="00D15459">
              <w:rPr>
                <w:rFonts w:ascii="Times New Roman" w:hAnsi="Times New Roman" w:cs="Times New Roman"/>
                <w:i/>
                <w:iCs/>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DF483" w14:textId="77777777" w:rsidR="008427DA" w:rsidRPr="00D15459" w:rsidRDefault="008427DA" w:rsidP="00023072">
            <w:pPr>
              <w:rPr>
                <w:rFonts w:ascii="Times New Roman" w:hAnsi="Times New Roman" w:cs="Times New Roman"/>
                <w:b/>
                <w:i/>
                <w:iCs/>
                <w:sz w:val="24"/>
                <w:szCs w:val="24"/>
              </w:rPr>
            </w:pPr>
            <w:r w:rsidRPr="00D15459">
              <w:rPr>
                <w:rFonts w:ascii="Times New Roman" w:hAnsi="Times New Roman" w:cs="Times New Roman"/>
                <w:i/>
                <w:sz w:val="24"/>
                <w:szCs w:val="24"/>
              </w:rPr>
              <w:t>Utilizzare i linguaggi settoriali delle lingue straniere previste dai percorsi di studio per interagire in diversi ambiti e contesti di studio e di lavoro</w:t>
            </w:r>
          </w:p>
        </w:tc>
      </w:tr>
      <w:tr w:rsidR="008427DA" w:rsidRPr="00D15459" w14:paraId="5566A98F" w14:textId="77777777" w:rsidTr="00023072">
        <w:tc>
          <w:tcPr>
            <w:tcW w:w="0" w:type="auto"/>
            <w:vMerge/>
            <w:tcBorders>
              <w:left w:val="single" w:sz="4" w:space="0" w:color="000000"/>
              <w:bottom w:val="single" w:sz="4" w:space="0" w:color="000000"/>
              <w:right w:val="single" w:sz="4" w:space="0" w:color="000000"/>
            </w:tcBorders>
            <w:vAlign w:val="center"/>
          </w:tcPr>
          <w:p w14:paraId="2A89E8CD" w14:textId="77777777" w:rsidR="008427DA" w:rsidRPr="00D15459" w:rsidRDefault="008427DA" w:rsidP="00023072">
            <w:pPr>
              <w:rPr>
                <w:rFonts w:ascii="Times New Roman" w:eastAsia="Times New Roman" w:hAnsi="Times New Roman" w:cs="Times New Roman"/>
                <w:sz w:val="24"/>
                <w:szCs w:val="24"/>
              </w:rPr>
            </w:pPr>
          </w:p>
        </w:tc>
        <w:tc>
          <w:tcPr>
            <w:tcW w:w="0" w:type="auto"/>
            <w:vMerge/>
            <w:tcBorders>
              <w:left w:val="single" w:sz="4" w:space="0" w:color="000000"/>
              <w:bottom w:val="single" w:sz="4" w:space="0" w:color="000000"/>
              <w:right w:val="single" w:sz="4" w:space="0" w:color="000000"/>
            </w:tcBorders>
          </w:tcPr>
          <w:p w14:paraId="07B4D692" w14:textId="77777777" w:rsidR="008427DA" w:rsidRPr="00D15459" w:rsidRDefault="008427DA" w:rsidP="0002307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F984733" w14:textId="77777777" w:rsidR="008427DA" w:rsidRPr="00D15459" w:rsidRDefault="008427DA" w:rsidP="0002307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05727" w14:textId="77777777" w:rsidR="008427DA" w:rsidRPr="00D15459" w:rsidRDefault="008427DA" w:rsidP="00023072">
            <w:pPr>
              <w:rPr>
                <w:rFonts w:ascii="Times New Roman" w:hAnsi="Times New Roman" w:cs="Times New Roman"/>
                <w:i/>
                <w:iCs/>
                <w:sz w:val="24"/>
                <w:szCs w:val="24"/>
              </w:rPr>
            </w:pPr>
            <w:r w:rsidRPr="00D15459">
              <w:rPr>
                <w:rFonts w:ascii="Times New Roman" w:hAnsi="Times New Roman" w:cs="Times New Roman"/>
                <w:i/>
                <w:iCs/>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C5506" w14:textId="77777777" w:rsidR="008427DA" w:rsidRPr="00D15459" w:rsidRDefault="008427DA" w:rsidP="00023072">
            <w:pPr>
              <w:rPr>
                <w:rFonts w:ascii="Times New Roman" w:hAnsi="Times New Roman" w:cs="Times New Roman"/>
                <w:i/>
                <w:sz w:val="24"/>
                <w:szCs w:val="24"/>
              </w:rPr>
            </w:pPr>
            <w:r w:rsidRPr="00D15459">
              <w:rPr>
                <w:rFonts w:ascii="Times New Roman" w:hAnsi="Times New Roman" w:cs="Times New Roman"/>
                <w:i/>
                <w:sz w:val="24"/>
                <w:szCs w:val="24"/>
              </w:rPr>
              <w:t>Utilizzare i concetti e i fondamentali strumenti degli assi culturali per comprendere la realtà ed operare in campi applicativi</w:t>
            </w:r>
          </w:p>
        </w:tc>
      </w:tr>
    </w:tbl>
    <w:p w14:paraId="7F5FD255" w14:textId="77777777" w:rsidR="008427DA" w:rsidRPr="00A628A3" w:rsidRDefault="008427DA" w:rsidP="008427DA">
      <w:pPr>
        <w:widowControl w:val="0"/>
        <w:pBdr>
          <w:top w:val="nil"/>
          <w:left w:val="nil"/>
          <w:bottom w:val="nil"/>
          <w:right w:val="nil"/>
          <w:between w:val="nil"/>
        </w:pBdr>
        <w:rPr>
          <w:rFonts w:ascii="Times New Roman" w:eastAsia="Times New Roman" w:hAnsi="Times New Roman" w:cs="Times New Roman"/>
          <w:color w:val="FF0000"/>
          <w:sz w:val="28"/>
          <w:szCs w:val="28"/>
        </w:rPr>
      </w:pPr>
    </w:p>
    <w:p w14:paraId="55D08A1B" w14:textId="77777777" w:rsidR="008427DA" w:rsidRPr="00B07D82" w:rsidRDefault="008427DA" w:rsidP="008427DA">
      <w:pPr>
        <w:widowControl w:val="0"/>
        <w:pBdr>
          <w:top w:val="nil"/>
          <w:left w:val="nil"/>
          <w:bottom w:val="nil"/>
          <w:right w:val="nil"/>
          <w:between w:val="nil"/>
        </w:pBdr>
        <w:ind w:left="705" w:hanging="705"/>
        <w:rPr>
          <w:rFonts w:ascii="Times New Roman" w:hAnsi="Times New Roman" w:cs="Times New Roman"/>
          <w:color w:val="008000"/>
          <w:sz w:val="24"/>
          <w:szCs w:val="24"/>
        </w:rPr>
      </w:pPr>
    </w:p>
    <w:p w14:paraId="3C4F16C9" w14:textId="06252573" w:rsidR="008427DA" w:rsidRPr="00D615F6" w:rsidRDefault="00D615F6" w:rsidP="008427DA">
      <w:pPr>
        <w:widowControl w:val="0"/>
        <w:pBdr>
          <w:top w:val="nil"/>
          <w:left w:val="nil"/>
          <w:bottom w:val="nil"/>
          <w:right w:val="nil"/>
          <w:between w:val="nil"/>
        </w:pBdr>
        <w:ind w:left="705" w:hanging="705"/>
        <w:rPr>
          <w:rFonts w:ascii="Times New Roman" w:eastAsia="Times New Roman" w:hAnsi="Times New Roman" w:cs="Times New Roman"/>
          <w:b/>
          <w:color w:val="000000"/>
          <w:sz w:val="24"/>
          <w:szCs w:val="24"/>
        </w:rPr>
      </w:pPr>
      <w:r w:rsidRPr="00D615F6">
        <w:rPr>
          <w:rFonts w:ascii="Times New Roman" w:hAnsi="Times New Roman" w:cs="Times New Roman"/>
          <w:b/>
          <w:color w:val="000000"/>
          <w:sz w:val="24"/>
          <w:szCs w:val="24"/>
        </w:rPr>
        <w:lastRenderedPageBreak/>
        <w:t>2.</w:t>
      </w:r>
      <w:r w:rsidR="00673618" w:rsidRPr="00D615F6">
        <w:rPr>
          <w:rFonts w:ascii="Times New Roman" w:hAnsi="Times New Roman" w:cs="Times New Roman"/>
          <w:b/>
          <w:color w:val="000000"/>
          <w:sz w:val="24"/>
          <w:szCs w:val="24"/>
        </w:rPr>
        <w:t>f</w:t>
      </w:r>
      <w:r w:rsidR="008427DA" w:rsidRPr="00D615F6">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00410E6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008427DA" w:rsidRPr="00D615F6">
        <w:rPr>
          <w:rFonts w:ascii="Times New Roman" w:hAnsi="Times New Roman" w:cs="Times New Roman"/>
          <w:b/>
          <w:color w:val="000000"/>
          <w:sz w:val="24"/>
          <w:szCs w:val="24"/>
        </w:rPr>
        <w:t>Il percorso per lo sviluppo delle competenze trasversali e l’orientamento</w:t>
      </w:r>
    </w:p>
    <w:p w14:paraId="4129E2DA" w14:textId="35D679EE" w:rsidR="008427DA" w:rsidRDefault="008427DA" w:rsidP="007A1614">
      <w:pPr>
        <w:spacing w:before="100" w:beforeAutospacing="1" w:after="100" w:afterAutospacing="1" w:line="360" w:lineRule="auto"/>
        <w:rPr>
          <w:rFonts w:ascii="Times New Roman" w:hAnsi="Times New Roman" w:cs="Times New Roman"/>
          <w:color w:val="000000"/>
          <w:sz w:val="24"/>
          <w:szCs w:val="24"/>
        </w:rPr>
      </w:pPr>
      <w:r w:rsidRPr="00B07D82">
        <w:rPr>
          <w:rFonts w:ascii="Times New Roman" w:eastAsia="Times New Roman" w:hAnsi="Times New Roman" w:cs="Times New Roman"/>
          <w:sz w:val="24"/>
          <w:szCs w:val="24"/>
        </w:rPr>
        <w:t xml:space="preserve">Il Progetto professionalizzante dell’IP Santarella- De Lilla </w:t>
      </w:r>
      <w:r w:rsidRPr="00B07D82">
        <w:rPr>
          <w:rFonts w:ascii="Times New Roman" w:hAnsi="Times New Roman" w:cs="Times New Roman"/>
          <w:sz w:val="24"/>
          <w:szCs w:val="24"/>
        </w:rPr>
        <w:t>prevede la frequenza al percorso per lo sviluppo delle competenze trasversali e l’orientamento (PCTO)</w:t>
      </w:r>
      <w:r w:rsidRPr="00B07D82">
        <w:rPr>
          <w:rFonts w:ascii="Times New Roman" w:eastAsia="Times New Roman" w:hAnsi="Times New Roman" w:cs="Times New Roman"/>
          <w:sz w:val="24"/>
          <w:szCs w:val="24"/>
        </w:rPr>
        <w:t>coinvolgendo studenti, tutor interni (docenti) e tutor esterni (referenti dei soggetti ospitanti/ aziende).</w:t>
      </w:r>
      <w:r w:rsidRPr="00B07D82">
        <w:rPr>
          <w:rFonts w:ascii="Times New Roman" w:eastAsia="Times New Roman" w:hAnsi="Times New Roman" w:cs="Times New Roman"/>
          <w:sz w:val="24"/>
          <w:szCs w:val="24"/>
        </w:rPr>
        <w:br/>
        <w:t xml:space="preserve">Obiettivo del progetto é quello di superare la disgiunzione tra momento formativo e operativo al fine di accrescere la motivazione allo studio guidando gli studenti verso </w:t>
      </w:r>
      <w:r w:rsidR="003433AF">
        <w:rPr>
          <w:rFonts w:ascii="Times New Roman" w:eastAsia="Times New Roman" w:hAnsi="Times New Roman" w:cs="Times New Roman"/>
          <w:sz w:val="24"/>
          <w:szCs w:val="24"/>
        </w:rPr>
        <w:t>l’età adulta</w:t>
      </w:r>
      <w:proofErr w:type="gramStart"/>
      <w:r w:rsidR="003433AF">
        <w:rPr>
          <w:rFonts w:ascii="Times New Roman" w:eastAsia="Times New Roman" w:hAnsi="Times New Roman" w:cs="Times New Roman"/>
          <w:sz w:val="24"/>
          <w:szCs w:val="24"/>
        </w:rPr>
        <w:t xml:space="preserve"> </w:t>
      </w:r>
      <w:r w:rsidRPr="00B07D82">
        <w:rPr>
          <w:rFonts w:ascii="Times New Roman" w:eastAsia="Times New Roman" w:hAnsi="Times New Roman" w:cs="Times New Roman"/>
          <w:sz w:val="24"/>
          <w:szCs w:val="24"/>
        </w:rPr>
        <w:t xml:space="preserve"> </w:t>
      </w:r>
      <w:proofErr w:type="gramEnd"/>
      <w:r w:rsidRPr="00B07D82">
        <w:rPr>
          <w:rFonts w:ascii="Times New Roman" w:eastAsia="Times New Roman" w:hAnsi="Times New Roman" w:cs="Times New Roman"/>
          <w:sz w:val="24"/>
          <w:szCs w:val="24"/>
        </w:rPr>
        <w:t>e</w:t>
      </w:r>
      <w:r w:rsidR="003433AF">
        <w:rPr>
          <w:rFonts w:ascii="Times New Roman" w:eastAsia="Times New Roman" w:hAnsi="Times New Roman" w:cs="Times New Roman"/>
          <w:sz w:val="24"/>
          <w:szCs w:val="24"/>
        </w:rPr>
        <w:t xml:space="preserve"> le proprie</w:t>
      </w:r>
      <w:r w:rsidRPr="00B07D82">
        <w:rPr>
          <w:rFonts w:ascii="Times New Roman" w:eastAsia="Times New Roman" w:hAnsi="Times New Roman" w:cs="Times New Roman"/>
          <w:sz w:val="24"/>
          <w:szCs w:val="24"/>
        </w:rPr>
        <w:t xml:space="preserve"> inclinazioni. I partner presenti sul territorio non si limitano ad accogliere i ragazzi, ma veramente li mettono alla prova, li stimolano a diventare risorse e li introducono nel mondo del lavoro.  </w:t>
      </w:r>
      <w:r w:rsidRPr="00B07D82">
        <w:rPr>
          <w:rFonts w:ascii="Times New Roman" w:hAnsi="Times New Roman" w:cs="Times New Roman"/>
          <w:sz w:val="24"/>
          <w:szCs w:val="24"/>
        </w:rPr>
        <w:t xml:space="preserve">L’obiettivo che è stato perseguito è quello di assicurare ad ogni allievo un percorso coerente con il profilo professionale di indirizzo, realizzato attraverso lezioni in aula fisica, tirocini in enti imprese e seminari. Ai sensi del d.lgs. n. 77 del 15 aprile 2005, come </w:t>
      </w:r>
      <w:proofErr w:type="spellStart"/>
      <w:r w:rsidRPr="00B07D82">
        <w:rPr>
          <w:rFonts w:ascii="Times New Roman" w:hAnsi="Times New Roman" w:cs="Times New Roman"/>
          <w:sz w:val="24"/>
          <w:szCs w:val="24"/>
        </w:rPr>
        <w:t>ridenominati</w:t>
      </w:r>
      <w:proofErr w:type="spellEnd"/>
      <w:r w:rsidRPr="00B07D82">
        <w:rPr>
          <w:rFonts w:ascii="Times New Roman" w:hAnsi="Times New Roman" w:cs="Times New Roman"/>
          <w:sz w:val="24"/>
          <w:szCs w:val="24"/>
        </w:rPr>
        <w:t xml:space="preserve"> dall'art. l, comma 784, della l. 30 dicembre 2018, n. 145, del </w:t>
      </w:r>
      <w:proofErr w:type="spellStart"/>
      <w:r w:rsidRPr="00B07D82">
        <w:rPr>
          <w:rFonts w:ascii="Times New Roman" w:hAnsi="Times New Roman" w:cs="Times New Roman"/>
          <w:sz w:val="24"/>
          <w:szCs w:val="24"/>
        </w:rPr>
        <w:t>D.Lgs.</w:t>
      </w:r>
      <w:proofErr w:type="spellEnd"/>
      <w:r w:rsidRPr="00B07D82">
        <w:rPr>
          <w:rFonts w:ascii="Times New Roman" w:hAnsi="Times New Roman" w:cs="Times New Roman"/>
          <w:sz w:val="24"/>
          <w:szCs w:val="24"/>
        </w:rPr>
        <w:t xml:space="preserve"> n. 62/2017 art. 17 comma 9, del D.M. n. 37/2019 art. 2 comma 1, O.M. 53/2021 art. 18.</w:t>
      </w:r>
      <w:r>
        <w:rPr>
          <w:rFonts w:ascii="Times New Roman" w:hAnsi="Times New Roman" w:cs="Times New Roman"/>
          <w:sz w:val="24"/>
          <w:szCs w:val="24"/>
        </w:rPr>
        <w:t xml:space="preserve"> </w:t>
      </w:r>
      <w:r w:rsidRPr="00D15459">
        <w:rPr>
          <w:rFonts w:ascii="Times New Roman" w:hAnsi="Times New Roman" w:cs="Times New Roman"/>
          <w:color w:val="000000"/>
          <w:sz w:val="24"/>
          <w:szCs w:val="24"/>
        </w:rPr>
        <w:t xml:space="preserve">La classe, nel corso del secondo biennio e del quinto anno, ha svolto le attività di PCTO secondo i dettami della normativa vigente (Legge 13 </w:t>
      </w:r>
      <w:proofErr w:type="gramStart"/>
      <w:r w:rsidRPr="00D15459">
        <w:rPr>
          <w:rFonts w:ascii="Times New Roman" w:hAnsi="Times New Roman" w:cs="Times New Roman"/>
          <w:color w:val="000000"/>
          <w:sz w:val="24"/>
          <w:szCs w:val="24"/>
        </w:rPr>
        <w:t>Luglio</w:t>
      </w:r>
      <w:proofErr w:type="gramEnd"/>
      <w:r w:rsidRPr="00D15459">
        <w:rPr>
          <w:rFonts w:ascii="Times New Roman" w:hAnsi="Times New Roman" w:cs="Times New Roman"/>
          <w:color w:val="000000"/>
          <w:sz w:val="24"/>
          <w:szCs w:val="24"/>
        </w:rPr>
        <w:t xml:space="preserve"> 2015 n.107 e successive integrazioni)</w:t>
      </w:r>
      <w:r w:rsidR="005869A3">
        <w:rPr>
          <w:rFonts w:ascii="Times New Roman" w:hAnsi="Times New Roman" w:cs="Times New Roman"/>
          <w:color w:val="000000"/>
          <w:sz w:val="24"/>
          <w:szCs w:val="24"/>
        </w:rPr>
        <w:t xml:space="preserve"> ( </w:t>
      </w:r>
      <w:proofErr w:type="spellStart"/>
      <w:r w:rsidR="005869A3">
        <w:rPr>
          <w:rFonts w:ascii="Times New Roman" w:hAnsi="Times New Roman" w:cs="Times New Roman"/>
          <w:color w:val="000000"/>
          <w:sz w:val="24"/>
          <w:szCs w:val="24"/>
        </w:rPr>
        <w:t>all</w:t>
      </w:r>
      <w:proofErr w:type="spellEnd"/>
      <w:r w:rsidR="005869A3">
        <w:rPr>
          <w:rFonts w:ascii="Times New Roman" w:hAnsi="Times New Roman" w:cs="Times New Roman"/>
          <w:color w:val="000000"/>
          <w:sz w:val="24"/>
          <w:szCs w:val="24"/>
        </w:rPr>
        <w:t>. 3)</w:t>
      </w:r>
    </w:p>
    <w:p w14:paraId="24B45659" w14:textId="5E65CDDC" w:rsidR="00135059" w:rsidRDefault="00135059" w:rsidP="007A1614">
      <w:pPr>
        <w:spacing w:before="100" w:beforeAutospacing="1" w:after="100" w:afterAutospacing="1" w:line="360" w:lineRule="auto"/>
        <w:rPr>
          <w:rFonts w:ascii="Times New Roman" w:hAnsi="Times New Roman" w:cs="Times New Roman"/>
          <w:color w:val="000000"/>
          <w:sz w:val="24"/>
          <w:szCs w:val="24"/>
        </w:rPr>
      </w:pPr>
    </w:p>
    <w:p w14:paraId="02976C8F" w14:textId="062C5231" w:rsidR="006D2DD0" w:rsidRDefault="006D2DD0" w:rsidP="007A1614">
      <w:pPr>
        <w:spacing w:before="100" w:beforeAutospacing="1" w:after="100" w:afterAutospacing="1" w:line="360" w:lineRule="auto"/>
        <w:rPr>
          <w:rFonts w:ascii="Times New Roman" w:hAnsi="Times New Roman" w:cs="Times New Roman"/>
          <w:color w:val="000000"/>
          <w:sz w:val="24"/>
          <w:szCs w:val="24"/>
        </w:rPr>
      </w:pPr>
    </w:p>
    <w:p w14:paraId="6D59C3AB" w14:textId="00107BED" w:rsidR="006D2DD0" w:rsidRDefault="006D2DD0" w:rsidP="007A1614">
      <w:pPr>
        <w:spacing w:before="100" w:beforeAutospacing="1" w:after="100" w:afterAutospacing="1" w:line="360" w:lineRule="auto"/>
        <w:rPr>
          <w:rFonts w:ascii="Times New Roman" w:hAnsi="Times New Roman" w:cs="Times New Roman"/>
          <w:color w:val="000000"/>
          <w:sz w:val="24"/>
          <w:szCs w:val="24"/>
        </w:rPr>
      </w:pPr>
    </w:p>
    <w:p w14:paraId="136EEC1F" w14:textId="21651D82" w:rsidR="005869A3" w:rsidRDefault="005869A3" w:rsidP="007A1614">
      <w:pPr>
        <w:spacing w:before="100" w:beforeAutospacing="1" w:after="100" w:afterAutospacing="1" w:line="360" w:lineRule="auto"/>
        <w:rPr>
          <w:rFonts w:ascii="Times New Roman" w:hAnsi="Times New Roman" w:cs="Times New Roman"/>
          <w:color w:val="000000"/>
          <w:sz w:val="24"/>
          <w:szCs w:val="24"/>
        </w:rPr>
      </w:pPr>
    </w:p>
    <w:p w14:paraId="3F29C6DB" w14:textId="40BEA3E3" w:rsidR="005869A3" w:rsidRDefault="005869A3" w:rsidP="007A1614">
      <w:pPr>
        <w:spacing w:before="100" w:beforeAutospacing="1" w:after="100" w:afterAutospacing="1" w:line="360" w:lineRule="auto"/>
        <w:rPr>
          <w:rFonts w:ascii="Times New Roman" w:hAnsi="Times New Roman" w:cs="Times New Roman"/>
          <w:color w:val="000000"/>
          <w:sz w:val="24"/>
          <w:szCs w:val="24"/>
        </w:rPr>
      </w:pPr>
    </w:p>
    <w:p w14:paraId="4F9A54C0" w14:textId="77777777" w:rsidR="006D2DD0" w:rsidRDefault="006D2DD0" w:rsidP="007A1614">
      <w:pPr>
        <w:spacing w:before="100" w:beforeAutospacing="1" w:after="100" w:afterAutospacing="1" w:line="360" w:lineRule="auto"/>
        <w:rPr>
          <w:rFonts w:ascii="Times New Roman" w:hAnsi="Times New Roman" w:cs="Times New Roman"/>
          <w:color w:val="000000"/>
          <w:sz w:val="24"/>
          <w:szCs w:val="24"/>
        </w:rPr>
      </w:pP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402"/>
        <w:gridCol w:w="206"/>
        <w:gridCol w:w="3609"/>
      </w:tblGrid>
      <w:tr w:rsidR="00984FDC" w14:paraId="7281B9DD" w14:textId="77777777" w:rsidTr="00984FDC">
        <w:tc>
          <w:tcPr>
            <w:tcW w:w="9622" w:type="dxa"/>
            <w:gridSpan w:val="4"/>
          </w:tcPr>
          <w:p w14:paraId="62191FFD" w14:textId="13B552D9" w:rsidR="00984FDC" w:rsidRDefault="00984FDC" w:rsidP="00984FDC">
            <w:pPr>
              <w:pStyle w:val="Normale1"/>
              <w:rPr>
                <w:b/>
              </w:rPr>
            </w:pPr>
            <w:r>
              <w:rPr>
                <w:b/>
              </w:rPr>
              <w:t xml:space="preserve">Classe V sez.  A                                                                                                                     </w:t>
            </w:r>
            <w:proofErr w:type="spellStart"/>
            <w:r>
              <w:rPr>
                <w:b/>
              </w:rPr>
              <w:t>a.s.</w:t>
            </w:r>
            <w:proofErr w:type="spellEnd"/>
            <w:r>
              <w:rPr>
                <w:b/>
              </w:rPr>
              <w:t xml:space="preserve"> 2023/</w:t>
            </w:r>
            <w:r w:rsidR="009B61BB">
              <w:rPr>
                <w:b/>
              </w:rPr>
              <w:t>20</w:t>
            </w:r>
            <w:r>
              <w:rPr>
                <w:b/>
              </w:rPr>
              <w:t>24</w:t>
            </w:r>
          </w:p>
          <w:p w14:paraId="78ED1AAD" w14:textId="77777777" w:rsidR="00984FDC" w:rsidRDefault="00984FDC" w:rsidP="00984FDC">
            <w:pPr>
              <w:pStyle w:val="Normale1"/>
              <w:rPr>
                <w:b/>
              </w:rPr>
            </w:pPr>
          </w:p>
          <w:p w14:paraId="3B256306" w14:textId="77777777" w:rsidR="00984FDC" w:rsidRDefault="00984FDC" w:rsidP="00984FDC">
            <w:pPr>
              <w:pStyle w:val="Normale1"/>
              <w:jc w:val="center"/>
              <w:rPr>
                <w:b/>
                <w:sz w:val="36"/>
                <w:szCs w:val="36"/>
              </w:rPr>
            </w:pPr>
            <w:r>
              <w:rPr>
                <w:b/>
                <w:sz w:val="36"/>
                <w:szCs w:val="36"/>
              </w:rPr>
              <w:t>Percorso PCTO</w:t>
            </w:r>
          </w:p>
          <w:p w14:paraId="5D9FB349" w14:textId="4383288A" w:rsidR="00984FDC" w:rsidRDefault="00984FDC" w:rsidP="00E10DB4">
            <w:pPr>
              <w:pStyle w:val="Normale1"/>
              <w:jc w:val="center"/>
            </w:pPr>
            <w:r>
              <w:rPr>
                <w:b/>
              </w:rPr>
              <w:t>Triennio 2021/</w:t>
            </w:r>
            <w:r w:rsidR="00E10DB4">
              <w:rPr>
                <w:b/>
              </w:rPr>
              <w:t>20</w:t>
            </w:r>
            <w:r>
              <w:rPr>
                <w:b/>
              </w:rPr>
              <w:t>22    2022/2023    2023/2024</w:t>
            </w:r>
          </w:p>
          <w:p w14:paraId="52ADD99A" w14:textId="72556B96" w:rsidR="00984FDC" w:rsidRDefault="00984FDC" w:rsidP="00984FDC">
            <w:pPr>
              <w:pStyle w:val="Normale1"/>
            </w:pPr>
            <w:r>
              <w:t xml:space="preserve">                                                                    </w:t>
            </w:r>
          </w:p>
        </w:tc>
      </w:tr>
      <w:tr w:rsidR="00984FDC" w14:paraId="6217A957" w14:textId="77777777" w:rsidTr="00984FDC">
        <w:tc>
          <w:tcPr>
            <w:tcW w:w="2405" w:type="dxa"/>
          </w:tcPr>
          <w:p w14:paraId="75C45A14" w14:textId="77777777" w:rsidR="00984FDC" w:rsidRDefault="00984FDC" w:rsidP="00984FDC">
            <w:pPr>
              <w:pStyle w:val="Normale1"/>
              <w:jc w:val="center"/>
              <w:rPr>
                <w:b/>
              </w:rPr>
            </w:pPr>
            <w:r>
              <w:rPr>
                <w:b/>
              </w:rPr>
              <w:t>Progetto</w:t>
            </w:r>
          </w:p>
        </w:tc>
        <w:tc>
          <w:tcPr>
            <w:tcW w:w="7217" w:type="dxa"/>
            <w:gridSpan w:val="3"/>
          </w:tcPr>
          <w:p w14:paraId="08C0A8C8" w14:textId="6249C7CF" w:rsidR="00984FDC" w:rsidRPr="00E10DB4" w:rsidRDefault="00E10DB4" w:rsidP="00984FDC">
            <w:pPr>
              <w:pStyle w:val="Normale1"/>
              <w:rPr>
                <w:b/>
                <w:bCs/>
              </w:rPr>
            </w:pPr>
            <w:r w:rsidRPr="00E10DB4">
              <w:rPr>
                <w:b/>
                <w:bCs/>
              </w:rPr>
              <w:t>Operatore di attività di aiuto e benessere</w:t>
            </w:r>
          </w:p>
        </w:tc>
      </w:tr>
      <w:tr w:rsidR="00984FDC" w14:paraId="74800931" w14:textId="77777777" w:rsidTr="00984FDC">
        <w:trPr>
          <w:trHeight w:val="290"/>
        </w:trPr>
        <w:tc>
          <w:tcPr>
            <w:tcW w:w="2405" w:type="dxa"/>
            <w:vMerge w:val="restart"/>
          </w:tcPr>
          <w:p w14:paraId="40C860A6" w14:textId="3797AD08" w:rsidR="00984FDC" w:rsidRDefault="00984FDC" w:rsidP="00984FDC">
            <w:pPr>
              <w:pStyle w:val="Normale1"/>
              <w:jc w:val="center"/>
              <w:rPr>
                <w:b/>
              </w:rPr>
            </w:pPr>
            <w:proofErr w:type="spellStart"/>
            <w:r>
              <w:rPr>
                <w:b/>
              </w:rPr>
              <w:t>a.s</w:t>
            </w:r>
            <w:proofErr w:type="spellEnd"/>
            <w:r>
              <w:rPr>
                <w:b/>
              </w:rPr>
              <w:t xml:space="preserve"> 2021/</w:t>
            </w:r>
            <w:r w:rsidR="009B61BB">
              <w:rPr>
                <w:b/>
              </w:rPr>
              <w:t>20</w:t>
            </w:r>
            <w:r>
              <w:rPr>
                <w:b/>
              </w:rPr>
              <w:t>22</w:t>
            </w:r>
          </w:p>
          <w:p w14:paraId="62308550" w14:textId="77777777" w:rsidR="00984FDC" w:rsidRDefault="00984FDC" w:rsidP="00984FDC">
            <w:pPr>
              <w:pStyle w:val="Normale1"/>
              <w:jc w:val="center"/>
              <w:rPr>
                <w:b/>
              </w:rPr>
            </w:pPr>
          </w:p>
          <w:p w14:paraId="7A773310" w14:textId="77777777" w:rsidR="00984FDC" w:rsidRDefault="00984FDC" w:rsidP="00984FDC">
            <w:pPr>
              <w:pStyle w:val="Normale1"/>
              <w:jc w:val="center"/>
            </w:pPr>
            <w:r>
              <w:rPr>
                <w:b/>
              </w:rPr>
              <w:t>III anno</w:t>
            </w:r>
          </w:p>
        </w:tc>
        <w:tc>
          <w:tcPr>
            <w:tcW w:w="3402" w:type="dxa"/>
          </w:tcPr>
          <w:p w14:paraId="49EEE752" w14:textId="77777777" w:rsidR="00984FDC" w:rsidRDefault="00984FDC" w:rsidP="00984FDC">
            <w:pPr>
              <w:pStyle w:val="Normale1"/>
              <w:rPr>
                <w:b/>
                <w:i/>
              </w:rPr>
            </w:pPr>
            <w:r>
              <w:rPr>
                <w:b/>
                <w:i/>
              </w:rPr>
              <w:t>Attività d’aula o di laboratorio</w:t>
            </w:r>
          </w:p>
        </w:tc>
        <w:tc>
          <w:tcPr>
            <w:tcW w:w="3815" w:type="dxa"/>
            <w:gridSpan w:val="2"/>
          </w:tcPr>
          <w:p w14:paraId="6D2D0E07" w14:textId="77777777" w:rsidR="00984FDC" w:rsidRDefault="00984FDC" w:rsidP="00984FDC">
            <w:pPr>
              <w:pStyle w:val="Normale1"/>
              <w:rPr>
                <w:b/>
                <w:i/>
              </w:rPr>
            </w:pPr>
            <w:r>
              <w:rPr>
                <w:b/>
                <w:i/>
              </w:rPr>
              <w:t>Stage</w:t>
            </w:r>
          </w:p>
        </w:tc>
      </w:tr>
      <w:tr w:rsidR="00984FDC" w14:paraId="0AEE8EF9" w14:textId="77777777" w:rsidTr="00984FDC">
        <w:trPr>
          <w:trHeight w:val="290"/>
        </w:trPr>
        <w:tc>
          <w:tcPr>
            <w:tcW w:w="2405" w:type="dxa"/>
            <w:vMerge/>
          </w:tcPr>
          <w:p w14:paraId="6EED974E" w14:textId="77777777" w:rsidR="00984FDC" w:rsidRDefault="00984FDC" w:rsidP="00984FDC">
            <w:pPr>
              <w:pStyle w:val="Normale1"/>
              <w:widowControl w:val="0"/>
              <w:pBdr>
                <w:top w:val="nil"/>
                <w:left w:val="nil"/>
                <w:bottom w:val="nil"/>
                <w:right w:val="nil"/>
                <w:between w:val="nil"/>
              </w:pBdr>
              <w:spacing w:line="276" w:lineRule="auto"/>
              <w:rPr>
                <w:b/>
                <w:i/>
              </w:rPr>
            </w:pPr>
          </w:p>
        </w:tc>
        <w:tc>
          <w:tcPr>
            <w:tcW w:w="3402" w:type="dxa"/>
          </w:tcPr>
          <w:p w14:paraId="2BD28AF1" w14:textId="77777777" w:rsidR="00984FDC" w:rsidRDefault="00984FDC" w:rsidP="00984FDC">
            <w:pPr>
              <w:pStyle w:val="Normale1"/>
              <w:rPr>
                <w:i/>
              </w:rPr>
            </w:pPr>
            <w:r>
              <w:rPr>
                <w:i/>
              </w:rPr>
              <w:t>Sicurezza -</w:t>
            </w:r>
            <w:proofErr w:type="gramStart"/>
            <w:r>
              <w:rPr>
                <w:i/>
              </w:rPr>
              <w:t xml:space="preserve">  </w:t>
            </w:r>
            <w:proofErr w:type="gramEnd"/>
            <w:r>
              <w:rPr>
                <w:i/>
              </w:rPr>
              <w:t>4 ore</w:t>
            </w:r>
          </w:p>
        </w:tc>
        <w:tc>
          <w:tcPr>
            <w:tcW w:w="3815" w:type="dxa"/>
            <w:gridSpan w:val="2"/>
          </w:tcPr>
          <w:p w14:paraId="4728FFEA" w14:textId="77777777" w:rsidR="00984FDC" w:rsidRDefault="00984FDC" w:rsidP="00984FDC">
            <w:pPr>
              <w:pStyle w:val="Normale1"/>
              <w:rPr>
                <w:i/>
              </w:rPr>
            </w:pPr>
            <w:proofErr w:type="gramStart"/>
            <w:r>
              <w:rPr>
                <w:i/>
              </w:rPr>
              <w:t>c</w:t>
            </w:r>
            <w:proofErr w:type="gramEnd"/>
            <w:r>
              <w:rPr>
                <w:i/>
              </w:rPr>
              <w:t>/o</w:t>
            </w:r>
            <w:r>
              <w:rPr>
                <w:b/>
                <w:i/>
              </w:rPr>
              <w:t xml:space="preserve">  Istituto Comprensivo Statale G. Garibaldi</w:t>
            </w:r>
            <w:r>
              <w:rPr>
                <w:i/>
              </w:rPr>
              <w:t xml:space="preserve"> - plesso G. Garibaldi, Piazza Risorgimento, 1  Bari – 60 ore</w:t>
            </w:r>
          </w:p>
        </w:tc>
      </w:tr>
      <w:tr w:rsidR="00984FDC" w14:paraId="32FB3BE2" w14:textId="77777777" w:rsidTr="00984FDC">
        <w:trPr>
          <w:trHeight w:val="290"/>
        </w:trPr>
        <w:tc>
          <w:tcPr>
            <w:tcW w:w="2405" w:type="dxa"/>
            <w:vMerge/>
          </w:tcPr>
          <w:p w14:paraId="7CEFAD90" w14:textId="77777777" w:rsidR="00984FDC" w:rsidRDefault="00984FDC" w:rsidP="00984FDC">
            <w:pPr>
              <w:pStyle w:val="Normale1"/>
              <w:widowControl w:val="0"/>
              <w:pBdr>
                <w:top w:val="nil"/>
                <w:left w:val="nil"/>
                <w:bottom w:val="nil"/>
                <w:right w:val="nil"/>
                <w:between w:val="nil"/>
              </w:pBdr>
              <w:spacing w:line="276" w:lineRule="auto"/>
              <w:rPr>
                <w:i/>
              </w:rPr>
            </w:pPr>
          </w:p>
        </w:tc>
        <w:tc>
          <w:tcPr>
            <w:tcW w:w="7217" w:type="dxa"/>
            <w:gridSpan w:val="3"/>
          </w:tcPr>
          <w:p w14:paraId="11E2559E" w14:textId="77777777" w:rsidR="00984FDC" w:rsidRDefault="00984FDC" w:rsidP="00984FDC">
            <w:pPr>
              <w:pStyle w:val="Normale1"/>
              <w:rPr>
                <w:b/>
                <w:i/>
              </w:rPr>
            </w:pPr>
            <w:r>
              <w:rPr>
                <w:b/>
                <w:i/>
              </w:rPr>
              <w:t xml:space="preserve">                                                                                                             Tot. ore 64</w:t>
            </w:r>
          </w:p>
        </w:tc>
      </w:tr>
      <w:tr w:rsidR="00984FDC" w14:paraId="3A302AB6" w14:textId="77777777" w:rsidTr="00984FDC">
        <w:trPr>
          <w:trHeight w:val="290"/>
        </w:trPr>
        <w:tc>
          <w:tcPr>
            <w:tcW w:w="2405" w:type="dxa"/>
            <w:vMerge w:val="restart"/>
          </w:tcPr>
          <w:p w14:paraId="6B350A64" w14:textId="77777777" w:rsidR="00984FDC" w:rsidRDefault="00984FDC" w:rsidP="00984FDC">
            <w:pPr>
              <w:pStyle w:val="Normale1"/>
              <w:jc w:val="center"/>
              <w:rPr>
                <w:b/>
              </w:rPr>
            </w:pPr>
            <w:proofErr w:type="spellStart"/>
            <w:r>
              <w:rPr>
                <w:b/>
              </w:rPr>
              <w:lastRenderedPageBreak/>
              <w:t>a.s.</w:t>
            </w:r>
            <w:proofErr w:type="spellEnd"/>
            <w:r>
              <w:rPr>
                <w:b/>
              </w:rPr>
              <w:t xml:space="preserve"> 2022/2023</w:t>
            </w:r>
          </w:p>
          <w:p w14:paraId="6CDC8E7E" w14:textId="77777777" w:rsidR="00984FDC" w:rsidRDefault="00984FDC" w:rsidP="00984FDC">
            <w:pPr>
              <w:pStyle w:val="Normale1"/>
              <w:jc w:val="center"/>
              <w:rPr>
                <w:b/>
              </w:rPr>
            </w:pPr>
          </w:p>
          <w:p w14:paraId="645374D4" w14:textId="77777777" w:rsidR="00984FDC" w:rsidRDefault="00984FDC" w:rsidP="00984FDC">
            <w:pPr>
              <w:pStyle w:val="Normale1"/>
              <w:jc w:val="center"/>
              <w:rPr>
                <w:b/>
              </w:rPr>
            </w:pPr>
          </w:p>
          <w:p w14:paraId="70B5C8FF" w14:textId="77777777" w:rsidR="00984FDC" w:rsidRDefault="00984FDC" w:rsidP="00984FDC">
            <w:pPr>
              <w:pStyle w:val="Normale1"/>
              <w:jc w:val="center"/>
              <w:rPr>
                <w:b/>
              </w:rPr>
            </w:pPr>
          </w:p>
          <w:p w14:paraId="08ECD2A1" w14:textId="77777777" w:rsidR="00984FDC" w:rsidRDefault="00984FDC" w:rsidP="00984FDC">
            <w:pPr>
              <w:pStyle w:val="Normale1"/>
              <w:jc w:val="center"/>
              <w:rPr>
                <w:b/>
              </w:rPr>
            </w:pPr>
          </w:p>
          <w:p w14:paraId="005924DD" w14:textId="77777777" w:rsidR="00984FDC" w:rsidRDefault="00984FDC" w:rsidP="00984FDC">
            <w:pPr>
              <w:pStyle w:val="Normale1"/>
              <w:jc w:val="center"/>
              <w:rPr>
                <w:b/>
              </w:rPr>
            </w:pPr>
          </w:p>
          <w:p w14:paraId="76E7D280" w14:textId="77777777" w:rsidR="00984FDC" w:rsidRDefault="00984FDC" w:rsidP="00984FDC">
            <w:pPr>
              <w:pStyle w:val="Normale1"/>
              <w:rPr>
                <w:b/>
              </w:rPr>
            </w:pPr>
          </w:p>
          <w:p w14:paraId="36837CC0" w14:textId="77777777" w:rsidR="00984FDC" w:rsidRDefault="00984FDC" w:rsidP="00984FDC">
            <w:pPr>
              <w:pStyle w:val="Normale1"/>
              <w:jc w:val="center"/>
              <w:rPr>
                <w:b/>
              </w:rPr>
            </w:pPr>
          </w:p>
          <w:p w14:paraId="6D55AA8A" w14:textId="77777777" w:rsidR="00984FDC" w:rsidRDefault="00984FDC" w:rsidP="00984FDC">
            <w:pPr>
              <w:pStyle w:val="Normale1"/>
              <w:jc w:val="center"/>
            </w:pPr>
            <w:r>
              <w:rPr>
                <w:b/>
              </w:rPr>
              <w:t>IV anno</w:t>
            </w:r>
          </w:p>
        </w:tc>
        <w:tc>
          <w:tcPr>
            <w:tcW w:w="3402" w:type="dxa"/>
          </w:tcPr>
          <w:p w14:paraId="0A7C5357" w14:textId="77777777" w:rsidR="00984FDC" w:rsidRDefault="00984FDC" w:rsidP="00984FDC">
            <w:pPr>
              <w:pStyle w:val="Normale1"/>
              <w:rPr>
                <w:b/>
                <w:i/>
              </w:rPr>
            </w:pPr>
            <w:r>
              <w:rPr>
                <w:b/>
                <w:i/>
              </w:rPr>
              <w:t>Attività d’aula o di laboratorio</w:t>
            </w:r>
          </w:p>
        </w:tc>
        <w:tc>
          <w:tcPr>
            <w:tcW w:w="3815" w:type="dxa"/>
            <w:gridSpan w:val="2"/>
          </w:tcPr>
          <w:p w14:paraId="5E95F6F6" w14:textId="77777777" w:rsidR="00984FDC" w:rsidRDefault="00984FDC" w:rsidP="00984FDC">
            <w:pPr>
              <w:pStyle w:val="Normale1"/>
              <w:rPr>
                <w:b/>
                <w:i/>
              </w:rPr>
            </w:pPr>
            <w:r>
              <w:rPr>
                <w:b/>
                <w:i/>
              </w:rPr>
              <w:t>Stage</w:t>
            </w:r>
          </w:p>
        </w:tc>
      </w:tr>
      <w:tr w:rsidR="00984FDC" w14:paraId="075F11F3" w14:textId="77777777" w:rsidTr="00984FDC">
        <w:trPr>
          <w:trHeight w:val="290"/>
        </w:trPr>
        <w:tc>
          <w:tcPr>
            <w:tcW w:w="2405" w:type="dxa"/>
            <w:vMerge/>
          </w:tcPr>
          <w:p w14:paraId="64E35ECF" w14:textId="77777777" w:rsidR="00984FDC" w:rsidRDefault="00984FDC" w:rsidP="00984FDC">
            <w:pPr>
              <w:pStyle w:val="Normale1"/>
              <w:widowControl w:val="0"/>
              <w:pBdr>
                <w:top w:val="nil"/>
                <w:left w:val="nil"/>
                <w:bottom w:val="nil"/>
                <w:right w:val="nil"/>
                <w:between w:val="nil"/>
              </w:pBdr>
              <w:spacing w:line="276" w:lineRule="auto"/>
              <w:rPr>
                <w:b/>
                <w:i/>
              </w:rPr>
            </w:pPr>
          </w:p>
        </w:tc>
        <w:tc>
          <w:tcPr>
            <w:tcW w:w="3402" w:type="dxa"/>
          </w:tcPr>
          <w:p w14:paraId="01B90B1D" w14:textId="77777777" w:rsidR="00984FDC" w:rsidRDefault="00984FDC" w:rsidP="00984FDC">
            <w:pPr>
              <w:pStyle w:val="Normale1"/>
              <w:rPr>
                <w:i/>
              </w:rPr>
            </w:pPr>
            <w:r>
              <w:rPr>
                <w:i/>
              </w:rPr>
              <w:t>Sicurezza - 8 ore</w:t>
            </w:r>
          </w:p>
          <w:p w14:paraId="32EBF7D5" w14:textId="77777777" w:rsidR="00984FDC" w:rsidRDefault="00984FDC" w:rsidP="00984FDC">
            <w:pPr>
              <w:pStyle w:val="Normale1"/>
              <w:rPr>
                <w:i/>
              </w:rPr>
            </w:pPr>
            <w:r>
              <w:rPr>
                <w:i/>
              </w:rPr>
              <w:t>Comunicazione sociale - 6 ore</w:t>
            </w:r>
          </w:p>
          <w:p w14:paraId="218F64E0" w14:textId="77777777" w:rsidR="00984FDC" w:rsidRDefault="00984FDC" w:rsidP="00984FDC">
            <w:pPr>
              <w:pStyle w:val="Normale1"/>
              <w:rPr>
                <w:i/>
              </w:rPr>
            </w:pPr>
            <w:r>
              <w:rPr>
                <w:i/>
              </w:rPr>
              <w:t>Autoimprenditorialità - 6 ore</w:t>
            </w:r>
          </w:p>
          <w:p w14:paraId="151D9C3A" w14:textId="77777777" w:rsidR="00984FDC" w:rsidRDefault="00984FDC" w:rsidP="00984FDC">
            <w:pPr>
              <w:pStyle w:val="Normale1"/>
              <w:rPr>
                <w:i/>
              </w:rPr>
            </w:pPr>
            <w:r>
              <w:rPr>
                <w:i/>
              </w:rPr>
              <w:t>Primo soccorso - 5 ore</w:t>
            </w:r>
          </w:p>
        </w:tc>
        <w:tc>
          <w:tcPr>
            <w:tcW w:w="3815" w:type="dxa"/>
            <w:gridSpan w:val="2"/>
          </w:tcPr>
          <w:p w14:paraId="2BFF0F0D" w14:textId="77777777" w:rsidR="00984FDC" w:rsidRDefault="00984FDC" w:rsidP="00984FDC">
            <w:pPr>
              <w:pStyle w:val="Normale1"/>
              <w:rPr>
                <w:i/>
              </w:rPr>
            </w:pPr>
            <w:r>
              <w:rPr>
                <w:i/>
              </w:rPr>
              <w:t>Il gruppo classe è stato suddiviso in 5 gruppi; ogni gruppo è stato assegnato ad una delle strutture di seguito elencate:</w:t>
            </w:r>
          </w:p>
          <w:p w14:paraId="72F11F1D" w14:textId="77777777" w:rsidR="00984FDC" w:rsidRDefault="00984FDC" w:rsidP="00984FDC">
            <w:pPr>
              <w:pStyle w:val="Normale1"/>
              <w:numPr>
                <w:ilvl w:val="0"/>
                <w:numId w:val="11"/>
              </w:numPr>
              <w:pBdr>
                <w:top w:val="nil"/>
                <w:left w:val="nil"/>
                <w:bottom w:val="nil"/>
                <w:right w:val="nil"/>
                <w:between w:val="nil"/>
              </w:pBdr>
              <w:rPr>
                <w:i/>
                <w:color w:val="000000"/>
              </w:rPr>
            </w:pPr>
            <w:r>
              <w:rPr>
                <w:b/>
                <w:i/>
                <w:color w:val="000000"/>
              </w:rPr>
              <w:t>San Gabriele</w:t>
            </w:r>
            <w:r>
              <w:rPr>
                <w:i/>
                <w:color w:val="000000"/>
              </w:rPr>
              <w:t xml:space="preserve"> Residenza per Anziani, via Nicola </w:t>
            </w:r>
            <w:proofErr w:type="spellStart"/>
            <w:r>
              <w:rPr>
                <w:i/>
                <w:color w:val="000000"/>
              </w:rPr>
              <w:t>Cacudi</w:t>
            </w:r>
            <w:proofErr w:type="spellEnd"/>
            <w:r>
              <w:rPr>
                <w:i/>
                <w:color w:val="000000"/>
              </w:rPr>
              <w:t>, 35/37, 70132 Bari;</w:t>
            </w:r>
          </w:p>
          <w:p w14:paraId="2743A0FC" w14:textId="77777777" w:rsidR="00984FDC" w:rsidRDefault="00984FDC" w:rsidP="00984FDC">
            <w:pPr>
              <w:pStyle w:val="Normale1"/>
              <w:numPr>
                <w:ilvl w:val="0"/>
                <w:numId w:val="11"/>
              </w:numPr>
              <w:pBdr>
                <w:top w:val="nil"/>
                <w:left w:val="nil"/>
                <w:bottom w:val="nil"/>
                <w:right w:val="nil"/>
                <w:between w:val="nil"/>
              </w:pBdr>
              <w:rPr>
                <w:i/>
                <w:color w:val="000000"/>
              </w:rPr>
            </w:pPr>
            <w:r>
              <w:rPr>
                <w:i/>
                <w:color w:val="000000"/>
              </w:rPr>
              <w:t xml:space="preserve">Centro Diurno Integrato Casa di riposo RSSA </w:t>
            </w:r>
            <w:r>
              <w:rPr>
                <w:b/>
                <w:i/>
                <w:color w:val="000000"/>
              </w:rPr>
              <w:t>Villa Giovanna</w:t>
            </w:r>
            <w:r>
              <w:rPr>
                <w:i/>
                <w:color w:val="000000"/>
              </w:rPr>
              <w:t xml:space="preserve">, via Giacomo Puccini, 6/10, 70132 Bari; </w:t>
            </w:r>
          </w:p>
          <w:p w14:paraId="6883AA5A" w14:textId="77777777" w:rsidR="00984FDC" w:rsidRDefault="00984FDC" w:rsidP="00984FDC">
            <w:pPr>
              <w:pStyle w:val="Normale1"/>
              <w:numPr>
                <w:ilvl w:val="0"/>
                <w:numId w:val="11"/>
              </w:numPr>
              <w:pBdr>
                <w:top w:val="nil"/>
                <w:left w:val="nil"/>
                <w:bottom w:val="nil"/>
                <w:right w:val="nil"/>
                <w:between w:val="nil"/>
              </w:pBdr>
              <w:rPr>
                <w:i/>
                <w:color w:val="000000"/>
              </w:rPr>
            </w:pPr>
            <w:r>
              <w:rPr>
                <w:i/>
                <w:color w:val="000000"/>
              </w:rPr>
              <w:t>Centro Diurno Integrato</w:t>
            </w:r>
            <w:r>
              <w:rPr>
                <w:b/>
                <w:i/>
                <w:color w:val="000000"/>
              </w:rPr>
              <w:t xml:space="preserve"> L'Altra Casa</w:t>
            </w:r>
            <w:r>
              <w:rPr>
                <w:i/>
                <w:color w:val="000000"/>
              </w:rPr>
              <w:t xml:space="preserve">, Via Nicola </w:t>
            </w:r>
            <w:proofErr w:type="spellStart"/>
            <w:r>
              <w:rPr>
                <w:i/>
                <w:color w:val="000000"/>
              </w:rPr>
              <w:t>Cacudi</w:t>
            </w:r>
            <w:proofErr w:type="spellEnd"/>
            <w:r>
              <w:rPr>
                <w:i/>
                <w:color w:val="000000"/>
              </w:rPr>
              <w:t>, 35/37, 70132 Bari;</w:t>
            </w:r>
          </w:p>
          <w:p w14:paraId="1E2B317D" w14:textId="77777777" w:rsidR="00984FDC" w:rsidRDefault="00984FDC" w:rsidP="00984FDC">
            <w:pPr>
              <w:pStyle w:val="Normale1"/>
              <w:numPr>
                <w:ilvl w:val="0"/>
                <w:numId w:val="11"/>
              </w:numPr>
              <w:pBdr>
                <w:top w:val="nil"/>
                <w:left w:val="nil"/>
                <w:bottom w:val="nil"/>
                <w:right w:val="nil"/>
                <w:between w:val="nil"/>
              </w:pBdr>
              <w:rPr>
                <w:i/>
                <w:color w:val="000000"/>
              </w:rPr>
            </w:pPr>
            <w:r>
              <w:rPr>
                <w:b/>
                <w:i/>
                <w:color w:val="000000"/>
              </w:rPr>
              <w:t>Cooperativa Gea S.R.L.</w:t>
            </w:r>
            <w:r>
              <w:rPr>
                <w:i/>
                <w:color w:val="000000"/>
              </w:rPr>
              <w:t xml:space="preserve"> Centro diurno per Anziani, via Dante Alighieri, 104, 70122 Bari;</w:t>
            </w:r>
          </w:p>
          <w:p w14:paraId="7A16465F" w14:textId="77777777" w:rsidR="00984FDC" w:rsidRDefault="00984FDC" w:rsidP="00984FDC">
            <w:pPr>
              <w:pStyle w:val="Normale1"/>
              <w:numPr>
                <w:ilvl w:val="0"/>
                <w:numId w:val="11"/>
              </w:numPr>
              <w:pBdr>
                <w:top w:val="nil"/>
                <w:left w:val="nil"/>
                <w:bottom w:val="nil"/>
                <w:right w:val="nil"/>
                <w:between w:val="nil"/>
              </w:pBdr>
              <w:rPr>
                <w:i/>
                <w:color w:val="000000"/>
              </w:rPr>
            </w:pPr>
            <w:r>
              <w:rPr>
                <w:b/>
                <w:i/>
                <w:color w:val="000000"/>
              </w:rPr>
              <w:t>La Madonnina Life &amp; Care Poliambulatorio - L'Elisir</w:t>
            </w:r>
            <w:r>
              <w:rPr>
                <w:i/>
                <w:color w:val="000000"/>
              </w:rPr>
              <w:t xml:space="preserve"> Residenza, viale Louis Pasteur, 18, 70124 Bari -</w:t>
            </w:r>
          </w:p>
          <w:p w14:paraId="4396B308" w14:textId="77777777" w:rsidR="00984FDC" w:rsidRDefault="00984FDC" w:rsidP="00984FDC">
            <w:pPr>
              <w:pStyle w:val="Normale1"/>
              <w:rPr>
                <w:i/>
              </w:rPr>
            </w:pPr>
            <w:r>
              <w:rPr>
                <w:i/>
              </w:rPr>
              <w:t>90 ore</w:t>
            </w:r>
          </w:p>
        </w:tc>
      </w:tr>
      <w:tr w:rsidR="00984FDC" w14:paraId="2DBB5177" w14:textId="77777777" w:rsidTr="00984FDC">
        <w:tc>
          <w:tcPr>
            <w:tcW w:w="2405" w:type="dxa"/>
            <w:vMerge/>
          </w:tcPr>
          <w:p w14:paraId="65405B29" w14:textId="77777777" w:rsidR="00984FDC" w:rsidRDefault="00984FDC" w:rsidP="00984FDC">
            <w:pPr>
              <w:pStyle w:val="Normale1"/>
              <w:widowControl w:val="0"/>
              <w:pBdr>
                <w:top w:val="nil"/>
                <w:left w:val="nil"/>
                <w:bottom w:val="nil"/>
                <w:right w:val="nil"/>
                <w:between w:val="nil"/>
              </w:pBdr>
              <w:spacing w:line="276" w:lineRule="auto"/>
              <w:rPr>
                <w:i/>
              </w:rPr>
            </w:pPr>
          </w:p>
        </w:tc>
        <w:tc>
          <w:tcPr>
            <w:tcW w:w="7217" w:type="dxa"/>
            <w:gridSpan w:val="3"/>
          </w:tcPr>
          <w:p w14:paraId="70F62376" w14:textId="77777777" w:rsidR="00984FDC" w:rsidRDefault="00984FDC" w:rsidP="00984FDC">
            <w:pPr>
              <w:pStyle w:val="Normale1"/>
            </w:pPr>
            <w:r>
              <w:rPr>
                <w:b/>
                <w:i/>
              </w:rPr>
              <w:t xml:space="preserve">                                                                                                           Tot. ore 115</w:t>
            </w:r>
          </w:p>
        </w:tc>
      </w:tr>
      <w:tr w:rsidR="00984FDC" w14:paraId="10F00883" w14:textId="77777777" w:rsidTr="00984FDC">
        <w:trPr>
          <w:trHeight w:val="216"/>
        </w:trPr>
        <w:tc>
          <w:tcPr>
            <w:tcW w:w="2405" w:type="dxa"/>
            <w:vMerge w:val="restart"/>
          </w:tcPr>
          <w:p w14:paraId="063115C8" w14:textId="77777777" w:rsidR="00984FDC" w:rsidRDefault="00984FDC" w:rsidP="00984FDC">
            <w:pPr>
              <w:pStyle w:val="Normale1"/>
              <w:jc w:val="center"/>
              <w:rPr>
                <w:b/>
              </w:rPr>
            </w:pPr>
            <w:proofErr w:type="spellStart"/>
            <w:r>
              <w:rPr>
                <w:b/>
              </w:rPr>
              <w:t>a.s.</w:t>
            </w:r>
            <w:proofErr w:type="spellEnd"/>
            <w:r>
              <w:rPr>
                <w:b/>
              </w:rPr>
              <w:t xml:space="preserve"> 2023/2024</w:t>
            </w:r>
          </w:p>
          <w:p w14:paraId="241D3B14" w14:textId="77777777" w:rsidR="00984FDC" w:rsidRDefault="00984FDC" w:rsidP="00984FDC">
            <w:pPr>
              <w:pStyle w:val="Normale1"/>
              <w:jc w:val="center"/>
              <w:rPr>
                <w:b/>
              </w:rPr>
            </w:pPr>
          </w:p>
          <w:p w14:paraId="10702232" w14:textId="77777777" w:rsidR="00984FDC" w:rsidRDefault="00984FDC" w:rsidP="00984FDC">
            <w:pPr>
              <w:pStyle w:val="Normale1"/>
              <w:jc w:val="center"/>
              <w:rPr>
                <w:b/>
              </w:rPr>
            </w:pPr>
          </w:p>
          <w:p w14:paraId="38DC86EC" w14:textId="77777777" w:rsidR="00984FDC" w:rsidRDefault="00984FDC" w:rsidP="00984FDC">
            <w:pPr>
              <w:pStyle w:val="Normale1"/>
              <w:jc w:val="center"/>
              <w:rPr>
                <w:b/>
              </w:rPr>
            </w:pPr>
          </w:p>
          <w:p w14:paraId="7F30CC65" w14:textId="77777777" w:rsidR="00984FDC" w:rsidRDefault="00984FDC" w:rsidP="00984FDC">
            <w:pPr>
              <w:pStyle w:val="Normale1"/>
              <w:jc w:val="center"/>
              <w:rPr>
                <w:b/>
              </w:rPr>
            </w:pPr>
          </w:p>
          <w:p w14:paraId="0E1E3588" w14:textId="77777777" w:rsidR="00984FDC" w:rsidRDefault="00984FDC" w:rsidP="00984FDC">
            <w:pPr>
              <w:pStyle w:val="Normale1"/>
              <w:jc w:val="center"/>
            </w:pPr>
            <w:r>
              <w:rPr>
                <w:b/>
              </w:rPr>
              <w:t>V anno</w:t>
            </w:r>
          </w:p>
        </w:tc>
        <w:tc>
          <w:tcPr>
            <w:tcW w:w="3608" w:type="dxa"/>
            <w:gridSpan w:val="2"/>
          </w:tcPr>
          <w:p w14:paraId="37F8592E" w14:textId="77777777" w:rsidR="00984FDC" w:rsidRDefault="00984FDC" w:rsidP="00984FDC">
            <w:pPr>
              <w:pStyle w:val="Normale1"/>
              <w:rPr>
                <w:b/>
                <w:i/>
              </w:rPr>
            </w:pPr>
            <w:r>
              <w:rPr>
                <w:b/>
                <w:i/>
              </w:rPr>
              <w:t>Attività d’aula o di laboratorio</w:t>
            </w:r>
          </w:p>
        </w:tc>
        <w:tc>
          <w:tcPr>
            <w:tcW w:w="3609" w:type="dxa"/>
          </w:tcPr>
          <w:p w14:paraId="4D820B15" w14:textId="77777777" w:rsidR="00984FDC" w:rsidRDefault="00984FDC" w:rsidP="00984FDC">
            <w:pPr>
              <w:pStyle w:val="Normale1"/>
              <w:rPr>
                <w:b/>
                <w:i/>
              </w:rPr>
            </w:pPr>
            <w:r>
              <w:rPr>
                <w:b/>
                <w:i/>
              </w:rPr>
              <w:t>Stage</w:t>
            </w:r>
          </w:p>
        </w:tc>
      </w:tr>
      <w:tr w:rsidR="00984FDC" w14:paraId="3B3DBF6F" w14:textId="77777777" w:rsidTr="00984FDC">
        <w:trPr>
          <w:trHeight w:val="590"/>
        </w:trPr>
        <w:tc>
          <w:tcPr>
            <w:tcW w:w="2405" w:type="dxa"/>
            <w:vMerge/>
          </w:tcPr>
          <w:p w14:paraId="638341EF" w14:textId="77777777" w:rsidR="00984FDC" w:rsidRDefault="00984FDC" w:rsidP="00984FDC">
            <w:pPr>
              <w:pStyle w:val="Normale1"/>
              <w:widowControl w:val="0"/>
              <w:pBdr>
                <w:top w:val="nil"/>
                <w:left w:val="nil"/>
                <w:bottom w:val="nil"/>
                <w:right w:val="nil"/>
                <w:between w:val="nil"/>
              </w:pBdr>
              <w:spacing w:line="276" w:lineRule="auto"/>
              <w:rPr>
                <w:b/>
                <w:i/>
              </w:rPr>
            </w:pPr>
          </w:p>
        </w:tc>
        <w:tc>
          <w:tcPr>
            <w:tcW w:w="3608" w:type="dxa"/>
            <w:gridSpan w:val="2"/>
          </w:tcPr>
          <w:p w14:paraId="3D855E71" w14:textId="77777777" w:rsidR="00984FDC" w:rsidRDefault="00984FDC" w:rsidP="00984FDC">
            <w:pPr>
              <w:pStyle w:val="Normale1"/>
              <w:rPr>
                <w:i/>
              </w:rPr>
            </w:pPr>
            <w:r>
              <w:rPr>
                <w:i/>
              </w:rPr>
              <w:t>Orientamento c/o Salone dello studente c/o Fiera del Levante, Bari</w:t>
            </w:r>
            <w:proofErr w:type="gramStart"/>
            <w:r>
              <w:rPr>
                <w:i/>
              </w:rPr>
              <w:t xml:space="preserve">  </w:t>
            </w:r>
            <w:proofErr w:type="gramEnd"/>
            <w:r>
              <w:rPr>
                <w:i/>
              </w:rPr>
              <w:t>– 3 ore</w:t>
            </w:r>
          </w:p>
          <w:p w14:paraId="4084EF1D" w14:textId="77777777" w:rsidR="00984FDC" w:rsidRDefault="00984FDC" w:rsidP="00984FDC">
            <w:pPr>
              <w:pStyle w:val="Normale1"/>
              <w:rPr>
                <w:i/>
              </w:rPr>
            </w:pPr>
          </w:p>
          <w:p w14:paraId="46D6121D" w14:textId="77777777" w:rsidR="00984FDC" w:rsidRDefault="00984FDC" w:rsidP="00984FDC">
            <w:pPr>
              <w:pStyle w:val="Normale1"/>
              <w:rPr>
                <w:i/>
                <w:color w:val="000000"/>
              </w:rPr>
            </w:pPr>
            <w:r>
              <w:rPr>
                <w:i/>
              </w:rPr>
              <w:t xml:space="preserve">Orientamento c/o </w:t>
            </w:r>
            <w:r>
              <w:rPr>
                <w:i/>
                <w:color w:val="000000"/>
              </w:rPr>
              <w:t xml:space="preserve">Porta Futuro c/o ex Manifattura tabacchi via </w:t>
            </w:r>
            <w:proofErr w:type="spellStart"/>
            <w:r>
              <w:rPr>
                <w:i/>
                <w:color w:val="000000"/>
              </w:rPr>
              <w:t>Ravanas</w:t>
            </w:r>
            <w:proofErr w:type="spellEnd"/>
            <w:r>
              <w:rPr>
                <w:i/>
                <w:color w:val="000000"/>
              </w:rPr>
              <w:t>, Bari – 6 ore</w:t>
            </w:r>
          </w:p>
          <w:p w14:paraId="1D81AF90" w14:textId="77777777" w:rsidR="00984FDC" w:rsidRDefault="00984FDC" w:rsidP="00984FDC">
            <w:pPr>
              <w:pStyle w:val="Normale1"/>
              <w:rPr>
                <w:i/>
                <w:color w:val="000000"/>
              </w:rPr>
            </w:pPr>
          </w:p>
          <w:p w14:paraId="1338F6AA" w14:textId="77777777" w:rsidR="00984FDC" w:rsidRDefault="00984FDC" w:rsidP="00984FDC">
            <w:pPr>
              <w:pStyle w:val="Normale1"/>
              <w:rPr>
                <w:i/>
                <w:color w:val="000000"/>
              </w:rPr>
            </w:pPr>
            <w:r>
              <w:rPr>
                <w:i/>
                <w:color w:val="000000"/>
              </w:rPr>
              <w:t xml:space="preserve">Mostra fotografica – laboratorio “legami” c/o Sala Polivalente della struttura RSA San Gabriele, </w:t>
            </w:r>
            <w:r>
              <w:rPr>
                <w:i/>
              </w:rPr>
              <w:t xml:space="preserve">via Nicola </w:t>
            </w:r>
            <w:proofErr w:type="spellStart"/>
            <w:r>
              <w:rPr>
                <w:i/>
              </w:rPr>
              <w:t>Cacudi</w:t>
            </w:r>
            <w:proofErr w:type="spellEnd"/>
            <w:r>
              <w:rPr>
                <w:i/>
              </w:rPr>
              <w:t>, 35/37, 70132 Bari – 2 ore</w:t>
            </w:r>
          </w:p>
        </w:tc>
        <w:tc>
          <w:tcPr>
            <w:tcW w:w="3609" w:type="dxa"/>
          </w:tcPr>
          <w:p w14:paraId="0B5B98F3" w14:textId="77777777" w:rsidR="00984FDC" w:rsidRDefault="00984FDC" w:rsidP="00984FDC">
            <w:pPr>
              <w:pStyle w:val="Normale1"/>
              <w:rPr>
                <w:i/>
              </w:rPr>
            </w:pPr>
            <w:r>
              <w:rPr>
                <w:i/>
              </w:rPr>
              <w:t>Il gruppo classe è stato suddiviso in 3 gruppi; ogni gruppo è stato assegnato ad una delle strutture di seguito elencate:</w:t>
            </w:r>
          </w:p>
          <w:p w14:paraId="540756CD" w14:textId="77777777" w:rsidR="00984FDC" w:rsidRDefault="00984FDC" w:rsidP="00984FDC">
            <w:pPr>
              <w:pStyle w:val="Normale1"/>
              <w:numPr>
                <w:ilvl w:val="0"/>
                <w:numId w:val="11"/>
              </w:numPr>
              <w:pBdr>
                <w:top w:val="nil"/>
                <w:left w:val="nil"/>
                <w:bottom w:val="nil"/>
                <w:right w:val="nil"/>
                <w:between w:val="nil"/>
              </w:pBdr>
              <w:rPr>
                <w:i/>
                <w:color w:val="000000"/>
              </w:rPr>
            </w:pPr>
            <w:r>
              <w:rPr>
                <w:b/>
                <w:i/>
                <w:color w:val="000000"/>
              </w:rPr>
              <w:t>Nuova Fenice</w:t>
            </w:r>
            <w:r>
              <w:rPr>
                <w:i/>
                <w:color w:val="000000"/>
              </w:rPr>
              <w:t xml:space="preserve"> Centro Diurno per Disabili, via Nicola </w:t>
            </w:r>
            <w:proofErr w:type="spellStart"/>
            <w:r>
              <w:rPr>
                <w:i/>
                <w:color w:val="000000"/>
              </w:rPr>
              <w:t>Cacudi</w:t>
            </w:r>
            <w:proofErr w:type="spellEnd"/>
            <w:r>
              <w:rPr>
                <w:i/>
                <w:color w:val="000000"/>
              </w:rPr>
              <w:t>, 35/37, 70132 Bari;</w:t>
            </w:r>
          </w:p>
          <w:p w14:paraId="3899DCFA" w14:textId="77777777" w:rsidR="00984FDC" w:rsidRDefault="00984FDC" w:rsidP="00984FDC">
            <w:pPr>
              <w:pStyle w:val="Normale1"/>
              <w:numPr>
                <w:ilvl w:val="0"/>
                <w:numId w:val="11"/>
              </w:numPr>
              <w:pBdr>
                <w:top w:val="nil"/>
                <w:left w:val="nil"/>
                <w:bottom w:val="nil"/>
                <w:right w:val="nil"/>
                <w:between w:val="nil"/>
              </w:pBdr>
              <w:rPr>
                <w:i/>
                <w:color w:val="000000"/>
              </w:rPr>
            </w:pPr>
            <w:proofErr w:type="spellStart"/>
            <w:r>
              <w:rPr>
                <w:b/>
                <w:i/>
                <w:color w:val="000000"/>
              </w:rPr>
              <w:t>Afhass</w:t>
            </w:r>
            <w:proofErr w:type="spellEnd"/>
            <w:r>
              <w:rPr>
                <w:b/>
                <w:i/>
                <w:color w:val="000000"/>
              </w:rPr>
              <w:t xml:space="preserve"> </w:t>
            </w:r>
            <w:proofErr w:type="spellStart"/>
            <w:r>
              <w:rPr>
                <w:b/>
                <w:i/>
                <w:color w:val="000000"/>
              </w:rPr>
              <w:t>Onlus</w:t>
            </w:r>
            <w:proofErr w:type="spellEnd"/>
            <w:r>
              <w:rPr>
                <w:i/>
                <w:color w:val="000000"/>
              </w:rPr>
              <w:t xml:space="preserve"> Associazione di Famiglie con Disabili e Amici per la Solidarietà Sociale, via Nicola </w:t>
            </w:r>
            <w:proofErr w:type="spellStart"/>
            <w:r>
              <w:rPr>
                <w:i/>
                <w:color w:val="000000"/>
              </w:rPr>
              <w:t>Cacudi</w:t>
            </w:r>
            <w:proofErr w:type="spellEnd"/>
            <w:r>
              <w:rPr>
                <w:i/>
                <w:color w:val="000000"/>
              </w:rPr>
              <w:t>, 50, 70132 Bari;</w:t>
            </w:r>
          </w:p>
          <w:p w14:paraId="01BF28E2" w14:textId="77777777" w:rsidR="00984FDC" w:rsidRDefault="00984FDC" w:rsidP="00984FDC">
            <w:pPr>
              <w:pStyle w:val="Normale1"/>
              <w:numPr>
                <w:ilvl w:val="0"/>
                <w:numId w:val="11"/>
              </w:numPr>
              <w:pBdr>
                <w:top w:val="nil"/>
                <w:left w:val="nil"/>
                <w:bottom w:val="nil"/>
                <w:right w:val="nil"/>
                <w:between w:val="nil"/>
              </w:pBdr>
              <w:rPr>
                <w:i/>
                <w:color w:val="000000"/>
              </w:rPr>
            </w:pPr>
            <w:r>
              <w:rPr>
                <w:b/>
                <w:i/>
                <w:color w:val="000000"/>
              </w:rPr>
              <w:t xml:space="preserve">Villaggio </w:t>
            </w:r>
            <w:proofErr w:type="spellStart"/>
            <w:r>
              <w:rPr>
                <w:b/>
                <w:i/>
                <w:color w:val="000000"/>
              </w:rPr>
              <w:t>Berukhà</w:t>
            </w:r>
            <w:proofErr w:type="spellEnd"/>
            <w:r>
              <w:rPr>
                <w:i/>
                <w:color w:val="000000"/>
              </w:rPr>
              <w:t xml:space="preserve"> centro per persone con disabilità e sostegno alla persona, viale Vittorio </w:t>
            </w:r>
            <w:proofErr w:type="spellStart"/>
            <w:r>
              <w:rPr>
                <w:i/>
                <w:color w:val="000000"/>
              </w:rPr>
              <w:t>Lenoci</w:t>
            </w:r>
            <w:proofErr w:type="spellEnd"/>
            <w:r>
              <w:rPr>
                <w:i/>
                <w:color w:val="000000"/>
              </w:rPr>
              <w:t xml:space="preserve"> n.7, Bari -</w:t>
            </w:r>
          </w:p>
          <w:p w14:paraId="1D901336" w14:textId="77777777" w:rsidR="00984FDC" w:rsidRDefault="00984FDC" w:rsidP="00984FDC">
            <w:pPr>
              <w:pStyle w:val="Normale1"/>
              <w:pBdr>
                <w:top w:val="nil"/>
                <w:left w:val="nil"/>
                <w:bottom w:val="nil"/>
                <w:right w:val="nil"/>
                <w:between w:val="nil"/>
              </w:pBdr>
              <w:ind w:left="-24"/>
              <w:rPr>
                <w:i/>
                <w:color w:val="000000"/>
              </w:rPr>
            </w:pPr>
            <w:r>
              <w:rPr>
                <w:i/>
                <w:color w:val="000000"/>
              </w:rPr>
              <w:t>60 ore</w:t>
            </w:r>
          </w:p>
        </w:tc>
      </w:tr>
      <w:tr w:rsidR="00573A89" w14:paraId="57456122" w14:textId="77777777" w:rsidTr="007A5DC3">
        <w:trPr>
          <w:trHeight w:val="280"/>
        </w:trPr>
        <w:tc>
          <w:tcPr>
            <w:tcW w:w="2405" w:type="dxa"/>
          </w:tcPr>
          <w:p w14:paraId="12891147" w14:textId="77777777" w:rsidR="00573A89" w:rsidRDefault="00573A89" w:rsidP="007A5DC3">
            <w:pPr>
              <w:pStyle w:val="Normale1"/>
              <w:widowControl w:val="0"/>
              <w:pBdr>
                <w:top w:val="nil"/>
                <w:left w:val="nil"/>
                <w:bottom w:val="nil"/>
                <w:right w:val="nil"/>
                <w:between w:val="nil"/>
              </w:pBdr>
              <w:spacing w:line="276" w:lineRule="auto"/>
              <w:rPr>
                <w:i/>
                <w:color w:val="000000"/>
              </w:rPr>
            </w:pPr>
          </w:p>
        </w:tc>
        <w:tc>
          <w:tcPr>
            <w:tcW w:w="7217" w:type="dxa"/>
            <w:gridSpan w:val="3"/>
          </w:tcPr>
          <w:p w14:paraId="2F6881B9" w14:textId="77777777" w:rsidR="00573A89" w:rsidRDefault="00573A89" w:rsidP="007A5DC3">
            <w:pPr>
              <w:pStyle w:val="Normale1"/>
            </w:pPr>
            <w:r>
              <w:rPr>
                <w:b/>
                <w:i/>
              </w:rPr>
              <w:t xml:space="preserve">                                                                                                        Tot. ore 71</w:t>
            </w:r>
          </w:p>
        </w:tc>
      </w:tr>
      <w:tr w:rsidR="00573A89" w14:paraId="23A3737C" w14:textId="77777777" w:rsidTr="007A5DC3">
        <w:trPr>
          <w:trHeight w:val="280"/>
        </w:trPr>
        <w:tc>
          <w:tcPr>
            <w:tcW w:w="2405" w:type="dxa"/>
          </w:tcPr>
          <w:p w14:paraId="1BAC47C5" w14:textId="77777777" w:rsidR="00573A89" w:rsidRDefault="00573A89" w:rsidP="007A5DC3">
            <w:pPr>
              <w:pStyle w:val="Normale1"/>
              <w:rPr>
                <w:b/>
              </w:rPr>
            </w:pPr>
            <w:r>
              <w:rPr>
                <w:b/>
              </w:rPr>
              <w:t>Totale ore svolte nel triennio</w:t>
            </w:r>
          </w:p>
        </w:tc>
        <w:tc>
          <w:tcPr>
            <w:tcW w:w="7217" w:type="dxa"/>
            <w:gridSpan w:val="3"/>
          </w:tcPr>
          <w:p w14:paraId="3B4A120E" w14:textId="77777777" w:rsidR="00573A89" w:rsidRDefault="00573A89" w:rsidP="007A5DC3">
            <w:pPr>
              <w:pStyle w:val="Normale1"/>
              <w:rPr>
                <w:b/>
                <w:i/>
              </w:rPr>
            </w:pPr>
            <w:r>
              <w:rPr>
                <w:b/>
                <w:i/>
              </w:rPr>
              <w:t>250</w:t>
            </w:r>
          </w:p>
        </w:tc>
      </w:tr>
    </w:tbl>
    <w:p w14:paraId="50923210" w14:textId="0820E2D4" w:rsidR="00573A89" w:rsidRDefault="00573A89" w:rsidP="00A71892">
      <w:pPr>
        <w:rPr>
          <w:rFonts w:ascii="Times New Roman" w:hAnsi="Times New Roman" w:cs="Times New Roman"/>
          <w:b/>
          <w:sz w:val="28"/>
          <w:szCs w:val="28"/>
        </w:rPr>
      </w:pPr>
    </w:p>
    <w:p w14:paraId="58393185" w14:textId="27B64909" w:rsidR="001B7F10" w:rsidRPr="005F75FC" w:rsidRDefault="001B7F10" w:rsidP="005F75FC">
      <w:pPr>
        <w:widowControl w:val="0"/>
        <w:pBdr>
          <w:top w:val="nil"/>
          <w:left w:val="nil"/>
          <w:bottom w:val="nil"/>
          <w:right w:val="nil"/>
          <w:between w:val="nil"/>
        </w:pBdr>
        <w:ind w:left="705" w:hanging="705"/>
        <w:rPr>
          <w:rFonts w:ascii="Times New Roman" w:eastAsia="Times New Roman" w:hAnsi="Times New Roman" w:cs="Times New Roman"/>
          <w:color w:val="000000"/>
          <w:sz w:val="24"/>
          <w:szCs w:val="24"/>
        </w:rPr>
      </w:pPr>
      <w:r>
        <w:rPr>
          <w:rFonts w:ascii="Times New Roman" w:hAnsi="Times New Roman" w:cs="Times New Roman"/>
          <w:b/>
          <w:color w:val="000000"/>
          <w:sz w:val="24"/>
          <w:szCs w:val="24"/>
        </w:rPr>
        <w:t xml:space="preserve">2. g     </w:t>
      </w:r>
      <w:r w:rsidRPr="00B07D82">
        <w:rPr>
          <w:rFonts w:ascii="Times New Roman" w:hAnsi="Times New Roman" w:cs="Times New Roman"/>
          <w:b/>
          <w:color w:val="000000"/>
          <w:sz w:val="24"/>
          <w:szCs w:val="24"/>
        </w:rPr>
        <w:t>Attività per lo sviluppo delle competenze linguistiche e la conoscenza delle culture</w:t>
      </w:r>
    </w:p>
    <w:p w14:paraId="70AA9C61" w14:textId="5E848B41" w:rsidR="001B7F10" w:rsidRPr="00183494" w:rsidRDefault="001B7F10" w:rsidP="00183494">
      <w:pPr>
        <w:spacing w:before="100" w:beforeAutospacing="1" w:after="100" w:afterAutospacing="1" w:line="360" w:lineRule="auto"/>
        <w:rPr>
          <w:rFonts w:ascii="Times New Roman" w:eastAsia="Times New Roman" w:hAnsi="Times New Roman" w:cs="Times New Roman"/>
          <w:sz w:val="24"/>
          <w:szCs w:val="24"/>
        </w:rPr>
      </w:pPr>
      <w:r w:rsidRPr="00B07D82">
        <w:rPr>
          <w:rFonts w:ascii="Times New Roman" w:hAnsi="Times New Roman" w:cs="Times New Roman"/>
          <w:color w:val="000000"/>
          <w:sz w:val="24"/>
          <w:szCs w:val="24"/>
        </w:rPr>
        <w:t xml:space="preserve">L’Istituto promuove la conoscenza di altre culture ed il confronto professionale all’estero ed </w:t>
      </w:r>
      <w:r w:rsidRPr="00B07D82">
        <w:rPr>
          <w:rFonts w:ascii="Times New Roman" w:eastAsia="Times New Roman" w:hAnsi="Times New Roman" w:cs="Times New Roman"/>
          <w:color w:val="1C1C19"/>
          <w:sz w:val="24"/>
          <w:szCs w:val="24"/>
        </w:rPr>
        <w:t xml:space="preserve">è abilitato come Test Centre del </w:t>
      </w:r>
      <w:proofErr w:type="spellStart"/>
      <w:r w:rsidRPr="00B07D82">
        <w:rPr>
          <w:rFonts w:ascii="Times New Roman" w:eastAsia="Times New Roman" w:hAnsi="Times New Roman" w:cs="Times New Roman"/>
          <w:color w:val="1C1C19"/>
          <w:sz w:val="24"/>
          <w:szCs w:val="24"/>
        </w:rPr>
        <w:t>Trinity</w:t>
      </w:r>
      <w:proofErr w:type="spellEnd"/>
      <w:r w:rsidRPr="00B07D82">
        <w:rPr>
          <w:rFonts w:ascii="Times New Roman" w:eastAsia="Times New Roman" w:hAnsi="Times New Roman" w:cs="Times New Roman"/>
          <w:color w:val="1C1C19"/>
          <w:sz w:val="24"/>
          <w:szCs w:val="24"/>
        </w:rPr>
        <w:t xml:space="preserve"> College </w:t>
      </w:r>
      <w:proofErr w:type="spellStart"/>
      <w:r w:rsidRPr="00B07D82">
        <w:rPr>
          <w:rFonts w:ascii="Times New Roman" w:eastAsia="Times New Roman" w:hAnsi="Times New Roman" w:cs="Times New Roman"/>
          <w:color w:val="1C1C19"/>
          <w:sz w:val="24"/>
          <w:szCs w:val="24"/>
        </w:rPr>
        <w:t>London</w:t>
      </w:r>
      <w:proofErr w:type="spellEnd"/>
      <w:r w:rsidRPr="00B07D82">
        <w:rPr>
          <w:rFonts w:ascii="Times New Roman" w:eastAsia="Times New Roman" w:hAnsi="Times New Roman" w:cs="Times New Roman"/>
          <w:color w:val="1C1C19"/>
          <w:sz w:val="24"/>
          <w:szCs w:val="24"/>
        </w:rPr>
        <w:t xml:space="preserve"> per esami internazionali di lingua inglese; è, inoltre previsto</w:t>
      </w:r>
      <w:r w:rsidRPr="00B07D82">
        <w:rPr>
          <w:rFonts w:ascii="Times New Roman" w:hAnsi="Times New Roman" w:cs="Times New Roman"/>
          <w:color w:val="000000"/>
          <w:sz w:val="24"/>
          <w:szCs w:val="24"/>
        </w:rPr>
        <w:t xml:space="preserve"> il progetto Erasmus.</w:t>
      </w:r>
    </w:p>
    <w:p w14:paraId="66ECAF98" w14:textId="52893E0C" w:rsidR="00A71892" w:rsidRPr="00FA16B8" w:rsidRDefault="00573A89" w:rsidP="00A71892">
      <w:pPr>
        <w:rPr>
          <w:rFonts w:ascii="Times New Roman" w:hAnsi="Times New Roman" w:cs="Times New Roman"/>
          <w:b/>
          <w:sz w:val="24"/>
          <w:szCs w:val="24"/>
        </w:rPr>
      </w:pPr>
      <w:r w:rsidRPr="005F75FC">
        <w:rPr>
          <w:rFonts w:ascii="Times New Roman" w:hAnsi="Times New Roman" w:cs="Times New Roman"/>
          <w:b/>
          <w:sz w:val="24"/>
          <w:szCs w:val="24"/>
        </w:rPr>
        <w:t>2.</w:t>
      </w:r>
      <w:r w:rsidR="001B7F10" w:rsidRPr="005F75FC">
        <w:rPr>
          <w:rFonts w:ascii="Times New Roman" w:hAnsi="Times New Roman" w:cs="Times New Roman"/>
          <w:b/>
          <w:sz w:val="24"/>
          <w:szCs w:val="24"/>
        </w:rPr>
        <w:t>h</w:t>
      </w:r>
      <w:r w:rsidR="00854447" w:rsidRPr="005F75FC">
        <w:rPr>
          <w:rFonts w:ascii="Times New Roman" w:hAnsi="Times New Roman" w:cs="Times New Roman"/>
          <w:b/>
          <w:sz w:val="24"/>
          <w:szCs w:val="24"/>
        </w:rPr>
        <w:tab/>
      </w:r>
      <w:r w:rsidR="00A71892" w:rsidRPr="005F75FC">
        <w:rPr>
          <w:rFonts w:ascii="Times New Roman" w:hAnsi="Times New Roman" w:cs="Times New Roman"/>
          <w:b/>
          <w:sz w:val="24"/>
          <w:szCs w:val="24"/>
        </w:rPr>
        <w:t>L’insegnamento trasversale dell’educazione civica</w:t>
      </w:r>
    </w:p>
    <w:p w14:paraId="21194272" w14:textId="77777777" w:rsidR="00A71892" w:rsidRPr="00231908" w:rsidRDefault="00A71892" w:rsidP="00A71892">
      <w:pPr>
        <w:spacing w:line="360" w:lineRule="auto"/>
        <w:jc w:val="both"/>
        <w:rPr>
          <w:rFonts w:ascii="Times New Roman" w:hAnsi="Times New Roman" w:cs="Times New Roman"/>
          <w:sz w:val="24"/>
          <w:szCs w:val="24"/>
        </w:rPr>
      </w:pPr>
      <w:r w:rsidRPr="00FA16B8">
        <w:rPr>
          <w:rFonts w:ascii="Times New Roman" w:hAnsi="Times New Roman" w:cs="Times New Roman"/>
          <w:sz w:val="24"/>
          <w:szCs w:val="24"/>
        </w:rPr>
        <w:t>L</w:t>
      </w:r>
      <w:r w:rsidRPr="00231908">
        <w:rPr>
          <w:rFonts w:ascii="Times New Roman" w:hAnsi="Times New Roman" w:cs="Times New Roman"/>
          <w:sz w:val="24"/>
          <w:szCs w:val="24"/>
        </w:rPr>
        <w:t>a legge n. 92 del 2019 e le successive “Linee guida” contenute nel D.M. n. 35 del 2020, hanno introdotto e reso operativo nelle scuole di ogni ordine e grado l’insegnamento trasversale dell’educazione civica.</w:t>
      </w:r>
      <w:r w:rsidR="006816F8">
        <w:rPr>
          <w:rFonts w:ascii="Times New Roman" w:hAnsi="Times New Roman" w:cs="Times New Roman"/>
          <w:sz w:val="24"/>
          <w:szCs w:val="24"/>
        </w:rPr>
        <w:t xml:space="preserve"> </w:t>
      </w:r>
      <w:r w:rsidRPr="00231908">
        <w:rPr>
          <w:rFonts w:ascii="Times New Roman" w:hAnsi="Times New Roman" w:cs="Times New Roman"/>
          <w:sz w:val="24"/>
          <w:szCs w:val="24"/>
        </w:rPr>
        <w:t>La ratio evidente di tale normativa è diffondere la conoscenza della Costituzione repubblicana, in quanto legge fondamentale all’interno del nostro ordinamento giuridico. Ma ancora più evidente è la finalità perseguita dal legislatore di proporre, all’interno di ogni Istituzione scolastica, la Costituzione come codice culturale e pedagogico, in grado di dare senso e valore a tutte le attività scolastiche, riorientandole in vista della formazione civica degli studenti e delle studentesse.</w:t>
      </w:r>
    </w:p>
    <w:p w14:paraId="6116DC4A" w14:textId="77777777" w:rsidR="00A71892" w:rsidRPr="00231908" w:rsidRDefault="00A71892" w:rsidP="00A71892">
      <w:pPr>
        <w:spacing w:line="360" w:lineRule="auto"/>
        <w:jc w:val="both"/>
        <w:rPr>
          <w:rFonts w:ascii="Times New Roman" w:hAnsi="Times New Roman" w:cs="Times New Roman"/>
          <w:sz w:val="24"/>
          <w:szCs w:val="24"/>
        </w:rPr>
      </w:pPr>
      <w:r w:rsidRPr="00231908">
        <w:rPr>
          <w:rFonts w:ascii="Times New Roman" w:hAnsi="Times New Roman" w:cs="Times New Roman"/>
          <w:sz w:val="24"/>
          <w:szCs w:val="24"/>
        </w:rPr>
        <w:t xml:space="preserve">Per questo motivo, l’Istituto “Santarella – De Lilla” si è impegnato a rivedere il curricolo d’istituto e le modalità di progettazione didattica, valorizzando la trasversalità dei </w:t>
      </w:r>
      <w:proofErr w:type="spellStart"/>
      <w:r w:rsidRPr="00231908">
        <w:rPr>
          <w:rFonts w:ascii="Times New Roman" w:hAnsi="Times New Roman" w:cs="Times New Roman"/>
          <w:sz w:val="24"/>
          <w:szCs w:val="24"/>
        </w:rPr>
        <w:t>saperi</w:t>
      </w:r>
      <w:proofErr w:type="spellEnd"/>
      <w:r w:rsidRPr="00231908">
        <w:rPr>
          <w:rFonts w:ascii="Times New Roman" w:hAnsi="Times New Roman" w:cs="Times New Roman"/>
          <w:sz w:val="24"/>
          <w:szCs w:val="24"/>
        </w:rPr>
        <w:t xml:space="preserve"> in vista della pluralità degli obiettivi di apprendimento e delle competenze attese in uscita dal percorso scolastico.</w:t>
      </w:r>
    </w:p>
    <w:p w14:paraId="450DEAA9" w14:textId="77777777" w:rsidR="00A71892" w:rsidRPr="00231908" w:rsidRDefault="00A71892" w:rsidP="00A71892">
      <w:pPr>
        <w:spacing w:line="360" w:lineRule="auto"/>
        <w:rPr>
          <w:rFonts w:ascii="Times New Roman" w:hAnsi="Times New Roman" w:cs="Times New Roman"/>
          <w:b/>
          <w:sz w:val="24"/>
          <w:szCs w:val="24"/>
        </w:rPr>
      </w:pPr>
      <w:r w:rsidRPr="00231908">
        <w:rPr>
          <w:rFonts w:ascii="Times New Roman" w:hAnsi="Times New Roman" w:cs="Times New Roman"/>
          <w:b/>
          <w:sz w:val="24"/>
          <w:szCs w:val="24"/>
        </w:rPr>
        <w:t xml:space="preserve">Obiettivi specifici di apprendimento in funzione della trasversalità dell’insegnamento </w:t>
      </w:r>
    </w:p>
    <w:p w14:paraId="41F01ED3" w14:textId="77777777" w:rsidR="00A71892" w:rsidRPr="00231908" w:rsidRDefault="00A71892" w:rsidP="00A71892">
      <w:pPr>
        <w:spacing w:line="360" w:lineRule="auto"/>
        <w:rPr>
          <w:rFonts w:ascii="Times New Roman" w:hAnsi="Times New Roman" w:cs="Times New Roman"/>
          <w:sz w:val="24"/>
          <w:szCs w:val="24"/>
        </w:rPr>
      </w:pPr>
      <w:r w:rsidRPr="00231908">
        <w:rPr>
          <w:rFonts w:ascii="Times New Roman" w:hAnsi="Times New Roman" w:cs="Times New Roman"/>
          <w:sz w:val="24"/>
          <w:szCs w:val="24"/>
        </w:rPr>
        <w:t>a. Potenziare la conoscenza della Costituzione repubblicana come codice valoriate a cui attingere per orientarsi e comprendere la complessità del presente;</w:t>
      </w:r>
    </w:p>
    <w:p w14:paraId="33DB5ECB" w14:textId="77777777" w:rsidR="00A71892" w:rsidRPr="00231908" w:rsidRDefault="00A71892" w:rsidP="00A71892">
      <w:pPr>
        <w:spacing w:line="360" w:lineRule="auto"/>
        <w:rPr>
          <w:rFonts w:ascii="Times New Roman" w:hAnsi="Times New Roman" w:cs="Times New Roman"/>
          <w:sz w:val="24"/>
          <w:szCs w:val="24"/>
        </w:rPr>
      </w:pPr>
      <w:r w:rsidRPr="00231908">
        <w:rPr>
          <w:rFonts w:ascii="Times New Roman" w:hAnsi="Times New Roman" w:cs="Times New Roman"/>
          <w:sz w:val="24"/>
          <w:szCs w:val="24"/>
        </w:rPr>
        <w:t>b. Creare un legame stabile e pedagogicamente efficace tra tutte le componenti dell’istituzione scolastica;</w:t>
      </w:r>
    </w:p>
    <w:p w14:paraId="01D058EF" w14:textId="77777777" w:rsidR="00A71892" w:rsidRPr="00231908" w:rsidRDefault="00A71892" w:rsidP="00A71892">
      <w:pPr>
        <w:spacing w:line="360" w:lineRule="auto"/>
        <w:rPr>
          <w:rFonts w:ascii="Times New Roman" w:hAnsi="Times New Roman" w:cs="Times New Roman"/>
          <w:sz w:val="24"/>
          <w:szCs w:val="24"/>
        </w:rPr>
      </w:pPr>
      <w:r w:rsidRPr="00231908">
        <w:rPr>
          <w:rFonts w:ascii="Times New Roman" w:hAnsi="Times New Roman" w:cs="Times New Roman"/>
          <w:sz w:val="24"/>
          <w:szCs w:val="24"/>
        </w:rPr>
        <w:t>c. Favorire la partecipazione degli studenti e la piena integrazione di tutti gli alunni;</w:t>
      </w:r>
    </w:p>
    <w:p w14:paraId="30F06B5E" w14:textId="77777777" w:rsidR="00A71892" w:rsidRPr="00231908" w:rsidRDefault="00A71892" w:rsidP="00A71892">
      <w:pPr>
        <w:spacing w:line="360" w:lineRule="auto"/>
        <w:rPr>
          <w:rFonts w:ascii="Times New Roman" w:hAnsi="Times New Roman" w:cs="Times New Roman"/>
          <w:sz w:val="24"/>
          <w:szCs w:val="24"/>
        </w:rPr>
      </w:pPr>
      <w:r w:rsidRPr="00231908">
        <w:rPr>
          <w:rFonts w:ascii="Times New Roman" w:hAnsi="Times New Roman" w:cs="Times New Roman"/>
          <w:sz w:val="24"/>
          <w:szCs w:val="24"/>
        </w:rPr>
        <w:t>d. Proporre occasioni di sensibilizzazioni e di riflessione;</w:t>
      </w:r>
    </w:p>
    <w:p w14:paraId="1253C4E1" w14:textId="77777777" w:rsidR="00A71892" w:rsidRPr="00231908" w:rsidRDefault="00A71892" w:rsidP="00A71892">
      <w:pPr>
        <w:spacing w:line="360" w:lineRule="auto"/>
        <w:rPr>
          <w:rFonts w:ascii="Times New Roman" w:hAnsi="Times New Roman" w:cs="Times New Roman"/>
          <w:sz w:val="24"/>
          <w:szCs w:val="24"/>
        </w:rPr>
      </w:pPr>
      <w:r w:rsidRPr="00231908">
        <w:rPr>
          <w:rFonts w:ascii="Times New Roman" w:hAnsi="Times New Roman" w:cs="Times New Roman"/>
          <w:sz w:val="24"/>
          <w:szCs w:val="24"/>
        </w:rPr>
        <w:t>e.  Andare oltre l’io per comprendere il noi</w:t>
      </w:r>
    </w:p>
    <w:p w14:paraId="32B49A0C" w14:textId="77777777" w:rsidR="00A71892" w:rsidRPr="00231908" w:rsidRDefault="00A71892" w:rsidP="00A71892">
      <w:pPr>
        <w:spacing w:line="360" w:lineRule="auto"/>
        <w:rPr>
          <w:rFonts w:ascii="Times New Roman" w:hAnsi="Times New Roman" w:cs="Times New Roman"/>
          <w:b/>
          <w:sz w:val="24"/>
          <w:szCs w:val="24"/>
        </w:rPr>
      </w:pPr>
      <w:r w:rsidRPr="00231908">
        <w:rPr>
          <w:rFonts w:ascii="Times New Roman" w:hAnsi="Times New Roman" w:cs="Times New Roman"/>
          <w:b/>
          <w:sz w:val="24"/>
          <w:szCs w:val="24"/>
        </w:rPr>
        <w:t>Risultati attesi</w:t>
      </w:r>
    </w:p>
    <w:p w14:paraId="55867B93" w14:textId="77777777" w:rsidR="00A71892" w:rsidRPr="00231908" w:rsidRDefault="00A71892" w:rsidP="00A71892">
      <w:pPr>
        <w:numPr>
          <w:ilvl w:val="0"/>
          <w:numId w:val="2"/>
        </w:numPr>
        <w:spacing w:line="360" w:lineRule="auto"/>
        <w:rPr>
          <w:rFonts w:ascii="Times New Roman" w:hAnsi="Times New Roman" w:cs="Times New Roman"/>
          <w:sz w:val="24"/>
          <w:szCs w:val="24"/>
        </w:rPr>
      </w:pPr>
      <w:r w:rsidRPr="00231908">
        <w:rPr>
          <w:rFonts w:ascii="Times New Roman" w:hAnsi="Times New Roman" w:cs="Times New Roman"/>
          <w:sz w:val="24"/>
          <w:szCs w:val="24"/>
        </w:rPr>
        <w:t>a.  Rafforzamento della collaborazione con le famiglie</w:t>
      </w:r>
    </w:p>
    <w:p w14:paraId="233F9F9B" w14:textId="77777777" w:rsidR="00A71892" w:rsidRPr="00231908" w:rsidRDefault="00A71892" w:rsidP="00A71892">
      <w:pPr>
        <w:numPr>
          <w:ilvl w:val="0"/>
          <w:numId w:val="2"/>
        </w:numPr>
        <w:spacing w:line="360" w:lineRule="auto"/>
        <w:rPr>
          <w:rFonts w:ascii="Times New Roman" w:hAnsi="Times New Roman" w:cs="Times New Roman"/>
          <w:sz w:val="24"/>
          <w:szCs w:val="24"/>
        </w:rPr>
      </w:pPr>
      <w:r w:rsidRPr="00231908">
        <w:rPr>
          <w:rFonts w:ascii="Times New Roman" w:hAnsi="Times New Roman" w:cs="Times New Roman"/>
          <w:sz w:val="24"/>
          <w:szCs w:val="24"/>
        </w:rPr>
        <w:t>b. Potenziamento della partecipazione degli studenti alla vita sociale e culturale</w:t>
      </w:r>
    </w:p>
    <w:p w14:paraId="5ADAB1AF" w14:textId="77777777" w:rsidR="00A71892" w:rsidRPr="00231908" w:rsidRDefault="00A71892" w:rsidP="00A71892">
      <w:pPr>
        <w:numPr>
          <w:ilvl w:val="0"/>
          <w:numId w:val="2"/>
        </w:numPr>
        <w:spacing w:line="360" w:lineRule="auto"/>
        <w:rPr>
          <w:rFonts w:ascii="Times New Roman" w:hAnsi="Times New Roman" w:cs="Times New Roman"/>
          <w:sz w:val="24"/>
          <w:szCs w:val="24"/>
        </w:rPr>
      </w:pPr>
      <w:r w:rsidRPr="00231908">
        <w:rPr>
          <w:rFonts w:ascii="Times New Roman" w:hAnsi="Times New Roman" w:cs="Times New Roman"/>
          <w:sz w:val="24"/>
          <w:szCs w:val="24"/>
        </w:rPr>
        <w:lastRenderedPageBreak/>
        <w:t>c. Consolidamento delle abilità indispensabili per l’esercizio consapevole dei diritti di cittadinanza</w:t>
      </w:r>
    </w:p>
    <w:p w14:paraId="12DF5F24" w14:textId="77777777" w:rsidR="00A71892" w:rsidRPr="00231908" w:rsidRDefault="00A71892" w:rsidP="00A71892">
      <w:pPr>
        <w:spacing w:line="360" w:lineRule="auto"/>
        <w:rPr>
          <w:rFonts w:ascii="Times New Roman" w:hAnsi="Times New Roman" w:cs="Times New Roman"/>
          <w:b/>
          <w:sz w:val="24"/>
          <w:szCs w:val="24"/>
        </w:rPr>
      </w:pPr>
      <w:r w:rsidRPr="00231908">
        <w:rPr>
          <w:rFonts w:ascii="Times New Roman" w:hAnsi="Times New Roman" w:cs="Times New Roman"/>
          <w:b/>
          <w:sz w:val="24"/>
          <w:szCs w:val="24"/>
        </w:rPr>
        <w:t xml:space="preserve">Traguardi </w:t>
      </w:r>
    </w:p>
    <w:p w14:paraId="66A4C2D6" w14:textId="627A375A" w:rsidR="00EB7E31" w:rsidRDefault="00A71892" w:rsidP="00504668">
      <w:pPr>
        <w:numPr>
          <w:ilvl w:val="0"/>
          <w:numId w:val="2"/>
        </w:numPr>
        <w:spacing w:line="360" w:lineRule="auto"/>
        <w:jc w:val="both"/>
        <w:rPr>
          <w:rFonts w:ascii="Times New Roman" w:hAnsi="Times New Roman" w:cs="Times New Roman"/>
          <w:sz w:val="24"/>
          <w:szCs w:val="24"/>
        </w:rPr>
      </w:pPr>
      <w:r w:rsidRPr="00231908">
        <w:rPr>
          <w:rFonts w:ascii="Times New Roman" w:hAnsi="Times New Roman" w:cs="Times New Roman"/>
          <w:sz w:val="24"/>
          <w:szCs w:val="24"/>
        </w:rPr>
        <w:t xml:space="preserve">I traguardi sono esplicitati nell’allegato C alle linee guida che individua </w:t>
      </w:r>
      <w:proofErr w:type="gramStart"/>
      <w:r w:rsidRPr="00231908">
        <w:rPr>
          <w:rFonts w:ascii="Times New Roman" w:hAnsi="Times New Roman" w:cs="Times New Roman"/>
          <w:sz w:val="24"/>
          <w:szCs w:val="24"/>
        </w:rPr>
        <w:t>14</w:t>
      </w:r>
      <w:proofErr w:type="gramEnd"/>
      <w:r w:rsidRPr="00231908">
        <w:rPr>
          <w:rFonts w:ascii="Times New Roman" w:hAnsi="Times New Roman" w:cs="Times New Roman"/>
          <w:sz w:val="24"/>
          <w:szCs w:val="24"/>
        </w:rPr>
        <w:t xml:space="preserve"> competenze in uscita che vanno ad integrare il </w:t>
      </w:r>
      <w:proofErr w:type="spellStart"/>
      <w:r w:rsidRPr="00231908">
        <w:rPr>
          <w:rFonts w:ascii="Times New Roman" w:hAnsi="Times New Roman" w:cs="Times New Roman"/>
          <w:sz w:val="24"/>
          <w:szCs w:val="24"/>
        </w:rPr>
        <w:t>PECuP</w:t>
      </w:r>
      <w:proofErr w:type="spellEnd"/>
      <w:r w:rsidRPr="00231908">
        <w:rPr>
          <w:rFonts w:ascii="Times New Roman" w:hAnsi="Times New Roman" w:cs="Times New Roman"/>
          <w:sz w:val="24"/>
          <w:szCs w:val="24"/>
        </w:rPr>
        <w:t xml:space="preserve"> specifico del profilo di appartenenza</w:t>
      </w:r>
    </w:p>
    <w:p w14:paraId="70FD3826" w14:textId="77777777" w:rsidR="00F16693" w:rsidRPr="00EB7E31" w:rsidRDefault="00F16693" w:rsidP="00504668">
      <w:pPr>
        <w:numPr>
          <w:ilvl w:val="0"/>
          <w:numId w:val="2"/>
        </w:numPr>
        <w:spacing w:line="360" w:lineRule="auto"/>
        <w:jc w:val="both"/>
        <w:rPr>
          <w:rFonts w:ascii="Times New Roman" w:hAnsi="Times New Roman" w:cs="Times New Roman"/>
          <w:sz w:val="24"/>
          <w:szCs w:val="24"/>
        </w:rPr>
      </w:pPr>
      <w:bookmarkStart w:id="0" w:name="_GoBack"/>
      <w:bookmarkEnd w:id="0"/>
    </w:p>
    <w:tbl>
      <w:tblPr>
        <w:tblStyle w:val="TableGrid"/>
        <w:tblW w:w="0" w:type="auto"/>
        <w:tblLook w:val="04A0" w:firstRow="1" w:lastRow="0" w:firstColumn="1" w:lastColumn="0" w:noHBand="0" w:noVBand="1"/>
      </w:tblPr>
      <w:tblGrid>
        <w:gridCol w:w="599"/>
        <w:gridCol w:w="9029"/>
      </w:tblGrid>
      <w:tr w:rsidR="00A71892" w:rsidRPr="00D477B2" w14:paraId="2A0E5DF7" w14:textId="77777777" w:rsidTr="004971E4">
        <w:trPr>
          <w:trHeight w:val="405"/>
        </w:trPr>
        <w:tc>
          <w:tcPr>
            <w:tcW w:w="9628" w:type="dxa"/>
            <w:gridSpan w:val="2"/>
            <w:shd w:val="clear" w:color="auto" w:fill="E7E6E6" w:themeFill="background2"/>
          </w:tcPr>
          <w:p w14:paraId="3FCE79F6" w14:textId="77777777" w:rsidR="00A71892" w:rsidRPr="00231908" w:rsidRDefault="00A71892" w:rsidP="00A71892">
            <w:pPr>
              <w:jc w:val="center"/>
              <w:rPr>
                <w:rFonts w:ascii="Times New Roman" w:hAnsi="Times New Roman" w:cs="Times New Roman"/>
                <w:b/>
                <w:sz w:val="24"/>
                <w:szCs w:val="24"/>
              </w:rPr>
            </w:pPr>
            <w:r w:rsidRPr="00231908">
              <w:rPr>
                <w:rFonts w:ascii="Times New Roman" w:hAnsi="Times New Roman" w:cs="Times New Roman"/>
                <w:b/>
                <w:sz w:val="24"/>
                <w:szCs w:val="24"/>
              </w:rPr>
              <w:t>Curricolo di Educazione civica – Competenze attese</w:t>
            </w:r>
          </w:p>
          <w:p w14:paraId="6F299A39" w14:textId="77777777" w:rsidR="00A71892" w:rsidRPr="00231908" w:rsidRDefault="00A71892" w:rsidP="00A71892">
            <w:pPr>
              <w:jc w:val="center"/>
              <w:rPr>
                <w:rFonts w:ascii="Times New Roman" w:hAnsi="Times New Roman" w:cs="Times New Roman"/>
                <w:b/>
                <w:sz w:val="24"/>
                <w:szCs w:val="24"/>
              </w:rPr>
            </w:pPr>
          </w:p>
        </w:tc>
      </w:tr>
      <w:tr w:rsidR="00A71892" w:rsidRPr="00D477B2" w14:paraId="64862430" w14:textId="77777777" w:rsidTr="004971E4">
        <w:trPr>
          <w:trHeight w:val="375"/>
        </w:trPr>
        <w:tc>
          <w:tcPr>
            <w:tcW w:w="599" w:type="dxa"/>
          </w:tcPr>
          <w:p w14:paraId="04379DE2" w14:textId="77777777" w:rsidR="00A71892" w:rsidRPr="00D477B2" w:rsidRDefault="00A71892" w:rsidP="00A71892">
            <w:pPr>
              <w:jc w:val="center"/>
              <w:rPr>
                <w:b/>
                <w:sz w:val="28"/>
                <w:szCs w:val="28"/>
              </w:rPr>
            </w:pPr>
            <w:r w:rsidRPr="00D477B2">
              <w:rPr>
                <w:b/>
                <w:sz w:val="28"/>
                <w:szCs w:val="28"/>
              </w:rPr>
              <w:t>n.</w:t>
            </w:r>
          </w:p>
        </w:tc>
        <w:tc>
          <w:tcPr>
            <w:tcW w:w="9029" w:type="dxa"/>
          </w:tcPr>
          <w:p w14:paraId="64B08FB6" w14:textId="77777777" w:rsidR="00A71892" w:rsidRPr="00231908" w:rsidRDefault="00A71892" w:rsidP="00A71892">
            <w:pPr>
              <w:jc w:val="center"/>
              <w:rPr>
                <w:rFonts w:ascii="Times New Roman" w:hAnsi="Times New Roman" w:cs="Times New Roman"/>
                <w:b/>
                <w:sz w:val="24"/>
                <w:szCs w:val="24"/>
              </w:rPr>
            </w:pPr>
            <w:r w:rsidRPr="00231908">
              <w:rPr>
                <w:rFonts w:ascii="Times New Roman" w:hAnsi="Times New Roman" w:cs="Times New Roman"/>
                <w:b/>
                <w:sz w:val="24"/>
                <w:szCs w:val="24"/>
              </w:rPr>
              <w:t>Descrizione</w:t>
            </w:r>
          </w:p>
        </w:tc>
      </w:tr>
      <w:tr w:rsidR="00A71892" w:rsidRPr="006B4DBC" w14:paraId="1E1A1106" w14:textId="77777777" w:rsidTr="004971E4">
        <w:tc>
          <w:tcPr>
            <w:tcW w:w="599" w:type="dxa"/>
          </w:tcPr>
          <w:p w14:paraId="092734EF" w14:textId="77777777" w:rsidR="00A71892" w:rsidRPr="006B4DBC" w:rsidRDefault="00A71892" w:rsidP="00A71892">
            <w:pPr>
              <w:jc w:val="center"/>
              <w:rPr>
                <w:b/>
                <w:sz w:val="24"/>
                <w:szCs w:val="24"/>
              </w:rPr>
            </w:pPr>
            <w:r w:rsidRPr="006B4DBC">
              <w:rPr>
                <w:b/>
                <w:sz w:val="24"/>
                <w:szCs w:val="24"/>
              </w:rPr>
              <w:t>1</w:t>
            </w:r>
          </w:p>
        </w:tc>
        <w:tc>
          <w:tcPr>
            <w:tcW w:w="9029" w:type="dxa"/>
          </w:tcPr>
          <w:p w14:paraId="40267317" w14:textId="77777777" w:rsidR="00A71892" w:rsidRPr="006B4DBC" w:rsidRDefault="00A71892" w:rsidP="00A71892">
            <w:pPr>
              <w:rPr>
                <w:rFonts w:ascii="Times New Roman" w:hAnsi="Times New Roman" w:cs="Times New Roman"/>
                <w:b/>
                <w:i/>
                <w:sz w:val="24"/>
                <w:szCs w:val="24"/>
              </w:rPr>
            </w:pPr>
            <w:r w:rsidRPr="006B4DBC">
              <w:rPr>
                <w:rFonts w:ascii="Times New Roman" w:hAnsi="Times New Roman" w:cs="Times New Roman"/>
                <w:b/>
                <w:i/>
                <w:sz w:val="24"/>
                <w:szCs w:val="24"/>
              </w:rPr>
              <w:t>Conoscere l’organizzazione costituzionale ed amministrativa del nostro Paese per rispondere ai propri doveri di cittadino ed esercitare con consapevolezza i propri diritti politici a livello territoriale e nazionale</w:t>
            </w:r>
          </w:p>
        </w:tc>
      </w:tr>
      <w:tr w:rsidR="00A71892" w:rsidRPr="006B4DBC" w14:paraId="163F95B3" w14:textId="77777777" w:rsidTr="004971E4">
        <w:tc>
          <w:tcPr>
            <w:tcW w:w="599" w:type="dxa"/>
          </w:tcPr>
          <w:p w14:paraId="690BDA96" w14:textId="77777777" w:rsidR="00A71892" w:rsidRPr="006B4DBC" w:rsidRDefault="00A71892" w:rsidP="00A71892">
            <w:pPr>
              <w:jc w:val="center"/>
              <w:rPr>
                <w:b/>
                <w:sz w:val="24"/>
                <w:szCs w:val="24"/>
              </w:rPr>
            </w:pPr>
            <w:r w:rsidRPr="006B4DBC">
              <w:rPr>
                <w:b/>
                <w:sz w:val="24"/>
                <w:szCs w:val="24"/>
              </w:rPr>
              <w:t>2</w:t>
            </w:r>
          </w:p>
        </w:tc>
        <w:tc>
          <w:tcPr>
            <w:tcW w:w="9029" w:type="dxa"/>
          </w:tcPr>
          <w:p w14:paraId="06CD8A4E" w14:textId="77777777" w:rsidR="00A71892" w:rsidRPr="006B4DBC" w:rsidRDefault="00A71892" w:rsidP="00A71892">
            <w:pPr>
              <w:rPr>
                <w:rFonts w:ascii="Times New Roman" w:hAnsi="Times New Roman" w:cs="Times New Roman"/>
                <w:b/>
                <w:i/>
                <w:sz w:val="24"/>
                <w:szCs w:val="24"/>
              </w:rPr>
            </w:pPr>
            <w:r w:rsidRPr="006B4DBC">
              <w:rPr>
                <w:rFonts w:ascii="Times New Roman" w:hAnsi="Times New Roman" w:cs="Times New Roman"/>
                <w:b/>
                <w:i/>
                <w:sz w:val="24"/>
                <w:szCs w:val="24"/>
              </w:rPr>
              <w:t>Conoscere i valori che ispirano gli ordinamenti comunitari e internazionali, nonché i loro compiti e funzioni essenziali.</w:t>
            </w:r>
          </w:p>
        </w:tc>
      </w:tr>
      <w:tr w:rsidR="00A71892" w:rsidRPr="006B4DBC" w14:paraId="2B97C3A7" w14:textId="77777777" w:rsidTr="004971E4">
        <w:tc>
          <w:tcPr>
            <w:tcW w:w="599" w:type="dxa"/>
          </w:tcPr>
          <w:p w14:paraId="205EB2D2" w14:textId="77777777" w:rsidR="00A71892" w:rsidRPr="006B4DBC" w:rsidRDefault="00A71892" w:rsidP="00A71892">
            <w:pPr>
              <w:jc w:val="center"/>
              <w:rPr>
                <w:b/>
                <w:sz w:val="24"/>
                <w:szCs w:val="24"/>
              </w:rPr>
            </w:pPr>
            <w:r w:rsidRPr="006B4DBC">
              <w:rPr>
                <w:b/>
                <w:sz w:val="24"/>
                <w:szCs w:val="24"/>
              </w:rPr>
              <w:t>3</w:t>
            </w:r>
          </w:p>
        </w:tc>
        <w:tc>
          <w:tcPr>
            <w:tcW w:w="9029" w:type="dxa"/>
          </w:tcPr>
          <w:p w14:paraId="6BFEDE01" w14:textId="77777777" w:rsidR="00A71892" w:rsidRPr="006B4DBC" w:rsidRDefault="00A71892" w:rsidP="00A71892">
            <w:pPr>
              <w:rPr>
                <w:rFonts w:ascii="Times New Roman" w:hAnsi="Times New Roman" w:cs="Times New Roman"/>
                <w:b/>
                <w:i/>
                <w:sz w:val="24"/>
                <w:szCs w:val="24"/>
              </w:rPr>
            </w:pPr>
            <w:r w:rsidRPr="006B4DBC">
              <w:rPr>
                <w:rFonts w:ascii="Times New Roman" w:hAnsi="Times New Roman" w:cs="Times New Roman"/>
                <w:b/>
                <w:i/>
                <w:sz w:val="24"/>
                <w:szCs w:val="24"/>
              </w:rPr>
              <w:t>Essere consapevoli del valore e delle regole della vita democratica anche attraverso l’approfondimento degli elementi fondamentali del diritto che la regolano, con particolare riferimento al diritto del lavoro.</w:t>
            </w:r>
          </w:p>
        </w:tc>
      </w:tr>
      <w:tr w:rsidR="00A71892" w:rsidRPr="006B4DBC" w14:paraId="26FF3A74" w14:textId="77777777" w:rsidTr="004971E4">
        <w:tc>
          <w:tcPr>
            <w:tcW w:w="599" w:type="dxa"/>
          </w:tcPr>
          <w:p w14:paraId="783997BC" w14:textId="77777777" w:rsidR="00A71892" w:rsidRPr="006B4DBC" w:rsidRDefault="00A71892" w:rsidP="00A71892">
            <w:pPr>
              <w:jc w:val="center"/>
              <w:rPr>
                <w:b/>
                <w:sz w:val="24"/>
                <w:szCs w:val="24"/>
              </w:rPr>
            </w:pPr>
            <w:r w:rsidRPr="006B4DBC">
              <w:rPr>
                <w:b/>
                <w:sz w:val="24"/>
                <w:szCs w:val="24"/>
              </w:rPr>
              <w:t>4</w:t>
            </w:r>
          </w:p>
        </w:tc>
        <w:tc>
          <w:tcPr>
            <w:tcW w:w="9029" w:type="dxa"/>
          </w:tcPr>
          <w:p w14:paraId="547EFEBB" w14:textId="77777777" w:rsidR="00A71892" w:rsidRPr="006B4DBC" w:rsidRDefault="00A71892" w:rsidP="00A71892">
            <w:pPr>
              <w:rPr>
                <w:rFonts w:ascii="Times New Roman" w:hAnsi="Times New Roman" w:cs="Times New Roman"/>
                <w:b/>
                <w:i/>
                <w:sz w:val="24"/>
                <w:szCs w:val="24"/>
              </w:rPr>
            </w:pPr>
            <w:r w:rsidRPr="006B4DBC">
              <w:rPr>
                <w:rFonts w:ascii="Times New Roman" w:hAnsi="Times New Roman" w:cs="Times New Roman"/>
                <w:b/>
                <w:i/>
                <w:sz w:val="24"/>
                <w:szCs w:val="24"/>
              </w:rPr>
              <w:t>Esercitare correttamente le modalità di rappresentanza, di delega, di rispetto degli impegni assunti e fatti propri all’interno di diversi ambiti istituzionali e sociali.</w:t>
            </w:r>
          </w:p>
        </w:tc>
      </w:tr>
      <w:tr w:rsidR="00A71892" w:rsidRPr="006B4DBC" w14:paraId="6724206E" w14:textId="77777777" w:rsidTr="004971E4">
        <w:tc>
          <w:tcPr>
            <w:tcW w:w="599" w:type="dxa"/>
          </w:tcPr>
          <w:p w14:paraId="28724AE9" w14:textId="77777777" w:rsidR="00A71892" w:rsidRPr="006B4DBC" w:rsidRDefault="00A71892" w:rsidP="00A71892">
            <w:pPr>
              <w:jc w:val="center"/>
              <w:rPr>
                <w:b/>
                <w:sz w:val="24"/>
                <w:szCs w:val="24"/>
              </w:rPr>
            </w:pPr>
            <w:r w:rsidRPr="006B4DBC">
              <w:rPr>
                <w:b/>
                <w:sz w:val="24"/>
                <w:szCs w:val="24"/>
              </w:rPr>
              <w:t>5</w:t>
            </w:r>
          </w:p>
        </w:tc>
        <w:tc>
          <w:tcPr>
            <w:tcW w:w="9029" w:type="dxa"/>
          </w:tcPr>
          <w:p w14:paraId="43B08D28" w14:textId="77777777" w:rsidR="00A71892" w:rsidRPr="006B4DBC" w:rsidRDefault="00A71892" w:rsidP="00A71892">
            <w:pPr>
              <w:rPr>
                <w:rFonts w:ascii="Times New Roman" w:hAnsi="Times New Roman" w:cs="Times New Roman"/>
                <w:b/>
                <w:i/>
                <w:sz w:val="24"/>
                <w:szCs w:val="24"/>
              </w:rPr>
            </w:pPr>
            <w:r w:rsidRPr="006B4DBC">
              <w:rPr>
                <w:rFonts w:ascii="Times New Roman" w:hAnsi="Times New Roman" w:cs="Times New Roman"/>
                <w:b/>
                <w:i/>
                <w:sz w:val="24"/>
                <w:szCs w:val="24"/>
              </w:rPr>
              <w:t xml:space="preserve"> Partecipare al dibattito culturale.</w:t>
            </w:r>
          </w:p>
        </w:tc>
      </w:tr>
      <w:tr w:rsidR="00A71892" w:rsidRPr="006B4DBC" w14:paraId="63ABC35C" w14:textId="77777777" w:rsidTr="004971E4">
        <w:tc>
          <w:tcPr>
            <w:tcW w:w="599" w:type="dxa"/>
          </w:tcPr>
          <w:p w14:paraId="6FFD0130" w14:textId="77777777" w:rsidR="00A71892" w:rsidRPr="006B4DBC" w:rsidRDefault="00A71892" w:rsidP="00A71892">
            <w:pPr>
              <w:jc w:val="center"/>
              <w:rPr>
                <w:b/>
                <w:sz w:val="24"/>
                <w:szCs w:val="24"/>
              </w:rPr>
            </w:pPr>
            <w:r w:rsidRPr="006B4DBC">
              <w:rPr>
                <w:b/>
                <w:sz w:val="24"/>
                <w:szCs w:val="24"/>
              </w:rPr>
              <w:t>6</w:t>
            </w:r>
          </w:p>
        </w:tc>
        <w:tc>
          <w:tcPr>
            <w:tcW w:w="9029" w:type="dxa"/>
          </w:tcPr>
          <w:p w14:paraId="5823777C" w14:textId="77777777" w:rsidR="00A71892" w:rsidRPr="006B4DBC" w:rsidRDefault="00A71892" w:rsidP="00A71892">
            <w:pPr>
              <w:rPr>
                <w:rFonts w:ascii="Times New Roman" w:hAnsi="Times New Roman" w:cs="Times New Roman"/>
                <w:b/>
                <w:i/>
                <w:sz w:val="24"/>
                <w:szCs w:val="24"/>
              </w:rPr>
            </w:pPr>
            <w:r w:rsidRPr="006B4DBC">
              <w:rPr>
                <w:rFonts w:ascii="Times New Roman" w:hAnsi="Times New Roman" w:cs="Times New Roman"/>
                <w:b/>
                <w:i/>
                <w:sz w:val="24"/>
                <w:szCs w:val="24"/>
              </w:rPr>
              <w:t>Cogliere la complessità dei problemi esistenziali. morali, politici, sociali, economici, e scientifici e formulare risposte personali argomentate.</w:t>
            </w:r>
          </w:p>
        </w:tc>
      </w:tr>
      <w:tr w:rsidR="00A71892" w:rsidRPr="006B4DBC" w14:paraId="70B469F9" w14:textId="77777777" w:rsidTr="004971E4">
        <w:tc>
          <w:tcPr>
            <w:tcW w:w="599" w:type="dxa"/>
          </w:tcPr>
          <w:p w14:paraId="4F728F2A" w14:textId="77777777" w:rsidR="00A71892" w:rsidRPr="006B4DBC" w:rsidRDefault="00A71892" w:rsidP="00A71892">
            <w:pPr>
              <w:jc w:val="center"/>
              <w:rPr>
                <w:b/>
                <w:sz w:val="24"/>
                <w:szCs w:val="24"/>
              </w:rPr>
            </w:pPr>
            <w:r w:rsidRPr="006B4DBC">
              <w:rPr>
                <w:b/>
                <w:sz w:val="24"/>
                <w:szCs w:val="24"/>
              </w:rPr>
              <w:t>7</w:t>
            </w:r>
          </w:p>
        </w:tc>
        <w:tc>
          <w:tcPr>
            <w:tcW w:w="9029" w:type="dxa"/>
          </w:tcPr>
          <w:p w14:paraId="78EB29ED" w14:textId="77777777" w:rsidR="00A71892" w:rsidRPr="006B4DBC" w:rsidRDefault="00A71892" w:rsidP="00A71892">
            <w:pPr>
              <w:rPr>
                <w:rFonts w:ascii="Times New Roman" w:hAnsi="Times New Roman" w:cs="Times New Roman"/>
                <w:b/>
                <w:i/>
                <w:sz w:val="24"/>
                <w:szCs w:val="24"/>
              </w:rPr>
            </w:pPr>
            <w:r w:rsidRPr="006B4DBC">
              <w:rPr>
                <w:rFonts w:ascii="Times New Roman" w:hAnsi="Times New Roman" w:cs="Times New Roman"/>
                <w:b/>
                <w:i/>
                <w:sz w:val="24"/>
                <w:szCs w:val="24"/>
              </w:rPr>
              <w:t xml:space="preserve">. Prendere coscienza delle situazioni e delle forme del disagio giovanile </w:t>
            </w:r>
            <w:proofErr w:type="gramStart"/>
            <w:r w:rsidRPr="006B4DBC">
              <w:rPr>
                <w:rFonts w:ascii="Times New Roman" w:hAnsi="Times New Roman" w:cs="Times New Roman"/>
                <w:b/>
                <w:i/>
                <w:sz w:val="24"/>
                <w:szCs w:val="24"/>
              </w:rPr>
              <w:t>ed</w:t>
            </w:r>
            <w:proofErr w:type="gramEnd"/>
            <w:r w:rsidRPr="006B4DBC">
              <w:rPr>
                <w:rFonts w:ascii="Times New Roman" w:hAnsi="Times New Roman" w:cs="Times New Roman"/>
                <w:b/>
                <w:i/>
                <w:sz w:val="24"/>
                <w:szCs w:val="24"/>
              </w:rPr>
              <w:t xml:space="preserve"> adulto nella società contemporanea e comportarsi in modo da promuovere il benessere  fisico, psicologico, morale e sociale.</w:t>
            </w:r>
          </w:p>
        </w:tc>
      </w:tr>
      <w:tr w:rsidR="00A71892" w:rsidRPr="006B4DBC" w14:paraId="002023CE" w14:textId="77777777" w:rsidTr="004971E4">
        <w:tc>
          <w:tcPr>
            <w:tcW w:w="599" w:type="dxa"/>
          </w:tcPr>
          <w:p w14:paraId="54525F7B" w14:textId="77777777" w:rsidR="00A71892" w:rsidRPr="006B4DBC" w:rsidRDefault="00A71892" w:rsidP="00A71892">
            <w:pPr>
              <w:jc w:val="center"/>
              <w:rPr>
                <w:b/>
                <w:sz w:val="24"/>
                <w:szCs w:val="24"/>
              </w:rPr>
            </w:pPr>
            <w:r w:rsidRPr="006B4DBC">
              <w:rPr>
                <w:b/>
                <w:sz w:val="24"/>
                <w:szCs w:val="24"/>
              </w:rPr>
              <w:t>8</w:t>
            </w:r>
          </w:p>
        </w:tc>
        <w:tc>
          <w:tcPr>
            <w:tcW w:w="9029" w:type="dxa"/>
          </w:tcPr>
          <w:p w14:paraId="7725CC6B" w14:textId="77777777" w:rsidR="00A71892" w:rsidRPr="006B4DBC" w:rsidRDefault="00A71892" w:rsidP="00A71892">
            <w:pPr>
              <w:rPr>
                <w:rFonts w:ascii="Times New Roman" w:hAnsi="Times New Roman" w:cs="Times New Roman"/>
                <w:b/>
                <w:i/>
                <w:sz w:val="24"/>
                <w:szCs w:val="24"/>
              </w:rPr>
            </w:pPr>
            <w:r w:rsidRPr="006B4DBC">
              <w:rPr>
                <w:rFonts w:ascii="Times New Roman" w:hAnsi="Times New Roman" w:cs="Times New Roman"/>
                <w:b/>
                <w:i/>
                <w:sz w:val="24"/>
                <w:szCs w:val="24"/>
              </w:rPr>
              <w:t xml:space="preserve"> Rispettare l’ambiente, curarlo, conservarlo, migliorarlo, assumendo il principio di responsabilità.</w:t>
            </w:r>
          </w:p>
        </w:tc>
      </w:tr>
      <w:tr w:rsidR="00A71892" w:rsidRPr="006B4DBC" w14:paraId="0AE95BB2" w14:textId="77777777" w:rsidTr="004971E4">
        <w:tc>
          <w:tcPr>
            <w:tcW w:w="599" w:type="dxa"/>
          </w:tcPr>
          <w:p w14:paraId="6C0A3DEC" w14:textId="77777777" w:rsidR="00A71892" w:rsidRPr="006B4DBC" w:rsidRDefault="00A71892" w:rsidP="00A71892">
            <w:pPr>
              <w:jc w:val="center"/>
              <w:rPr>
                <w:b/>
                <w:sz w:val="24"/>
                <w:szCs w:val="24"/>
              </w:rPr>
            </w:pPr>
            <w:r w:rsidRPr="006B4DBC">
              <w:rPr>
                <w:b/>
                <w:sz w:val="24"/>
                <w:szCs w:val="24"/>
              </w:rPr>
              <w:t>9</w:t>
            </w:r>
          </w:p>
        </w:tc>
        <w:tc>
          <w:tcPr>
            <w:tcW w:w="9029" w:type="dxa"/>
          </w:tcPr>
          <w:p w14:paraId="5FF66764" w14:textId="77777777" w:rsidR="00A71892" w:rsidRPr="006B4DBC" w:rsidRDefault="00A71892" w:rsidP="00A71892">
            <w:pPr>
              <w:rPr>
                <w:rFonts w:ascii="Times New Roman" w:hAnsi="Times New Roman" w:cs="Times New Roman"/>
                <w:b/>
                <w:i/>
                <w:sz w:val="24"/>
                <w:szCs w:val="24"/>
              </w:rPr>
            </w:pPr>
            <w:r w:rsidRPr="006B4DBC">
              <w:rPr>
                <w:rFonts w:ascii="Times New Roman" w:hAnsi="Times New Roman" w:cs="Times New Roman"/>
                <w:b/>
                <w:i/>
                <w:sz w:val="24"/>
                <w:szCs w:val="24"/>
              </w:rPr>
              <w:t xml:space="preserve">Adottare i comportamenti più adeguati per la tutela della sicurezza propria, degli altri e dell’ambiente in cui si vive, in condizioni ordinarie o straordinarie di pericolo, curando l’acquisizione di elementi formativi di base in materia </w:t>
            </w:r>
            <w:proofErr w:type="gramStart"/>
            <w:r w:rsidRPr="006B4DBC">
              <w:rPr>
                <w:rFonts w:ascii="Times New Roman" w:hAnsi="Times New Roman" w:cs="Times New Roman"/>
                <w:b/>
                <w:i/>
                <w:sz w:val="24"/>
                <w:szCs w:val="24"/>
              </w:rPr>
              <w:t>di</w:t>
            </w:r>
            <w:proofErr w:type="gramEnd"/>
            <w:r w:rsidRPr="006B4DBC">
              <w:rPr>
                <w:rFonts w:ascii="Times New Roman" w:hAnsi="Times New Roman" w:cs="Times New Roman"/>
                <w:b/>
                <w:i/>
                <w:sz w:val="24"/>
                <w:szCs w:val="24"/>
              </w:rPr>
              <w:t xml:space="preserve"> primo intervento e di protezione civile.</w:t>
            </w:r>
          </w:p>
        </w:tc>
      </w:tr>
      <w:tr w:rsidR="00A71892" w:rsidRPr="006B4DBC" w14:paraId="119D0139" w14:textId="77777777" w:rsidTr="004971E4">
        <w:tc>
          <w:tcPr>
            <w:tcW w:w="599" w:type="dxa"/>
          </w:tcPr>
          <w:p w14:paraId="356F7283" w14:textId="77777777" w:rsidR="00A71892" w:rsidRPr="006B4DBC" w:rsidRDefault="00A71892" w:rsidP="00A71892">
            <w:pPr>
              <w:jc w:val="center"/>
              <w:rPr>
                <w:b/>
                <w:sz w:val="24"/>
                <w:szCs w:val="24"/>
              </w:rPr>
            </w:pPr>
            <w:r w:rsidRPr="006B4DBC">
              <w:rPr>
                <w:b/>
                <w:sz w:val="24"/>
                <w:szCs w:val="24"/>
              </w:rPr>
              <w:t>10</w:t>
            </w:r>
          </w:p>
        </w:tc>
        <w:tc>
          <w:tcPr>
            <w:tcW w:w="9029" w:type="dxa"/>
          </w:tcPr>
          <w:p w14:paraId="0F88E3EF" w14:textId="77777777" w:rsidR="00A71892" w:rsidRPr="006B4DBC" w:rsidRDefault="00A71892" w:rsidP="00A71892">
            <w:pPr>
              <w:rPr>
                <w:rFonts w:ascii="Times New Roman" w:hAnsi="Times New Roman" w:cs="Times New Roman"/>
                <w:b/>
                <w:i/>
                <w:sz w:val="24"/>
                <w:szCs w:val="24"/>
              </w:rPr>
            </w:pPr>
            <w:r w:rsidRPr="006B4DBC">
              <w:rPr>
                <w:rFonts w:ascii="Times New Roman" w:hAnsi="Times New Roman" w:cs="Times New Roman"/>
                <w:b/>
                <w:i/>
                <w:sz w:val="24"/>
                <w:szCs w:val="24"/>
              </w:rPr>
              <w:t>Perseguire con ogni mezzo e in ogni contesto il principio di legalità e solidarietà dell’azione individuale e sociale promuovendo principi. valori e abiti di contrasto alla criminalità organizzata e alle mafie.</w:t>
            </w:r>
          </w:p>
        </w:tc>
      </w:tr>
      <w:tr w:rsidR="00A71892" w:rsidRPr="006B4DBC" w14:paraId="13960C20" w14:textId="77777777" w:rsidTr="004971E4">
        <w:tc>
          <w:tcPr>
            <w:tcW w:w="599" w:type="dxa"/>
          </w:tcPr>
          <w:p w14:paraId="4F44A06D" w14:textId="77777777" w:rsidR="00A71892" w:rsidRPr="006B4DBC" w:rsidRDefault="00A71892" w:rsidP="00A71892">
            <w:pPr>
              <w:jc w:val="center"/>
              <w:rPr>
                <w:b/>
                <w:sz w:val="24"/>
                <w:szCs w:val="24"/>
              </w:rPr>
            </w:pPr>
            <w:r w:rsidRPr="006B4DBC">
              <w:rPr>
                <w:b/>
                <w:sz w:val="24"/>
                <w:szCs w:val="24"/>
              </w:rPr>
              <w:t>11</w:t>
            </w:r>
          </w:p>
        </w:tc>
        <w:tc>
          <w:tcPr>
            <w:tcW w:w="9029" w:type="dxa"/>
          </w:tcPr>
          <w:p w14:paraId="16CB62B2" w14:textId="77777777" w:rsidR="00A71892" w:rsidRPr="006B4DBC" w:rsidRDefault="00A71892" w:rsidP="00A71892">
            <w:pPr>
              <w:rPr>
                <w:rFonts w:ascii="Times New Roman" w:hAnsi="Times New Roman" w:cs="Times New Roman"/>
                <w:b/>
                <w:i/>
                <w:sz w:val="24"/>
                <w:szCs w:val="24"/>
              </w:rPr>
            </w:pPr>
            <w:r w:rsidRPr="006B4DBC">
              <w:rPr>
                <w:rFonts w:ascii="Times New Roman" w:hAnsi="Times New Roman" w:cs="Times New Roman"/>
                <w:b/>
                <w:i/>
                <w:sz w:val="24"/>
                <w:szCs w:val="24"/>
              </w:rPr>
              <w:t xml:space="preserve"> Esercitare i principi della cittadinanza digitale con competenza e coerenza rispetto al sistema integrato di valori che regolano la vita democratica.</w:t>
            </w:r>
          </w:p>
        </w:tc>
      </w:tr>
      <w:tr w:rsidR="00A71892" w:rsidRPr="006B4DBC" w14:paraId="56BE6F0B" w14:textId="77777777" w:rsidTr="004971E4">
        <w:tc>
          <w:tcPr>
            <w:tcW w:w="599" w:type="dxa"/>
          </w:tcPr>
          <w:p w14:paraId="7E5BE9B5" w14:textId="77777777" w:rsidR="00A71892" w:rsidRPr="006B4DBC" w:rsidRDefault="00A71892" w:rsidP="00A71892">
            <w:pPr>
              <w:jc w:val="center"/>
              <w:rPr>
                <w:b/>
                <w:sz w:val="24"/>
                <w:szCs w:val="24"/>
              </w:rPr>
            </w:pPr>
            <w:r w:rsidRPr="006B4DBC">
              <w:rPr>
                <w:b/>
                <w:sz w:val="24"/>
                <w:szCs w:val="24"/>
              </w:rPr>
              <w:t>12</w:t>
            </w:r>
          </w:p>
        </w:tc>
        <w:tc>
          <w:tcPr>
            <w:tcW w:w="9029" w:type="dxa"/>
          </w:tcPr>
          <w:p w14:paraId="2721CCE7" w14:textId="77777777" w:rsidR="00A71892" w:rsidRPr="006B4DBC" w:rsidRDefault="00A71892" w:rsidP="00A71892">
            <w:pPr>
              <w:rPr>
                <w:rFonts w:ascii="Times New Roman" w:hAnsi="Times New Roman" w:cs="Times New Roman"/>
                <w:b/>
                <w:i/>
                <w:sz w:val="24"/>
                <w:szCs w:val="24"/>
              </w:rPr>
            </w:pPr>
            <w:r w:rsidRPr="006B4DBC">
              <w:rPr>
                <w:rFonts w:ascii="Times New Roman" w:hAnsi="Times New Roman" w:cs="Times New Roman"/>
                <w:b/>
                <w:i/>
                <w:sz w:val="24"/>
                <w:szCs w:val="24"/>
              </w:rPr>
              <w:t>Compiere le scelte di partecipazione alla vita pubblica e di cittadinanza coerentemente agli obiettivi di sostenibilità sanciti a livello comunitario attraverso l’agenda 2030 per lo sviluppo sostenibile.</w:t>
            </w:r>
          </w:p>
        </w:tc>
      </w:tr>
      <w:tr w:rsidR="00A71892" w:rsidRPr="006B4DBC" w14:paraId="7C2A2B08" w14:textId="77777777" w:rsidTr="004971E4">
        <w:tc>
          <w:tcPr>
            <w:tcW w:w="599" w:type="dxa"/>
          </w:tcPr>
          <w:p w14:paraId="62B6CA84" w14:textId="77777777" w:rsidR="00A71892" w:rsidRPr="006B4DBC" w:rsidRDefault="00A71892" w:rsidP="00A71892">
            <w:pPr>
              <w:jc w:val="center"/>
              <w:rPr>
                <w:b/>
                <w:sz w:val="24"/>
                <w:szCs w:val="24"/>
              </w:rPr>
            </w:pPr>
            <w:r w:rsidRPr="006B4DBC">
              <w:rPr>
                <w:b/>
                <w:sz w:val="24"/>
                <w:szCs w:val="24"/>
              </w:rPr>
              <w:t>13</w:t>
            </w:r>
          </w:p>
        </w:tc>
        <w:tc>
          <w:tcPr>
            <w:tcW w:w="9029" w:type="dxa"/>
          </w:tcPr>
          <w:p w14:paraId="19841BC6" w14:textId="77777777" w:rsidR="00A71892" w:rsidRPr="006B4DBC" w:rsidRDefault="00A71892" w:rsidP="00A71892">
            <w:pPr>
              <w:rPr>
                <w:rFonts w:ascii="Times New Roman" w:hAnsi="Times New Roman" w:cs="Times New Roman"/>
                <w:b/>
                <w:i/>
                <w:sz w:val="24"/>
                <w:szCs w:val="24"/>
              </w:rPr>
            </w:pPr>
            <w:r w:rsidRPr="006B4DBC">
              <w:rPr>
                <w:rFonts w:ascii="Times New Roman" w:hAnsi="Times New Roman" w:cs="Times New Roman"/>
                <w:b/>
                <w:i/>
                <w:sz w:val="24"/>
                <w:szCs w:val="24"/>
              </w:rPr>
              <w:t>Operare a favore dello sviluppo eco-sostenibile e della tutela dell’identità e delle eccellenze produttive e del Paese.</w:t>
            </w:r>
          </w:p>
        </w:tc>
      </w:tr>
      <w:tr w:rsidR="00A71892" w:rsidRPr="006B4DBC" w14:paraId="42922A74" w14:textId="77777777" w:rsidTr="004971E4">
        <w:tc>
          <w:tcPr>
            <w:tcW w:w="599" w:type="dxa"/>
          </w:tcPr>
          <w:p w14:paraId="78C1C345" w14:textId="77777777" w:rsidR="00A71892" w:rsidRPr="006B4DBC" w:rsidRDefault="00A71892" w:rsidP="00A71892">
            <w:pPr>
              <w:jc w:val="center"/>
              <w:rPr>
                <w:b/>
                <w:sz w:val="24"/>
                <w:szCs w:val="24"/>
              </w:rPr>
            </w:pPr>
            <w:r w:rsidRPr="006B4DBC">
              <w:rPr>
                <w:b/>
                <w:sz w:val="24"/>
                <w:szCs w:val="24"/>
              </w:rPr>
              <w:t>14</w:t>
            </w:r>
          </w:p>
        </w:tc>
        <w:tc>
          <w:tcPr>
            <w:tcW w:w="9029" w:type="dxa"/>
          </w:tcPr>
          <w:p w14:paraId="3C6D2787" w14:textId="77777777" w:rsidR="00A71892" w:rsidRPr="006B4DBC" w:rsidRDefault="00A71892" w:rsidP="00A71892">
            <w:pPr>
              <w:rPr>
                <w:rFonts w:ascii="Times New Roman" w:hAnsi="Times New Roman" w:cs="Times New Roman"/>
                <w:b/>
                <w:i/>
                <w:sz w:val="24"/>
                <w:szCs w:val="24"/>
              </w:rPr>
            </w:pPr>
            <w:r w:rsidRPr="006B4DBC">
              <w:rPr>
                <w:rFonts w:ascii="Times New Roman" w:hAnsi="Times New Roman" w:cs="Times New Roman"/>
                <w:b/>
                <w:i/>
                <w:sz w:val="24"/>
                <w:szCs w:val="24"/>
              </w:rPr>
              <w:t xml:space="preserve">  Rispettare e valorizzare il patrimonio culturale dei beni pubblici comuni.</w:t>
            </w:r>
          </w:p>
        </w:tc>
      </w:tr>
    </w:tbl>
    <w:p w14:paraId="7C7377C2" w14:textId="77777777" w:rsidR="00A71892" w:rsidRDefault="00A71892" w:rsidP="00A71892">
      <w:pPr>
        <w:rPr>
          <w:b/>
          <w:sz w:val="32"/>
          <w:szCs w:val="32"/>
        </w:rPr>
      </w:pPr>
    </w:p>
    <w:p w14:paraId="754B4246" w14:textId="77777777" w:rsidR="00F55EA1" w:rsidRDefault="00F55EA1" w:rsidP="00F55EA1">
      <w:pPr>
        <w:pStyle w:val="NormalWeb"/>
        <w:spacing w:before="0" w:beforeAutospacing="0" w:after="0" w:afterAutospacing="0" w:line="360" w:lineRule="auto"/>
        <w:jc w:val="both"/>
      </w:pPr>
      <w:r>
        <w:rPr>
          <w:color w:val="000000"/>
        </w:rPr>
        <w:lastRenderedPageBreak/>
        <w:t>All’inizio di ogni anno scolastico, il Consiglio di classe adotta un percorso civico da sperimentare con la classe. Tale percorso è sviluppato, in primo luogo, dal docente titolare dell’insegnamento nella sua ora settimanale ma, anche, dall’intero Consiglio di classe che ne condivide finalità e obiettivi. Di conseguenza, nel corso dell’anno scolastico, ogni docente ha proposto alla classe iniziative formative, curriculari o extracurriculari, coerenti con le tematiche del percorso.</w:t>
      </w:r>
    </w:p>
    <w:p w14:paraId="74C64296" w14:textId="37D2C5CC" w:rsidR="00A71892" w:rsidRPr="007651BB" w:rsidRDefault="00F55EA1" w:rsidP="007651BB">
      <w:pPr>
        <w:pStyle w:val="NormalWeb"/>
        <w:spacing w:before="0" w:beforeAutospacing="0" w:after="0" w:afterAutospacing="0" w:line="360" w:lineRule="auto"/>
        <w:jc w:val="both"/>
      </w:pPr>
      <w:r>
        <w:rPr>
          <w:color w:val="000000"/>
        </w:rPr>
        <w:t>La valutazione, periodica e finale sarà deliberata in sede di scrutinio su proposta del docente titolare dell’insegnamento e riguarderà il conseguimento degli obiettivi/risultati di apprendimento determinati all’inizio dell’anno scolastico e inseriti nel percorso.</w:t>
      </w:r>
    </w:p>
    <w:tbl>
      <w:tblPr>
        <w:tblStyle w:val="TableGrid"/>
        <w:tblW w:w="0" w:type="auto"/>
        <w:tblLayout w:type="fixed"/>
        <w:tblLook w:val="04A0" w:firstRow="1" w:lastRow="0" w:firstColumn="1" w:lastColumn="0" w:noHBand="0" w:noVBand="1"/>
      </w:tblPr>
      <w:tblGrid>
        <w:gridCol w:w="2660"/>
        <w:gridCol w:w="1480"/>
        <w:gridCol w:w="5695"/>
      </w:tblGrid>
      <w:tr w:rsidR="00A71892" w14:paraId="31568A67" w14:textId="77777777" w:rsidTr="00023072">
        <w:tc>
          <w:tcPr>
            <w:tcW w:w="9835" w:type="dxa"/>
            <w:gridSpan w:val="3"/>
            <w:shd w:val="clear" w:color="auto" w:fill="E7E6E6" w:themeFill="background2"/>
          </w:tcPr>
          <w:p w14:paraId="74F57118" w14:textId="0EF7FC38" w:rsidR="00A71892" w:rsidRPr="004E4B9E" w:rsidRDefault="00EE7A30" w:rsidP="00A71892">
            <w:pPr>
              <w:jc w:val="center"/>
              <w:rPr>
                <w:rFonts w:ascii="Times New Roman" w:hAnsi="Times New Roman" w:cs="Times New Roman"/>
                <w:b/>
                <w:sz w:val="28"/>
                <w:szCs w:val="28"/>
              </w:rPr>
            </w:pPr>
            <w:r>
              <w:rPr>
                <w:rFonts w:ascii="Times New Roman" w:hAnsi="Times New Roman" w:cs="Times New Roman"/>
                <w:b/>
                <w:sz w:val="28"/>
                <w:szCs w:val="28"/>
              </w:rPr>
              <w:t xml:space="preserve">Classe V sez. A </w:t>
            </w:r>
            <w:proofErr w:type="spellStart"/>
            <w:r>
              <w:rPr>
                <w:rFonts w:ascii="Times New Roman" w:hAnsi="Times New Roman" w:cs="Times New Roman"/>
                <w:b/>
                <w:sz w:val="28"/>
                <w:szCs w:val="28"/>
              </w:rPr>
              <w:t>a</w:t>
            </w:r>
            <w:r w:rsidR="00E10DB4">
              <w:rPr>
                <w:rFonts w:ascii="Times New Roman" w:hAnsi="Times New Roman" w:cs="Times New Roman"/>
                <w:b/>
                <w:sz w:val="28"/>
                <w:szCs w:val="28"/>
              </w:rPr>
              <w:t>.</w:t>
            </w:r>
            <w:r>
              <w:rPr>
                <w:rFonts w:ascii="Times New Roman" w:hAnsi="Times New Roman" w:cs="Times New Roman"/>
                <w:b/>
                <w:sz w:val="28"/>
                <w:szCs w:val="28"/>
              </w:rPr>
              <w:t>s</w:t>
            </w:r>
            <w:r w:rsidR="00E10DB4">
              <w:rPr>
                <w:rFonts w:ascii="Times New Roman" w:hAnsi="Times New Roman" w:cs="Times New Roman"/>
                <w:b/>
                <w:sz w:val="28"/>
                <w:szCs w:val="28"/>
              </w:rPr>
              <w:t>.</w:t>
            </w:r>
            <w:proofErr w:type="spellEnd"/>
            <w:r>
              <w:rPr>
                <w:rFonts w:ascii="Times New Roman" w:hAnsi="Times New Roman" w:cs="Times New Roman"/>
                <w:b/>
                <w:sz w:val="28"/>
                <w:szCs w:val="28"/>
              </w:rPr>
              <w:t xml:space="preserve"> 2023/</w:t>
            </w:r>
            <w:r w:rsidR="00E10DB4">
              <w:rPr>
                <w:rFonts w:ascii="Times New Roman" w:hAnsi="Times New Roman" w:cs="Times New Roman"/>
                <w:b/>
                <w:sz w:val="28"/>
                <w:szCs w:val="28"/>
              </w:rPr>
              <w:t>20</w:t>
            </w:r>
            <w:r>
              <w:rPr>
                <w:rFonts w:ascii="Times New Roman" w:hAnsi="Times New Roman" w:cs="Times New Roman"/>
                <w:b/>
                <w:sz w:val="28"/>
                <w:szCs w:val="28"/>
              </w:rPr>
              <w:t>24</w:t>
            </w:r>
          </w:p>
          <w:p w14:paraId="0700A89F" w14:textId="77777777" w:rsidR="00A71892" w:rsidRPr="004E4B9E" w:rsidRDefault="00A71892" w:rsidP="00A71892">
            <w:pPr>
              <w:jc w:val="center"/>
              <w:rPr>
                <w:rFonts w:ascii="Times New Roman" w:hAnsi="Times New Roman" w:cs="Times New Roman"/>
                <w:b/>
                <w:sz w:val="28"/>
                <w:szCs w:val="28"/>
              </w:rPr>
            </w:pPr>
          </w:p>
          <w:p w14:paraId="0DB89DA8" w14:textId="77777777" w:rsidR="00E10DB4" w:rsidRDefault="00A71892" w:rsidP="00A71892">
            <w:pPr>
              <w:jc w:val="center"/>
              <w:rPr>
                <w:rFonts w:ascii="Times New Roman" w:hAnsi="Times New Roman" w:cs="Times New Roman"/>
                <w:b/>
                <w:sz w:val="28"/>
                <w:szCs w:val="28"/>
              </w:rPr>
            </w:pPr>
            <w:r w:rsidRPr="004E4B9E">
              <w:rPr>
                <w:rFonts w:ascii="Times New Roman" w:hAnsi="Times New Roman" w:cs="Times New Roman"/>
                <w:b/>
                <w:sz w:val="28"/>
                <w:szCs w:val="28"/>
              </w:rPr>
              <w:t xml:space="preserve">Percorso civico </w:t>
            </w:r>
            <w:r w:rsidR="009D4D7A" w:rsidRPr="009D4D7A">
              <w:rPr>
                <w:rFonts w:ascii="Times New Roman" w:hAnsi="Times New Roman" w:cs="Times New Roman"/>
                <w:b/>
                <w:sz w:val="28"/>
                <w:szCs w:val="28"/>
              </w:rPr>
              <w:t>D</w:t>
            </w:r>
            <w:r>
              <w:rPr>
                <w:rFonts w:ascii="Times New Roman" w:hAnsi="Times New Roman" w:cs="Times New Roman"/>
                <w:b/>
                <w:sz w:val="28"/>
                <w:szCs w:val="28"/>
              </w:rPr>
              <w:t xml:space="preserve">  </w:t>
            </w:r>
          </w:p>
          <w:p w14:paraId="38D3D31B" w14:textId="7E8500F5" w:rsidR="00A71892" w:rsidRDefault="00A71892" w:rsidP="00E10DB4">
            <w:pPr>
              <w:jc w:val="center"/>
              <w:rPr>
                <w:b/>
                <w:sz w:val="32"/>
                <w:szCs w:val="32"/>
              </w:rPr>
            </w:pPr>
            <w:r>
              <w:rPr>
                <w:rFonts w:ascii="Times New Roman" w:hAnsi="Times New Roman" w:cs="Times New Roman"/>
                <w:b/>
                <w:sz w:val="28"/>
                <w:szCs w:val="28"/>
              </w:rPr>
              <w:t xml:space="preserve"> </w:t>
            </w:r>
            <w:r w:rsidRPr="004E4B9E">
              <w:rPr>
                <w:rFonts w:ascii="Times New Roman" w:hAnsi="Times New Roman" w:cs="Times New Roman"/>
                <w:b/>
                <w:sz w:val="28"/>
                <w:szCs w:val="28"/>
              </w:rPr>
              <w:t>“Conoscenza è Futuro”</w:t>
            </w:r>
          </w:p>
        </w:tc>
      </w:tr>
      <w:tr w:rsidR="00794165" w14:paraId="6B7AAF26" w14:textId="77777777" w:rsidTr="00794165">
        <w:tc>
          <w:tcPr>
            <w:tcW w:w="2660" w:type="dxa"/>
          </w:tcPr>
          <w:p w14:paraId="600851DB" w14:textId="77777777" w:rsidR="00A71892" w:rsidRPr="004E4B9E" w:rsidRDefault="00A71892" w:rsidP="00A71892">
            <w:pPr>
              <w:jc w:val="center"/>
              <w:rPr>
                <w:rFonts w:ascii="Times New Roman" w:hAnsi="Times New Roman" w:cs="Times New Roman"/>
                <w:b/>
                <w:sz w:val="24"/>
                <w:szCs w:val="24"/>
              </w:rPr>
            </w:pPr>
            <w:r w:rsidRPr="004E4B9E">
              <w:rPr>
                <w:rFonts w:ascii="Times New Roman" w:hAnsi="Times New Roman" w:cs="Times New Roman"/>
                <w:b/>
                <w:sz w:val="24"/>
                <w:szCs w:val="24"/>
              </w:rPr>
              <w:t>Finalità</w:t>
            </w:r>
          </w:p>
        </w:tc>
        <w:tc>
          <w:tcPr>
            <w:tcW w:w="7175" w:type="dxa"/>
            <w:gridSpan w:val="2"/>
          </w:tcPr>
          <w:p w14:paraId="3A39207E" w14:textId="77777777" w:rsidR="00A71892" w:rsidRPr="004E4B9E" w:rsidRDefault="00A71892" w:rsidP="00A71892">
            <w:pPr>
              <w:spacing w:line="259" w:lineRule="auto"/>
              <w:rPr>
                <w:rFonts w:ascii="Times New Roman" w:hAnsi="Times New Roman" w:cs="Times New Roman"/>
                <w:b/>
                <w:sz w:val="24"/>
                <w:szCs w:val="24"/>
              </w:rPr>
            </w:pPr>
            <w:r w:rsidRPr="004E4B9E">
              <w:rPr>
                <w:rFonts w:ascii="Times New Roman" w:hAnsi="Times New Roman" w:cs="Times New Roman"/>
                <w:b/>
                <w:sz w:val="24"/>
                <w:szCs w:val="24"/>
              </w:rPr>
              <w:t>Capitalizzare conoscenze strategiche per il proprio futuro attraverso modalità operative concrete ed efficaci utili a stimolare l’apprendimento continuo</w:t>
            </w:r>
          </w:p>
          <w:p w14:paraId="3CA044C3" w14:textId="77777777" w:rsidR="00A71892" w:rsidRPr="004E4B9E" w:rsidRDefault="00A71892" w:rsidP="00A71892">
            <w:pPr>
              <w:rPr>
                <w:rFonts w:ascii="Times New Roman" w:hAnsi="Times New Roman" w:cs="Times New Roman"/>
                <w:b/>
                <w:sz w:val="24"/>
                <w:szCs w:val="24"/>
              </w:rPr>
            </w:pPr>
          </w:p>
        </w:tc>
      </w:tr>
      <w:tr w:rsidR="00794165" w14:paraId="389AAD55" w14:textId="77777777" w:rsidTr="00794165">
        <w:tc>
          <w:tcPr>
            <w:tcW w:w="2660" w:type="dxa"/>
            <w:vMerge w:val="restart"/>
          </w:tcPr>
          <w:p w14:paraId="5C9E3B7D" w14:textId="77777777" w:rsidR="00A71892" w:rsidRPr="004E4B9E" w:rsidRDefault="00A71892" w:rsidP="00A71892">
            <w:pPr>
              <w:jc w:val="center"/>
              <w:rPr>
                <w:rFonts w:ascii="Times New Roman" w:hAnsi="Times New Roman" w:cs="Times New Roman"/>
                <w:b/>
                <w:sz w:val="24"/>
                <w:szCs w:val="24"/>
              </w:rPr>
            </w:pPr>
            <w:r w:rsidRPr="004E4B9E">
              <w:rPr>
                <w:rFonts w:ascii="Times New Roman" w:hAnsi="Times New Roman" w:cs="Times New Roman"/>
                <w:b/>
                <w:sz w:val="24"/>
                <w:szCs w:val="24"/>
              </w:rPr>
              <w:t>Competenze attese</w:t>
            </w:r>
          </w:p>
        </w:tc>
        <w:tc>
          <w:tcPr>
            <w:tcW w:w="7175" w:type="dxa"/>
            <w:gridSpan w:val="2"/>
          </w:tcPr>
          <w:p w14:paraId="3D5D1FD3" w14:textId="77777777" w:rsidR="00A71892" w:rsidRPr="00231908" w:rsidRDefault="00A71892" w:rsidP="00A71892">
            <w:pPr>
              <w:rPr>
                <w:rFonts w:ascii="Times New Roman" w:hAnsi="Times New Roman" w:cs="Times New Roman"/>
                <w:b/>
                <w:i/>
                <w:sz w:val="24"/>
                <w:szCs w:val="24"/>
              </w:rPr>
            </w:pPr>
            <w:r w:rsidRPr="00231908">
              <w:rPr>
                <w:rFonts w:ascii="Times New Roman" w:hAnsi="Times New Roman" w:cs="Times New Roman"/>
                <w:b/>
                <w:i/>
                <w:sz w:val="24"/>
                <w:szCs w:val="24"/>
              </w:rPr>
              <w:t>Conoscere l’organizzazione costituzionale ed amministrativa del nostro Paese per rispondere ai propri doveri di cittadino ed esercitare con consapevolezza i propri diritti politici a livello territoriale e nazionale</w:t>
            </w:r>
          </w:p>
        </w:tc>
      </w:tr>
      <w:tr w:rsidR="00794165" w14:paraId="55301EBD" w14:textId="77777777" w:rsidTr="00794165">
        <w:tc>
          <w:tcPr>
            <w:tcW w:w="2660" w:type="dxa"/>
            <w:vMerge/>
          </w:tcPr>
          <w:p w14:paraId="20F85AE4" w14:textId="77777777" w:rsidR="00A71892" w:rsidRPr="004E4B9E" w:rsidRDefault="00A71892" w:rsidP="00A71892">
            <w:pPr>
              <w:jc w:val="center"/>
              <w:rPr>
                <w:rFonts w:ascii="Times New Roman" w:hAnsi="Times New Roman" w:cs="Times New Roman"/>
                <w:b/>
                <w:sz w:val="24"/>
                <w:szCs w:val="24"/>
              </w:rPr>
            </w:pPr>
          </w:p>
        </w:tc>
        <w:tc>
          <w:tcPr>
            <w:tcW w:w="7175" w:type="dxa"/>
            <w:gridSpan w:val="2"/>
          </w:tcPr>
          <w:p w14:paraId="72C39B77" w14:textId="77777777" w:rsidR="00A71892" w:rsidRPr="00231908" w:rsidRDefault="00A71892" w:rsidP="00A71892">
            <w:pPr>
              <w:rPr>
                <w:rFonts w:ascii="Times New Roman" w:hAnsi="Times New Roman" w:cs="Times New Roman"/>
                <w:b/>
                <w:i/>
                <w:sz w:val="24"/>
                <w:szCs w:val="24"/>
              </w:rPr>
            </w:pPr>
            <w:r w:rsidRPr="00231908">
              <w:rPr>
                <w:rFonts w:ascii="Times New Roman" w:hAnsi="Times New Roman" w:cs="Times New Roman"/>
                <w:b/>
                <w:i/>
                <w:sz w:val="24"/>
                <w:szCs w:val="24"/>
              </w:rPr>
              <w:t>Conoscere i valori che ispirano gli ordinamenti comunitari e internazionali, nonché i loro compiti e funzioni essenziali.</w:t>
            </w:r>
          </w:p>
        </w:tc>
      </w:tr>
      <w:tr w:rsidR="00794165" w14:paraId="4BB04440" w14:textId="77777777" w:rsidTr="00794165">
        <w:tc>
          <w:tcPr>
            <w:tcW w:w="2660" w:type="dxa"/>
            <w:vMerge/>
          </w:tcPr>
          <w:p w14:paraId="321811E7" w14:textId="77777777" w:rsidR="00A71892" w:rsidRPr="004E4B9E" w:rsidRDefault="00A71892" w:rsidP="00A71892">
            <w:pPr>
              <w:jc w:val="center"/>
              <w:rPr>
                <w:rFonts w:ascii="Times New Roman" w:hAnsi="Times New Roman" w:cs="Times New Roman"/>
                <w:b/>
                <w:sz w:val="24"/>
                <w:szCs w:val="24"/>
              </w:rPr>
            </w:pPr>
          </w:p>
        </w:tc>
        <w:tc>
          <w:tcPr>
            <w:tcW w:w="7175" w:type="dxa"/>
            <w:gridSpan w:val="2"/>
          </w:tcPr>
          <w:p w14:paraId="60738B34" w14:textId="77777777" w:rsidR="00A71892" w:rsidRPr="00231908" w:rsidRDefault="00A71892" w:rsidP="00A71892">
            <w:pPr>
              <w:rPr>
                <w:rFonts w:ascii="Times New Roman" w:hAnsi="Times New Roman" w:cs="Times New Roman"/>
                <w:b/>
                <w:i/>
                <w:sz w:val="24"/>
                <w:szCs w:val="24"/>
              </w:rPr>
            </w:pPr>
            <w:r w:rsidRPr="00231908">
              <w:rPr>
                <w:rFonts w:ascii="Times New Roman" w:hAnsi="Times New Roman" w:cs="Times New Roman"/>
                <w:b/>
                <w:i/>
                <w:sz w:val="24"/>
                <w:szCs w:val="24"/>
              </w:rPr>
              <w:t>Essere consapevoli del valore e delle regole della vita democratica anche attraverso l’approfondimento degli elementi fondamentali del diritto che la regolano, con particolare riferimento al diritto del lavoro.</w:t>
            </w:r>
          </w:p>
        </w:tc>
      </w:tr>
      <w:tr w:rsidR="00794165" w14:paraId="3B08FE41" w14:textId="77777777" w:rsidTr="00794165">
        <w:tc>
          <w:tcPr>
            <w:tcW w:w="2660" w:type="dxa"/>
            <w:vMerge/>
          </w:tcPr>
          <w:p w14:paraId="4437167A" w14:textId="77777777" w:rsidR="00A71892" w:rsidRPr="004E4B9E" w:rsidRDefault="00A71892" w:rsidP="00A71892">
            <w:pPr>
              <w:jc w:val="center"/>
              <w:rPr>
                <w:rFonts w:ascii="Times New Roman" w:hAnsi="Times New Roman" w:cs="Times New Roman"/>
                <w:b/>
                <w:sz w:val="24"/>
                <w:szCs w:val="24"/>
              </w:rPr>
            </w:pPr>
          </w:p>
        </w:tc>
        <w:tc>
          <w:tcPr>
            <w:tcW w:w="7175" w:type="dxa"/>
            <w:gridSpan w:val="2"/>
          </w:tcPr>
          <w:p w14:paraId="10662E40" w14:textId="77777777" w:rsidR="00A71892" w:rsidRPr="00231908" w:rsidRDefault="00A71892" w:rsidP="00A71892">
            <w:pPr>
              <w:rPr>
                <w:rFonts w:ascii="Times New Roman" w:hAnsi="Times New Roman" w:cs="Times New Roman"/>
                <w:b/>
                <w:i/>
                <w:sz w:val="24"/>
                <w:szCs w:val="24"/>
              </w:rPr>
            </w:pPr>
            <w:r w:rsidRPr="00231908">
              <w:rPr>
                <w:rFonts w:ascii="Times New Roman" w:hAnsi="Times New Roman" w:cs="Times New Roman"/>
                <w:b/>
                <w:i/>
                <w:sz w:val="24"/>
                <w:szCs w:val="24"/>
              </w:rPr>
              <w:t xml:space="preserve"> Esercitare i principi della cittadinanza digitale con competenza e coerenza rispetto al sistema integrato di valori che regolano la vita democratica.</w:t>
            </w:r>
          </w:p>
        </w:tc>
      </w:tr>
      <w:tr w:rsidR="00794165" w14:paraId="6A63388A" w14:textId="77777777" w:rsidTr="00794165">
        <w:tc>
          <w:tcPr>
            <w:tcW w:w="2660" w:type="dxa"/>
            <w:vMerge/>
          </w:tcPr>
          <w:p w14:paraId="630ED582" w14:textId="77777777" w:rsidR="00A71892" w:rsidRPr="004E4B9E" w:rsidRDefault="00A71892" w:rsidP="00A71892">
            <w:pPr>
              <w:jc w:val="center"/>
              <w:rPr>
                <w:rFonts w:ascii="Times New Roman" w:hAnsi="Times New Roman" w:cs="Times New Roman"/>
                <w:b/>
                <w:sz w:val="24"/>
                <w:szCs w:val="24"/>
              </w:rPr>
            </w:pPr>
          </w:p>
        </w:tc>
        <w:tc>
          <w:tcPr>
            <w:tcW w:w="7175" w:type="dxa"/>
            <w:gridSpan w:val="2"/>
          </w:tcPr>
          <w:p w14:paraId="4B21CA85" w14:textId="77777777" w:rsidR="00A71892" w:rsidRPr="00231908" w:rsidRDefault="00A71892" w:rsidP="00A71892">
            <w:pPr>
              <w:rPr>
                <w:rFonts w:ascii="Times New Roman" w:hAnsi="Times New Roman" w:cs="Times New Roman"/>
                <w:b/>
                <w:i/>
                <w:sz w:val="24"/>
                <w:szCs w:val="24"/>
              </w:rPr>
            </w:pPr>
            <w:r w:rsidRPr="00231908">
              <w:rPr>
                <w:rFonts w:ascii="Times New Roman" w:hAnsi="Times New Roman" w:cs="Times New Roman"/>
                <w:b/>
                <w:i/>
                <w:sz w:val="24"/>
                <w:szCs w:val="24"/>
              </w:rPr>
              <w:t xml:space="preserve">  Rispettare e valorizzare il patrimonio culturale dei beni pubblici comuni.</w:t>
            </w:r>
          </w:p>
        </w:tc>
      </w:tr>
      <w:tr w:rsidR="00794165" w14:paraId="7B407562" w14:textId="77777777" w:rsidTr="00794165">
        <w:tc>
          <w:tcPr>
            <w:tcW w:w="2660" w:type="dxa"/>
            <w:vMerge w:val="restart"/>
          </w:tcPr>
          <w:p w14:paraId="7B7CF95F" w14:textId="77777777" w:rsidR="00A71892" w:rsidRPr="004E4B9E" w:rsidRDefault="00A71892" w:rsidP="00A71892">
            <w:pPr>
              <w:jc w:val="center"/>
              <w:rPr>
                <w:rFonts w:ascii="Times New Roman" w:hAnsi="Times New Roman" w:cs="Times New Roman"/>
                <w:b/>
                <w:sz w:val="24"/>
                <w:szCs w:val="24"/>
              </w:rPr>
            </w:pPr>
            <w:r>
              <w:rPr>
                <w:rFonts w:ascii="Times New Roman" w:hAnsi="Times New Roman" w:cs="Times New Roman"/>
                <w:b/>
                <w:sz w:val="24"/>
                <w:szCs w:val="24"/>
              </w:rPr>
              <w:t>Obiettivi/Risultati di apprendimento</w:t>
            </w:r>
          </w:p>
        </w:tc>
        <w:tc>
          <w:tcPr>
            <w:tcW w:w="7175" w:type="dxa"/>
            <w:gridSpan w:val="2"/>
          </w:tcPr>
          <w:p w14:paraId="0477994B" w14:textId="77777777" w:rsidR="00A71892" w:rsidRPr="00BB6EDA" w:rsidRDefault="00A71892" w:rsidP="00A71892">
            <w:pPr>
              <w:rPr>
                <w:rFonts w:ascii="Times New Roman" w:hAnsi="Times New Roman" w:cs="Times New Roman"/>
                <w:b/>
                <w:sz w:val="24"/>
                <w:szCs w:val="24"/>
              </w:rPr>
            </w:pPr>
            <w:r w:rsidRPr="00BB6EDA">
              <w:rPr>
                <w:rFonts w:ascii="Times New Roman" w:hAnsi="Times New Roman" w:cs="Times New Roman"/>
                <w:b/>
                <w:sz w:val="24"/>
                <w:szCs w:val="24"/>
              </w:rPr>
              <w:t>Sviluppare il pensiero critico e la risoluzione di problemi</w:t>
            </w:r>
          </w:p>
        </w:tc>
      </w:tr>
      <w:tr w:rsidR="00794165" w14:paraId="3B671416" w14:textId="77777777" w:rsidTr="00794165">
        <w:tc>
          <w:tcPr>
            <w:tcW w:w="2660" w:type="dxa"/>
            <w:vMerge/>
          </w:tcPr>
          <w:p w14:paraId="72E43812" w14:textId="77777777" w:rsidR="00A71892" w:rsidRPr="004E4B9E" w:rsidRDefault="00A71892" w:rsidP="00A71892">
            <w:pPr>
              <w:jc w:val="center"/>
              <w:rPr>
                <w:rFonts w:ascii="Times New Roman" w:hAnsi="Times New Roman" w:cs="Times New Roman"/>
                <w:b/>
                <w:sz w:val="24"/>
                <w:szCs w:val="24"/>
              </w:rPr>
            </w:pPr>
          </w:p>
        </w:tc>
        <w:tc>
          <w:tcPr>
            <w:tcW w:w="7175" w:type="dxa"/>
            <w:gridSpan w:val="2"/>
          </w:tcPr>
          <w:p w14:paraId="3847F3F7" w14:textId="77777777" w:rsidR="00A71892" w:rsidRPr="00BB6EDA" w:rsidRDefault="00A71892" w:rsidP="00A71892">
            <w:pPr>
              <w:rPr>
                <w:rFonts w:ascii="Times New Roman" w:hAnsi="Times New Roman" w:cs="Times New Roman"/>
                <w:b/>
                <w:sz w:val="24"/>
                <w:szCs w:val="24"/>
              </w:rPr>
            </w:pPr>
            <w:r w:rsidRPr="00BB6EDA">
              <w:rPr>
                <w:rFonts w:ascii="Times New Roman" w:hAnsi="Times New Roman" w:cs="Times New Roman"/>
                <w:b/>
                <w:sz w:val="24"/>
                <w:szCs w:val="24"/>
              </w:rPr>
              <w:t>Impegnarsi per conseguire un interesse comune</w:t>
            </w:r>
          </w:p>
        </w:tc>
      </w:tr>
      <w:tr w:rsidR="00794165" w14:paraId="3A8415EB" w14:textId="77777777" w:rsidTr="00794165">
        <w:tc>
          <w:tcPr>
            <w:tcW w:w="2660" w:type="dxa"/>
            <w:vMerge/>
          </w:tcPr>
          <w:p w14:paraId="7C7A6329" w14:textId="77777777" w:rsidR="00A71892" w:rsidRPr="004E4B9E" w:rsidRDefault="00A71892" w:rsidP="00A71892">
            <w:pPr>
              <w:jc w:val="center"/>
              <w:rPr>
                <w:rFonts w:ascii="Times New Roman" w:hAnsi="Times New Roman" w:cs="Times New Roman"/>
                <w:b/>
                <w:sz w:val="24"/>
                <w:szCs w:val="24"/>
              </w:rPr>
            </w:pPr>
          </w:p>
        </w:tc>
        <w:tc>
          <w:tcPr>
            <w:tcW w:w="7175" w:type="dxa"/>
            <w:gridSpan w:val="2"/>
          </w:tcPr>
          <w:p w14:paraId="7E3B0D8F" w14:textId="77777777" w:rsidR="00A71892" w:rsidRDefault="00A71892" w:rsidP="00A71892">
            <w:r w:rsidRPr="00BB6EDA">
              <w:rPr>
                <w:rFonts w:ascii="Times New Roman" w:hAnsi="Times New Roman" w:cs="Times New Roman"/>
                <w:b/>
                <w:sz w:val="24"/>
                <w:szCs w:val="24"/>
              </w:rPr>
              <w:t>Accedere in maniera critica ai mezzi di comunicazione, interpretarli ed interagire con essi</w:t>
            </w:r>
          </w:p>
        </w:tc>
      </w:tr>
      <w:tr w:rsidR="00794165" w14:paraId="4A33D29E" w14:textId="77777777" w:rsidTr="00794165">
        <w:tc>
          <w:tcPr>
            <w:tcW w:w="2660" w:type="dxa"/>
            <w:vMerge w:val="restart"/>
          </w:tcPr>
          <w:p w14:paraId="7849B2A8" w14:textId="77777777" w:rsidR="00A71892" w:rsidRPr="004E4B9E" w:rsidRDefault="00A71892" w:rsidP="00A71892">
            <w:pPr>
              <w:jc w:val="center"/>
              <w:rPr>
                <w:rFonts w:ascii="Times New Roman" w:hAnsi="Times New Roman" w:cs="Times New Roman"/>
                <w:b/>
                <w:sz w:val="24"/>
                <w:szCs w:val="24"/>
              </w:rPr>
            </w:pPr>
            <w:r>
              <w:rPr>
                <w:rFonts w:ascii="Times New Roman" w:hAnsi="Times New Roman" w:cs="Times New Roman"/>
                <w:b/>
                <w:sz w:val="24"/>
                <w:szCs w:val="24"/>
              </w:rPr>
              <w:t>Valori costituzionali di riferimento</w:t>
            </w:r>
          </w:p>
        </w:tc>
        <w:tc>
          <w:tcPr>
            <w:tcW w:w="7175" w:type="dxa"/>
            <w:gridSpan w:val="2"/>
          </w:tcPr>
          <w:p w14:paraId="3E57D283" w14:textId="77777777" w:rsidR="00A71892" w:rsidRPr="00231908" w:rsidRDefault="00A71892" w:rsidP="00A71892">
            <w:pPr>
              <w:spacing w:line="259" w:lineRule="auto"/>
              <w:rPr>
                <w:rFonts w:ascii="Times New Roman" w:hAnsi="Times New Roman" w:cs="Times New Roman"/>
                <w:b/>
                <w:sz w:val="24"/>
                <w:szCs w:val="24"/>
              </w:rPr>
            </w:pPr>
            <w:r w:rsidRPr="00231908">
              <w:rPr>
                <w:rFonts w:ascii="Times New Roman" w:hAnsi="Times New Roman" w:cs="Times New Roman"/>
                <w:b/>
                <w:sz w:val="24"/>
                <w:szCs w:val="24"/>
              </w:rPr>
              <w:t>Art.1</w:t>
            </w:r>
            <w:r>
              <w:rPr>
                <w:rFonts w:ascii="Times New Roman" w:hAnsi="Times New Roman" w:cs="Times New Roman"/>
                <w:b/>
                <w:sz w:val="24"/>
                <w:szCs w:val="24"/>
              </w:rPr>
              <w:t xml:space="preserve"> </w:t>
            </w:r>
            <w:r w:rsidRPr="00231908">
              <w:rPr>
                <w:rFonts w:ascii="Times New Roman" w:hAnsi="Times New Roman" w:cs="Times New Roman"/>
                <w:b/>
                <w:sz w:val="24"/>
                <w:szCs w:val="24"/>
              </w:rPr>
              <w:t>Repubblic</w:t>
            </w:r>
            <w:r>
              <w:rPr>
                <w:rFonts w:ascii="Times New Roman" w:hAnsi="Times New Roman" w:cs="Times New Roman"/>
                <w:b/>
                <w:sz w:val="24"/>
                <w:szCs w:val="24"/>
              </w:rPr>
              <w:t xml:space="preserve">a </w:t>
            </w:r>
            <w:r w:rsidRPr="00231908">
              <w:rPr>
                <w:rFonts w:ascii="Times New Roman" w:hAnsi="Times New Roman" w:cs="Times New Roman"/>
                <w:b/>
                <w:sz w:val="24"/>
                <w:szCs w:val="24"/>
              </w:rPr>
              <w:t>Democrazia</w:t>
            </w:r>
            <w:r>
              <w:rPr>
                <w:rFonts w:ascii="Times New Roman" w:hAnsi="Times New Roman" w:cs="Times New Roman"/>
                <w:b/>
                <w:sz w:val="24"/>
                <w:szCs w:val="24"/>
              </w:rPr>
              <w:t xml:space="preserve"> </w:t>
            </w:r>
            <w:r w:rsidRPr="00231908">
              <w:rPr>
                <w:rFonts w:ascii="Times New Roman" w:hAnsi="Times New Roman" w:cs="Times New Roman"/>
                <w:b/>
                <w:sz w:val="24"/>
                <w:szCs w:val="24"/>
              </w:rPr>
              <w:t>Lavoro</w:t>
            </w:r>
          </w:p>
        </w:tc>
      </w:tr>
      <w:tr w:rsidR="00794165" w14:paraId="618F2A6F" w14:textId="77777777" w:rsidTr="00794165">
        <w:tc>
          <w:tcPr>
            <w:tcW w:w="2660" w:type="dxa"/>
            <w:vMerge/>
          </w:tcPr>
          <w:p w14:paraId="4123C7DF" w14:textId="77777777" w:rsidR="00A71892" w:rsidRDefault="00A71892" w:rsidP="00A71892">
            <w:pPr>
              <w:jc w:val="center"/>
              <w:rPr>
                <w:rFonts w:ascii="Times New Roman" w:hAnsi="Times New Roman" w:cs="Times New Roman"/>
                <w:b/>
                <w:sz w:val="24"/>
                <w:szCs w:val="24"/>
              </w:rPr>
            </w:pPr>
          </w:p>
        </w:tc>
        <w:tc>
          <w:tcPr>
            <w:tcW w:w="7175" w:type="dxa"/>
            <w:gridSpan w:val="2"/>
          </w:tcPr>
          <w:p w14:paraId="14B79300" w14:textId="77777777" w:rsidR="00A71892" w:rsidRPr="00231908" w:rsidRDefault="00A71892" w:rsidP="00A71892">
            <w:pPr>
              <w:spacing w:line="259" w:lineRule="auto"/>
              <w:rPr>
                <w:rFonts w:ascii="Times New Roman" w:hAnsi="Times New Roman" w:cs="Times New Roman"/>
                <w:b/>
                <w:sz w:val="24"/>
                <w:szCs w:val="24"/>
              </w:rPr>
            </w:pPr>
            <w:r w:rsidRPr="00231908">
              <w:rPr>
                <w:rFonts w:ascii="Times New Roman" w:hAnsi="Times New Roman" w:cs="Times New Roman"/>
                <w:b/>
                <w:sz w:val="24"/>
                <w:szCs w:val="24"/>
              </w:rPr>
              <w:t>Art.2 Diritti inviolabili/Dovere di solidarietà</w:t>
            </w:r>
          </w:p>
        </w:tc>
      </w:tr>
      <w:tr w:rsidR="00794165" w14:paraId="53B4CB2C" w14:textId="77777777" w:rsidTr="00794165">
        <w:tc>
          <w:tcPr>
            <w:tcW w:w="2660" w:type="dxa"/>
            <w:vMerge/>
          </w:tcPr>
          <w:p w14:paraId="4C5BD072" w14:textId="77777777" w:rsidR="00A71892" w:rsidRDefault="00A71892" w:rsidP="00A71892">
            <w:pPr>
              <w:jc w:val="center"/>
              <w:rPr>
                <w:rFonts w:ascii="Times New Roman" w:hAnsi="Times New Roman" w:cs="Times New Roman"/>
                <w:b/>
                <w:sz w:val="24"/>
                <w:szCs w:val="24"/>
              </w:rPr>
            </w:pPr>
          </w:p>
        </w:tc>
        <w:tc>
          <w:tcPr>
            <w:tcW w:w="7175" w:type="dxa"/>
            <w:gridSpan w:val="2"/>
          </w:tcPr>
          <w:p w14:paraId="7958835F" w14:textId="77777777" w:rsidR="00A71892" w:rsidRPr="00231908" w:rsidRDefault="00A71892" w:rsidP="00A71892">
            <w:pPr>
              <w:spacing w:line="259" w:lineRule="auto"/>
              <w:rPr>
                <w:rFonts w:ascii="Times New Roman" w:hAnsi="Times New Roman" w:cs="Times New Roman"/>
                <w:b/>
                <w:sz w:val="24"/>
                <w:szCs w:val="24"/>
              </w:rPr>
            </w:pPr>
            <w:r w:rsidRPr="00231908">
              <w:rPr>
                <w:rFonts w:ascii="Times New Roman" w:hAnsi="Times New Roman" w:cs="Times New Roman"/>
                <w:b/>
                <w:sz w:val="24"/>
                <w:szCs w:val="24"/>
              </w:rPr>
              <w:t>Art.3 Uguaglianza formale e sostanziale</w:t>
            </w:r>
          </w:p>
        </w:tc>
      </w:tr>
      <w:tr w:rsidR="00794165" w14:paraId="483C08F3" w14:textId="77777777" w:rsidTr="00794165">
        <w:tc>
          <w:tcPr>
            <w:tcW w:w="2660" w:type="dxa"/>
            <w:vMerge/>
          </w:tcPr>
          <w:p w14:paraId="59E333F8" w14:textId="77777777" w:rsidR="00A71892" w:rsidRDefault="00A71892" w:rsidP="00A71892">
            <w:pPr>
              <w:jc w:val="center"/>
              <w:rPr>
                <w:rFonts w:ascii="Times New Roman" w:hAnsi="Times New Roman" w:cs="Times New Roman"/>
                <w:b/>
                <w:sz w:val="24"/>
                <w:szCs w:val="24"/>
              </w:rPr>
            </w:pPr>
          </w:p>
        </w:tc>
        <w:tc>
          <w:tcPr>
            <w:tcW w:w="7175" w:type="dxa"/>
            <w:gridSpan w:val="2"/>
          </w:tcPr>
          <w:p w14:paraId="7C4D9AE4" w14:textId="700DD0C5" w:rsidR="00A71892" w:rsidRPr="00231908" w:rsidRDefault="00A71892" w:rsidP="00A71892">
            <w:pPr>
              <w:spacing w:line="259" w:lineRule="auto"/>
              <w:rPr>
                <w:rFonts w:ascii="Times New Roman" w:hAnsi="Times New Roman" w:cs="Times New Roman"/>
                <w:b/>
                <w:sz w:val="24"/>
                <w:szCs w:val="24"/>
              </w:rPr>
            </w:pPr>
            <w:r w:rsidRPr="00231908">
              <w:rPr>
                <w:rFonts w:ascii="Times New Roman" w:hAnsi="Times New Roman" w:cs="Times New Roman"/>
                <w:b/>
                <w:sz w:val="24"/>
                <w:szCs w:val="24"/>
              </w:rPr>
              <w:t>Art.5</w:t>
            </w:r>
            <w:r w:rsidR="00AF150E">
              <w:rPr>
                <w:rFonts w:ascii="Times New Roman" w:hAnsi="Times New Roman" w:cs="Times New Roman"/>
                <w:b/>
                <w:sz w:val="24"/>
                <w:szCs w:val="24"/>
              </w:rPr>
              <w:t xml:space="preserve"> </w:t>
            </w:r>
            <w:r w:rsidRPr="00231908">
              <w:rPr>
                <w:rFonts w:ascii="Times New Roman" w:hAnsi="Times New Roman" w:cs="Times New Roman"/>
                <w:b/>
                <w:sz w:val="24"/>
                <w:szCs w:val="24"/>
              </w:rPr>
              <w:t>Autonomia e decentramento</w:t>
            </w:r>
          </w:p>
        </w:tc>
      </w:tr>
      <w:tr w:rsidR="00794165" w14:paraId="7E02804D" w14:textId="77777777" w:rsidTr="00794165">
        <w:tc>
          <w:tcPr>
            <w:tcW w:w="2660" w:type="dxa"/>
            <w:vMerge/>
          </w:tcPr>
          <w:p w14:paraId="42303050" w14:textId="77777777" w:rsidR="00A71892" w:rsidRDefault="00A71892" w:rsidP="00A71892">
            <w:pPr>
              <w:jc w:val="center"/>
              <w:rPr>
                <w:rFonts w:ascii="Times New Roman" w:hAnsi="Times New Roman" w:cs="Times New Roman"/>
                <w:b/>
                <w:sz w:val="24"/>
                <w:szCs w:val="24"/>
              </w:rPr>
            </w:pPr>
          </w:p>
        </w:tc>
        <w:tc>
          <w:tcPr>
            <w:tcW w:w="7175" w:type="dxa"/>
            <w:gridSpan w:val="2"/>
          </w:tcPr>
          <w:p w14:paraId="4DBA4554" w14:textId="77777777" w:rsidR="00A71892" w:rsidRPr="00231908" w:rsidRDefault="00A71892" w:rsidP="00A71892">
            <w:pPr>
              <w:spacing w:line="259" w:lineRule="auto"/>
              <w:rPr>
                <w:rFonts w:ascii="Times New Roman" w:hAnsi="Times New Roman" w:cs="Times New Roman"/>
                <w:b/>
                <w:sz w:val="24"/>
                <w:szCs w:val="24"/>
              </w:rPr>
            </w:pPr>
            <w:r w:rsidRPr="00231908">
              <w:rPr>
                <w:rFonts w:ascii="Times New Roman" w:hAnsi="Times New Roman" w:cs="Times New Roman"/>
                <w:b/>
                <w:sz w:val="24"/>
                <w:szCs w:val="24"/>
              </w:rPr>
              <w:t>Art. 34 Diritto all’istruzione</w:t>
            </w:r>
          </w:p>
        </w:tc>
      </w:tr>
      <w:tr w:rsidR="00794165" w14:paraId="751D7789" w14:textId="77777777" w:rsidTr="00794165">
        <w:tc>
          <w:tcPr>
            <w:tcW w:w="2660" w:type="dxa"/>
            <w:vMerge w:val="restart"/>
          </w:tcPr>
          <w:p w14:paraId="4101138B" w14:textId="77777777" w:rsidR="00A71892" w:rsidRDefault="00A71892" w:rsidP="00A71892">
            <w:pPr>
              <w:jc w:val="center"/>
              <w:rPr>
                <w:rFonts w:ascii="Times New Roman" w:hAnsi="Times New Roman" w:cs="Times New Roman"/>
                <w:b/>
                <w:sz w:val="24"/>
                <w:szCs w:val="24"/>
              </w:rPr>
            </w:pPr>
            <w:r>
              <w:rPr>
                <w:rFonts w:ascii="Times New Roman" w:hAnsi="Times New Roman" w:cs="Times New Roman"/>
                <w:b/>
                <w:sz w:val="24"/>
                <w:szCs w:val="24"/>
              </w:rPr>
              <w:t>Goal Agenda 2030</w:t>
            </w:r>
          </w:p>
        </w:tc>
        <w:tc>
          <w:tcPr>
            <w:tcW w:w="7175" w:type="dxa"/>
            <w:gridSpan w:val="2"/>
          </w:tcPr>
          <w:p w14:paraId="615781DA" w14:textId="77777777" w:rsidR="00A71892" w:rsidRPr="00231908" w:rsidRDefault="00A71892" w:rsidP="00A71892">
            <w:pPr>
              <w:spacing w:line="259" w:lineRule="auto"/>
              <w:rPr>
                <w:rFonts w:ascii="Times New Roman" w:hAnsi="Times New Roman" w:cs="Times New Roman"/>
                <w:b/>
                <w:sz w:val="24"/>
                <w:szCs w:val="24"/>
              </w:rPr>
            </w:pPr>
            <w:r w:rsidRPr="00231908">
              <w:rPr>
                <w:rFonts w:ascii="Times New Roman" w:hAnsi="Times New Roman" w:cs="Times New Roman"/>
                <w:b/>
                <w:sz w:val="24"/>
                <w:szCs w:val="24"/>
              </w:rPr>
              <w:t>4.</w:t>
            </w:r>
            <w:r>
              <w:rPr>
                <w:rFonts w:ascii="Times New Roman" w:hAnsi="Times New Roman" w:cs="Times New Roman"/>
                <w:b/>
                <w:sz w:val="24"/>
                <w:szCs w:val="24"/>
              </w:rPr>
              <w:t xml:space="preserve"> </w:t>
            </w:r>
            <w:r w:rsidRPr="00231908">
              <w:rPr>
                <w:rFonts w:ascii="Times New Roman" w:hAnsi="Times New Roman" w:cs="Times New Roman"/>
                <w:b/>
                <w:sz w:val="24"/>
                <w:szCs w:val="24"/>
              </w:rPr>
              <w:t>Istruzione di qualità</w:t>
            </w:r>
          </w:p>
        </w:tc>
      </w:tr>
      <w:tr w:rsidR="00794165" w14:paraId="0052F7D8" w14:textId="77777777" w:rsidTr="00794165">
        <w:tc>
          <w:tcPr>
            <w:tcW w:w="2660" w:type="dxa"/>
            <w:vMerge/>
          </w:tcPr>
          <w:p w14:paraId="067FBFD4" w14:textId="77777777" w:rsidR="00A71892" w:rsidRDefault="00A71892" w:rsidP="00A71892">
            <w:pPr>
              <w:jc w:val="center"/>
              <w:rPr>
                <w:rFonts w:ascii="Times New Roman" w:hAnsi="Times New Roman" w:cs="Times New Roman"/>
                <w:b/>
                <w:sz w:val="24"/>
                <w:szCs w:val="24"/>
              </w:rPr>
            </w:pPr>
          </w:p>
        </w:tc>
        <w:tc>
          <w:tcPr>
            <w:tcW w:w="7175" w:type="dxa"/>
            <w:gridSpan w:val="2"/>
          </w:tcPr>
          <w:p w14:paraId="6DEEE1A2" w14:textId="77777777" w:rsidR="00A71892" w:rsidRPr="00231908" w:rsidRDefault="00A71892" w:rsidP="00A71892">
            <w:pPr>
              <w:spacing w:line="259" w:lineRule="auto"/>
              <w:rPr>
                <w:rFonts w:ascii="Times New Roman" w:hAnsi="Times New Roman" w:cs="Times New Roman"/>
                <w:b/>
                <w:sz w:val="24"/>
                <w:szCs w:val="24"/>
              </w:rPr>
            </w:pPr>
            <w:r w:rsidRPr="00231908">
              <w:rPr>
                <w:rFonts w:ascii="Times New Roman" w:hAnsi="Times New Roman" w:cs="Times New Roman"/>
                <w:b/>
                <w:sz w:val="24"/>
                <w:szCs w:val="24"/>
              </w:rPr>
              <w:t>9.</w:t>
            </w:r>
            <w:r>
              <w:rPr>
                <w:rFonts w:ascii="Times New Roman" w:hAnsi="Times New Roman" w:cs="Times New Roman"/>
                <w:b/>
                <w:sz w:val="24"/>
                <w:szCs w:val="24"/>
              </w:rPr>
              <w:t xml:space="preserve"> </w:t>
            </w:r>
            <w:r w:rsidRPr="00231908">
              <w:rPr>
                <w:rFonts w:ascii="Times New Roman" w:hAnsi="Times New Roman" w:cs="Times New Roman"/>
                <w:b/>
                <w:sz w:val="24"/>
                <w:szCs w:val="24"/>
              </w:rPr>
              <w:t>Industria,</w:t>
            </w:r>
            <w:r>
              <w:rPr>
                <w:rFonts w:ascii="Times New Roman" w:hAnsi="Times New Roman" w:cs="Times New Roman"/>
                <w:b/>
                <w:sz w:val="24"/>
                <w:szCs w:val="24"/>
              </w:rPr>
              <w:t xml:space="preserve"> </w:t>
            </w:r>
            <w:r w:rsidRPr="00231908">
              <w:rPr>
                <w:rFonts w:ascii="Times New Roman" w:hAnsi="Times New Roman" w:cs="Times New Roman"/>
                <w:b/>
                <w:sz w:val="24"/>
                <w:szCs w:val="24"/>
              </w:rPr>
              <w:t>innovazione e infrastrutture</w:t>
            </w:r>
          </w:p>
        </w:tc>
      </w:tr>
      <w:tr w:rsidR="00794165" w14:paraId="18EA3D34" w14:textId="77777777" w:rsidTr="00794165">
        <w:tc>
          <w:tcPr>
            <w:tcW w:w="2660" w:type="dxa"/>
            <w:vMerge/>
          </w:tcPr>
          <w:p w14:paraId="09FAD3D7" w14:textId="77777777" w:rsidR="00A71892" w:rsidRDefault="00A71892" w:rsidP="00A71892">
            <w:pPr>
              <w:jc w:val="center"/>
              <w:rPr>
                <w:rFonts w:ascii="Times New Roman" w:hAnsi="Times New Roman" w:cs="Times New Roman"/>
                <w:b/>
                <w:sz w:val="24"/>
                <w:szCs w:val="24"/>
              </w:rPr>
            </w:pPr>
          </w:p>
        </w:tc>
        <w:tc>
          <w:tcPr>
            <w:tcW w:w="7175" w:type="dxa"/>
            <w:gridSpan w:val="2"/>
          </w:tcPr>
          <w:p w14:paraId="769DA5B0" w14:textId="77777777" w:rsidR="00A71892" w:rsidRPr="00231908" w:rsidRDefault="00A71892" w:rsidP="00A71892">
            <w:pPr>
              <w:spacing w:line="259" w:lineRule="auto"/>
              <w:rPr>
                <w:rFonts w:ascii="Times New Roman" w:hAnsi="Times New Roman" w:cs="Times New Roman"/>
                <w:b/>
                <w:sz w:val="24"/>
                <w:szCs w:val="24"/>
              </w:rPr>
            </w:pPr>
            <w:r w:rsidRPr="00231908">
              <w:rPr>
                <w:rFonts w:ascii="Times New Roman" w:hAnsi="Times New Roman" w:cs="Times New Roman"/>
                <w:b/>
                <w:sz w:val="24"/>
                <w:szCs w:val="24"/>
              </w:rPr>
              <w:t>16.</w:t>
            </w:r>
            <w:r>
              <w:rPr>
                <w:rFonts w:ascii="Times New Roman" w:hAnsi="Times New Roman" w:cs="Times New Roman"/>
                <w:b/>
                <w:sz w:val="24"/>
                <w:szCs w:val="24"/>
              </w:rPr>
              <w:t xml:space="preserve"> </w:t>
            </w:r>
            <w:r w:rsidRPr="00231908">
              <w:rPr>
                <w:rFonts w:ascii="Times New Roman" w:hAnsi="Times New Roman" w:cs="Times New Roman"/>
                <w:b/>
                <w:sz w:val="24"/>
                <w:szCs w:val="24"/>
              </w:rPr>
              <w:t>Pace, giustizia e istituzioni forti</w:t>
            </w:r>
          </w:p>
        </w:tc>
      </w:tr>
      <w:tr w:rsidR="00794165" w14:paraId="22E1D838" w14:textId="77777777" w:rsidTr="00794165">
        <w:tc>
          <w:tcPr>
            <w:tcW w:w="2660" w:type="dxa"/>
            <w:vMerge w:val="restart"/>
          </w:tcPr>
          <w:p w14:paraId="6D3AAA36" w14:textId="77777777" w:rsidR="00A71892" w:rsidRPr="00231908" w:rsidRDefault="00A71892" w:rsidP="00A71892">
            <w:pPr>
              <w:spacing w:line="259" w:lineRule="auto"/>
              <w:jc w:val="center"/>
              <w:rPr>
                <w:rFonts w:ascii="Times New Roman" w:hAnsi="Times New Roman" w:cs="Times New Roman"/>
                <w:b/>
                <w:sz w:val="24"/>
                <w:szCs w:val="24"/>
              </w:rPr>
            </w:pPr>
            <w:r w:rsidRPr="00231908">
              <w:rPr>
                <w:rFonts w:ascii="Times New Roman" w:hAnsi="Times New Roman" w:cs="Times New Roman"/>
                <w:b/>
                <w:sz w:val="24"/>
                <w:szCs w:val="24"/>
              </w:rPr>
              <w:t>Opportunità/problematiche</w:t>
            </w:r>
          </w:p>
          <w:p w14:paraId="7EA0CDE7" w14:textId="0837DCF4" w:rsidR="00A71892" w:rsidRDefault="000E273E" w:rsidP="00A71892">
            <w:pPr>
              <w:jc w:val="center"/>
              <w:rPr>
                <w:rFonts w:ascii="Times New Roman" w:hAnsi="Times New Roman" w:cs="Times New Roman"/>
                <w:b/>
                <w:sz w:val="24"/>
                <w:szCs w:val="24"/>
              </w:rPr>
            </w:pPr>
            <w:proofErr w:type="gramStart"/>
            <w:r>
              <w:rPr>
                <w:rFonts w:ascii="Times New Roman" w:hAnsi="Times New Roman" w:cs="Times New Roman"/>
                <w:b/>
                <w:sz w:val="24"/>
                <w:szCs w:val="24"/>
              </w:rPr>
              <w:lastRenderedPageBreak/>
              <w:t>di</w:t>
            </w:r>
            <w:proofErr w:type="gramEnd"/>
            <w:r>
              <w:rPr>
                <w:rFonts w:ascii="Times New Roman" w:hAnsi="Times New Roman" w:cs="Times New Roman"/>
                <w:b/>
                <w:sz w:val="24"/>
                <w:szCs w:val="24"/>
              </w:rPr>
              <w:t xml:space="preserve">  cittadinanza </w:t>
            </w:r>
            <w:r w:rsidR="00A71892" w:rsidRPr="00231908">
              <w:rPr>
                <w:rFonts w:ascii="Times New Roman" w:hAnsi="Times New Roman" w:cs="Times New Roman"/>
                <w:b/>
                <w:sz w:val="24"/>
                <w:szCs w:val="24"/>
              </w:rPr>
              <w:t>digitale</w:t>
            </w:r>
          </w:p>
        </w:tc>
        <w:tc>
          <w:tcPr>
            <w:tcW w:w="7175" w:type="dxa"/>
            <w:gridSpan w:val="2"/>
          </w:tcPr>
          <w:p w14:paraId="7A081385" w14:textId="77777777" w:rsidR="00A71892" w:rsidRPr="00231908" w:rsidRDefault="00A71892" w:rsidP="00A71892">
            <w:pPr>
              <w:spacing w:line="259" w:lineRule="auto"/>
              <w:rPr>
                <w:rFonts w:ascii="Times New Roman" w:hAnsi="Times New Roman" w:cs="Times New Roman"/>
                <w:b/>
                <w:sz w:val="24"/>
                <w:szCs w:val="24"/>
              </w:rPr>
            </w:pPr>
            <w:r w:rsidRPr="00231908">
              <w:rPr>
                <w:rFonts w:ascii="Times New Roman" w:hAnsi="Times New Roman" w:cs="Times New Roman"/>
                <w:b/>
                <w:sz w:val="24"/>
                <w:szCs w:val="24"/>
              </w:rPr>
              <w:lastRenderedPageBreak/>
              <w:t>Crear</w:t>
            </w:r>
            <w:r>
              <w:rPr>
                <w:rFonts w:ascii="Times New Roman" w:hAnsi="Times New Roman" w:cs="Times New Roman"/>
                <w:b/>
                <w:sz w:val="24"/>
                <w:szCs w:val="24"/>
              </w:rPr>
              <w:t>e e gestire l’identità digitale</w:t>
            </w:r>
          </w:p>
        </w:tc>
      </w:tr>
      <w:tr w:rsidR="00794165" w14:paraId="11070064" w14:textId="77777777" w:rsidTr="00794165">
        <w:tc>
          <w:tcPr>
            <w:tcW w:w="2660" w:type="dxa"/>
            <w:vMerge/>
          </w:tcPr>
          <w:p w14:paraId="4D309C68" w14:textId="77777777" w:rsidR="00A71892" w:rsidRDefault="00A71892" w:rsidP="00A71892">
            <w:pPr>
              <w:rPr>
                <w:rFonts w:ascii="Times New Roman" w:hAnsi="Times New Roman" w:cs="Times New Roman"/>
                <w:b/>
                <w:sz w:val="24"/>
                <w:szCs w:val="24"/>
              </w:rPr>
            </w:pPr>
          </w:p>
        </w:tc>
        <w:tc>
          <w:tcPr>
            <w:tcW w:w="7175" w:type="dxa"/>
            <w:gridSpan w:val="2"/>
          </w:tcPr>
          <w:p w14:paraId="5CED273C" w14:textId="77777777" w:rsidR="00A71892" w:rsidRPr="00231908" w:rsidRDefault="00A71892" w:rsidP="00A71892">
            <w:pPr>
              <w:spacing w:line="259" w:lineRule="auto"/>
              <w:rPr>
                <w:rFonts w:ascii="Times New Roman" w:hAnsi="Times New Roman" w:cs="Times New Roman"/>
                <w:b/>
                <w:sz w:val="24"/>
                <w:szCs w:val="24"/>
              </w:rPr>
            </w:pPr>
            <w:r w:rsidRPr="00231908">
              <w:rPr>
                <w:rFonts w:ascii="Times New Roman" w:hAnsi="Times New Roman" w:cs="Times New Roman"/>
                <w:b/>
                <w:sz w:val="24"/>
                <w:szCs w:val="24"/>
              </w:rPr>
              <w:t>Norme sulla tut</w:t>
            </w:r>
            <w:r>
              <w:rPr>
                <w:rFonts w:ascii="Times New Roman" w:hAnsi="Times New Roman" w:cs="Times New Roman"/>
                <w:b/>
                <w:sz w:val="24"/>
                <w:szCs w:val="24"/>
              </w:rPr>
              <w:t>ela della riservatezza dei dati</w:t>
            </w:r>
          </w:p>
        </w:tc>
      </w:tr>
      <w:tr w:rsidR="00794165" w14:paraId="12C73AB4" w14:textId="77777777" w:rsidTr="00794165">
        <w:tc>
          <w:tcPr>
            <w:tcW w:w="2660" w:type="dxa"/>
            <w:vMerge/>
          </w:tcPr>
          <w:p w14:paraId="54A6BCC4" w14:textId="77777777" w:rsidR="00A71892" w:rsidRDefault="00A71892" w:rsidP="00A71892">
            <w:pPr>
              <w:rPr>
                <w:rFonts w:ascii="Times New Roman" w:hAnsi="Times New Roman" w:cs="Times New Roman"/>
                <w:b/>
                <w:sz w:val="24"/>
                <w:szCs w:val="24"/>
              </w:rPr>
            </w:pPr>
          </w:p>
        </w:tc>
        <w:tc>
          <w:tcPr>
            <w:tcW w:w="7175" w:type="dxa"/>
            <w:gridSpan w:val="2"/>
          </w:tcPr>
          <w:p w14:paraId="1BA48D23" w14:textId="77777777" w:rsidR="00A71892" w:rsidRPr="00231908" w:rsidRDefault="00A71892" w:rsidP="00A71892">
            <w:pPr>
              <w:spacing w:line="259" w:lineRule="auto"/>
              <w:rPr>
                <w:rFonts w:ascii="Times New Roman" w:hAnsi="Times New Roman" w:cs="Times New Roman"/>
                <w:b/>
                <w:sz w:val="24"/>
                <w:szCs w:val="24"/>
              </w:rPr>
            </w:pPr>
            <w:r w:rsidRPr="00231908">
              <w:rPr>
                <w:rFonts w:ascii="Times New Roman" w:hAnsi="Times New Roman" w:cs="Times New Roman"/>
                <w:b/>
                <w:sz w:val="24"/>
                <w:szCs w:val="24"/>
              </w:rPr>
              <w:t>Credibilità e affidabilità delle fonti di dati</w:t>
            </w:r>
          </w:p>
        </w:tc>
      </w:tr>
      <w:tr w:rsidR="00794165" w14:paraId="5DE73588" w14:textId="77777777" w:rsidTr="00794165">
        <w:tc>
          <w:tcPr>
            <w:tcW w:w="2660" w:type="dxa"/>
            <w:vMerge/>
          </w:tcPr>
          <w:p w14:paraId="0023CDB5" w14:textId="77777777" w:rsidR="00A71892" w:rsidRDefault="00A71892" w:rsidP="00A71892">
            <w:pPr>
              <w:rPr>
                <w:rFonts w:ascii="Times New Roman" w:hAnsi="Times New Roman" w:cs="Times New Roman"/>
                <w:b/>
                <w:sz w:val="24"/>
                <w:szCs w:val="24"/>
              </w:rPr>
            </w:pPr>
          </w:p>
        </w:tc>
        <w:tc>
          <w:tcPr>
            <w:tcW w:w="7175" w:type="dxa"/>
            <w:gridSpan w:val="2"/>
          </w:tcPr>
          <w:p w14:paraId="789742B6" w14:textId="77777777" w:rsidR="00A71892" w:rsidRPr="00231908" w:rsidRDefault="00A71892" w:rsidP="00A71892">
            <w:pPr>
              <w:rPr>
                <w:rFonts w:ascii="Times New Roman" w:hAnsi="Times New Roman" w:cs="Times New Roman"/>
                <w:b/>
                <w:sz w:val="24"/>
                <w:szCs w:val="24"/>
              </w:rPr>
            </w:pPr>
            <w:r w:rsidRPr="00231908">
              <w:rPr>
                <w:rFonts w:ascii="Times New Roman" w:hAnsi="Times New Roman" w:cs="Times New Roman"/>
                <w:b/>
                <w:sz w:val="24"/>
                <w:szCs w:val="24"/>
              </w:rPr>
              <w:t>Partecipare al dibattito culturale via web</w:t>
            </w:r>
          </w:p>
        </w:tc>
      </w:tr>
      <w:tr w:rsidR="007651BB" w14:paraId="38E4AD22" w14:textId="77777777" w:rsidTr="00794165">
        <w:tc>
          <w:tcPr>
            <w:tcW w:w="2660" w:type="dxa"/>
          </w:tcPr>
          <w:p w14:paraId="2D56F488" w14:textId="77777777" w:rsidR="007651BB" w:rsidRDefault="007651BB" w:rsidP="00A71892">
            <w:pPr>
              <w:rPr>
                <w:rFonts w:ascii="Times New Roman" w:hAnsi="Times New Roman" w:cs="Times New Roman"/>
                <w:b/>
                <w:sz w:val="24"/>
                <w:szCs w:val="24"/>
              </w:rPr>
            </w:pPr>
          </w:p>
        </w:tc>
        <w:tc>
          <w:tcPr>
            <w:tcW w:w="7175" w:type="dxa"/>
            <w:gridSpan w:val="2"/>
          </w:tcPr>
          <w:p w14:paraId="7BEFC850" w14:textId="77777777" w:rsidR="007651BB" w:rsidRPr="00231908" w:rsidRDefault="007651BB" w:rsidP="00A71892">
            <w:pPr>
              <w:rPr>
                <w:rFonts w:ascii="Times New Roman" w:hAnsi="Times New Roman" w:cs="Times New Roman"/>
                <w:b/>
                <w:sz w:val="24"/>
                <w:szCs w:val="24"/>
              </w:rPr>
            </w:pPr>
          </w:p>
        </w:tc>
      </w:tr>
      <w:tr w:rsidR="00794165" w14:paraId="361ACD07" w14:textId="77777777" w:rsidTr="00794165">
        <w:tc>
          <w:tcPr>
            <w:tcW w:w="2660" w:type="dxa"/>
          </w:tcPr>
          <w:p w14:paraId="6F27749B" w14:textId="3E4CBEDA" w:rsidR="00A71892" w:rsidRDefault="007651BB" w:rsidP="00A71892">
            <w:pPr>
              <w:rPr>
                <w:rFonts w:ascii="Times New Roman" w:hAnsi="Times New Roman" w:cs="Times New Roman"/>
                <w:b/>
                <w:sz w:val="24"/>
                <w:szCs w:val="24"/>
              </w:rPr>
            </w:pPr>
            <w:r>
              <w:rPr>
                <w:rFonts w:ascii="Times New Roman" w:hAnsi="Times New Roman" w:cs="Times New Roman"/>
                <w:b/>
                <w:sz w:val="24"/>
                <w:szCs w:val="24"/>
              </w:rPr>
              <w:t>Attività svolte</w:t>
            </w:r>
          </w:p>
        </w:tc>
        <w:tc>
          <w:tcPr>
            <w:tcW w:w="1480" w:type="dxa"/>
          </w:tcPr>
          <w:p w14:paraId="57B14B07" w14:textId="6118739E" w:rsidR="00A71892" w:rsidRPr="00231908" w:rsidRDefault="00023072" w:rsidP="00A71892">
            <w:pPr>
              <w:rPr>
                <w:rFonts w:ascii="Times New Roman" w:hAnsi="Times New Roman" w:cs="Times New Roman"/>
                <w:b/>
                <w:sz w:val="24"/>
                <w:szCs w:val="24"/>
              </w:rPr>
            </w:pPr>
            <w:r>
              <w:rPr>
                <w:rFonts w:ascii="Times New Roman" w:hAnsi="Times New Roman" w:cs="Times New Roman"/>
                <w:b/>
                <w:sz w:val="24"/>
                <w:szCs w:val="24"/>
              </w:rPr>
              <w:t>10/11/23</w:t>
            </w:r>
          </w:p>
        </w:tc>
        <w:tc>
          <w:tcPr>
            <w:tcW w:w="5695" w:type="dxa"/>
          </w:tcPr>
          <w:p w14:paraId="47983AF6" w14:textId="551FF6B6" w:rsidR="00A71892" w:rsidRPr="007651BB" w:rsidRDefault="00023072" w:rsidP="00A71892">
            <w:pPr>
              <w:rPr>
                <w:rFonts w:ascii="Times New Roman" w:hAnsi="Times New Roman" w:cs="Times New Roman"/>
                <w:b/>
                <w:sz w:val="24"/>
                <w:szCs w:val="24"/>
              </w:rPr>
            </w:pPr>
            <w:r w:rsidRPr="007651BB">
              <w:rPr>
                <w:rFonts w:ascii="Times New Roman" w:hAnsi="Times New Roman" w:cs="Times New Roman"/>
                <w:b/>
                <w:sz w:val="24"/>
                <w:szCs w:val="24"/>
              </w:rPr>
              <w:t>Visita guidata alla mostra “Uomini nonostante tutto”</w:t>
            </w:r>
            <w:r w:rsidR="005B5C49" w:rsidRPr="007651BB">
              <w:rPr>
                <w:rFonts w:ascii="Times New Roman" w:hAnsi="Times New Roman" w:cs="Times New Roman"/>
                <w:b/>
                <w:sz w:val="24"/>
                <w:szCs w:val="24"/>
              </w:rPr>
              <w:t xml:space="preserve"> c/o sede Città Metropolitana di Bari</w:t>
            </w:r>
          </w:p>
        </w:tc>
      </w:tr>
      <w:tr w:rsidR="00794165" w14:paraId="1E51CDCA" w14:textId="77777777" w:rsidTr="00794165">
        <w:tc>
          <w:tcPr>
            <w:tcW w:w="2660" w:type="dxa"/>
          </w:tcPr>
          <w:p w14:paraId="3D386155" w14:textId="77777777" w:rsidR="00A71892" w:rsidRDefault="00A71892" w:rsidP="00A71892">
            <w:pPr>
              <w:rPr>
                <w:rFonts w:ascii="Times New Roman" w:hAnsi="Times New Roman" w:cs="Times New Roman"/>
                <w:b/>
                <w:sz w:val="24"/>
                <w:szCs w:val="24"/>
              </w:rPr>
            </w:pPr>
          </w:p>
        </w:tc>
        <w:tc>
          <w:tcPr>
            <w:tcW w:w="1480" w:type="dxa"/>
          </w:tcPr>
          <w:p w14:paraId="36FAC0E9" w14:textId="3CD7CC3E" w:rsidR="00A71892" w:rsidRPr="00231908" w:rsidRDefault="00023072" w:rsidP="00A71892">
            <w:pPr>
              <w:rPr>
                <w:rFonts w:ascii="Times New Roman" w:hAnsi="Times New Roman" w:cs="Times New Roman"/>
                <w:b/>
                <w:sz w:val="24"/>
                <w:szCs w:val="24"/>
              </w:rPr>
            </w:pPr>
            <w:r>
              <w:rPr>
                <w:rFonts w:ascii="Times New Roman" w:hAnsi="Times New Roman" w:cs="Times New Roman"/>
                <w:b/>
                <w:sz w:val="24"/>
                <w:szCs w:val="24"/>
              </w:rPr>
              <w:t>22</w:t>
            </w:r>
            <w:r w:rsidR="00EE54B6">
              <w:rPr>
                <w:rFonts w:ascii="Times New Roman" w:hAnsi="Times New Roman" w:cs="Times New Roman"/>
                <w:b/>
                <w:sz w:val="24"/>
                <w:szCs w:val="24"/>
              </w:rPr>
              <w:t>/01/2</w:t>
            </w:r>
            <w:r>
              <w:rPr>
                <w:rFonts w:ascii="Times New Roman" w:hAnsi="Times New Roman" w:cs="Times New Roman"/>
                <w:b/>
                <w:sz w:val="24"/>
                <w:szCs w:val="24"/>
              </w:rPr>
              <w:t>4</w:t>
            </w:r>
          </w:p>
        </w:tc>
        <w:tc>
          <w:tcPr>
            <w:tcW w:w="5695" w:type="dxa"/>
          </w:tcPr>
          <w:p w14:paraId="4CC78BFA" w14:textId="2EA1A126" w:rsidR="00A71892" w:rsidRPr="007651BB" w:rsidRDefault="00023072" w:rsidP="005B5C49">
            <w:pPr>
              <w:rPr>
                <w:rFonts w:ascii="Times New Roman" w:hAnsi="Times New Roman" w:cs="Times New Roman"/>
                <w:b/>
                <w:sz w:val="24"/>
                <w:szCs w:val="24"/>
              </w:rPr>
            </w:pPr>
            <w:r w:rsidRPr="007651BB">
              <w:rPr>
                <w:rFonts w:ascii="Times New Roman" w:hAnsi="Times New Roman" w:cs="Times New Roman"/>
                <w:b/>
                <w:sz w:val="24"/>
                <w:szCs w:val="24"/>
              </w:rPr>
              <w:t xml:space="preserve">Incontro presso </w:t>
            </w:r>
            <w:proofErr w:type="gramStart"/>
            <w:r w:rsidR="005B5C49" w:rsidRPr="007651BB">
              <w:rPr>
                <w:rFonts w:ascii="Times New Roman" w:hAnsi="Times New Roman" w:cs="Times New Roman"/>
                <w:b/>
                <w:sz w:val="24"/>
                <w:szCs w:val="24"/>
              </w:rPr>
              <w:t>Auditorium</w:t>
            </w:r>
            <w:proofErr w:type="gramEnd"/>
            <w:r w:rsidR="005B5C49" w:rsidRPr="007651BB">
              <w:rPr>
                <w:rFonts w:ascii="Times New Roman" w:hAnsi="Times New Roman" w:cs="Times New Roman"/>
                <w:b/>
                <w:sz w:val="24"/>
                <w:szCs w:val="24"/>
              </w:rPr>
              <w:t xml:space="preserve"> Nino Rota </w:t>
            </w:r>
            <w:r w:rsidR="00504668" w:rsidRPr="007651BB">
              <w:rPr>
                <w:rFonts w:ascii="Times New Roman" w:hAnsi="Times New Roman" w:cs="Times New Roman"/>
                <w:b/>
                <w:sz w:val="24"/>
                <w:szCs w:val="24"/>
              </w:rPr>
              <w:t>“Conservare</w:t>
            </w:r>
            <w:r w:rsidRPr="007651BB">
              <w:rPr>
                <w:rFonts w:ascii="Times New Roman" w:hAnsi="Times New Roman" w:cs="Times New Roman"/>
                <w:b/>
                <w:sz w:val="24"/>
                <w:szCs w:val="24"/>
              </w:rPr>
              <w:t xml:space="preserve"> la memoria” inerente Il Giorno della memoria</w:t>
            </w:r>
          </w:p>
        </w:tc>
      </w:tr>
      <w:tr w:rsidR="00794165" w14:paraId="4796CE72" w14:textId="77777777" w:rsidTr="00794165">
        <w:tc>
          <w:tcPr>
            <w:tcW w:w="2660" w:type="dxa"/>
          </w:tcPr>
          <w:p w14:paraId="43507B4D" w14:textId="77777777" w:rsidR="00A71892" w:rsidRDefault="00A71892" w:rsidP="00A71892">
            <w:pPr>
              <w:rPr>
                <w:rFonts w:ascii="Times New Roman" w:hAnsi="Times New Roman" w:cs="Times New Roman"/>
                <w:b/>
                <w:sz w:val="24"/>
                <w:szCs w:val="24"/>
              </w:rPr>
            </w:pPr>
          </w:p>
        </w:tc>
        <w:tc>
          <w:tcPr>
            <w:tcW w:w="1480" w:type="dxa"/>
          </w:tcPr>
          <w:p w14:paraId="0197064E" w14:textId="5D0FD0BF" w:rsidR="00A71892" w:rsidRPr="00231908" w:rsidRDefault="00023072" w:rsidP="00023072">
            <w:pPr>
              <w:rPr>
                <w:rFonts w:ascii="Times New Roman" w:hAnsi="Times New Roman" w:cs="Times New Roman"/>
                <w:b/>
                <w:sz w:val="24"/>
                <w:szCs w:val="24"/>
              </w:rPr>
            </w:pPr>
            <w:r>
              <w:rPr>
                <w:rFonts w:ascii="Times New Roman" w:hAnsi="Times New Roman" w:cs="Times New Roman"/>
                <w:b/>
                <w:sz w:val="24"/>
                <w:szCs w:val="24"/>
              </w:rPr>
              <w:t>20/</w:t>
            </w:r>
            <w:r w:rsidR="00EE54B6">
              <w:rPr>
                <w:rFonts w:ascii="Times New Roman" w:hAnsi="Times New Roman" w:cs="Times New Roman"/>
                <w:b/>
                <w:sz w:val="24"/>
                <w:szCs w:val="24"/>
              </w:rPr>
              <w:t>02</w:t>
            </w:r>
            <w:r>
              <w:rPr>
                <w:rFonts w:ascii="Times New Roman" w:hAnsi="Times New Roman" w:cs="Times New Roman"/>
                <w:b/>
                <w:sz w:val="24"/>
                <w:szCs w:val="24"/>
              </w:rPr>
              <w:t>/24</w:t>
            </w:r>
          </w:p>
        </w:tc>
        <w:tc>
          <w:tcPr>
            <w:tcW w:w="5695" w:type="dxa"/>
          </w:tcPr>
          <w:p w14:paraId="19D97CD6" w14:textId="7FC308D0" w:rsidR="00A71892" w:rsidRPr="007651BB" w:rsidRDefault="00023072" w:rsidP="00A71892">
            <w:pPr>
              <w:rPr>
                <w:rFonts w:ascii="Times New Roman" w:hAnsi="Times New Roman" w:cs="Times New Roman"/>
                <w:b/>
                <w:sz w:val="24"/>
                <w:szCs w:val="24"/>
              </w:rPr>
            </w:pPr>
            <w:proofErr w:type="spellStart"/>
            <w:r w:rsidRPr="007651BB">
              <w:rPr>
                <w:rFonts w:ascii="Times New Roman" w:hAnsi="Times New Roman" w:cs="Times New Roman"/>
                <w:b/>
                <w:sz w:val="24"/>
                <w:szCs w:val="24"/>
              </w:rPr>
              <w:t>Docufilm</w:t>
            </w:r>
            <w:proofErr w:type="spellEnd"/>
            <w:r w:rsidRPr="007651BB">
              <w:rPr>
                <w:rFonts w:ascii="Times New Roman" w:hAnsi="Times New Roman" w:cs="Times New Roman"/>
                <w:b/>
                <w:sz w:val="24"/>
                <w:szCs w:val="24"/>
              </w:rPr>
              <w:t>” Generale Mori, un’Italia a testa alta”</w:t>
            </w:r>
          </w:p>
        </w:tc>
      </w:tr>
      <w:tr w:rsidR="00794165" w14:paraId="3FC8D0D6" w14:textId="77777777" w:rsidTr="00794165">
        <w:tc>
          <w:tcPr>
            <w:tcW w:w="2660" w:type="dxa"/>
          </w:tcPr>
          <w:p w14:paraId="7F7AD34C" w14:textId="77777777" w:rsidR="00A71892" w:rsidRDefault="00A71892" w:rsidP="00A71892">
            <w:pPr>
              <w:rPr>
                <w:rFonts w:ascii="Times New Roman" w:hAnsi="Times New Roman" w:cs="Times New Roman"/>
                <w:b/>
                <w:sz w:val="24"/>
                <w:szCs w:val="24"/>
              </w:rPr>
            </w:pPr>
          </w:p>
        </w:tc>
        <w:tc>
          <w:tcPr>
            <w:tcW w:w="1480" w:type="dxa"/>
          </w:tcPr>
          <w:p w14:paraId="26091813" w14:textId="4EDD49B9" w:rsidR="00A71892" w:rsidRPr="00231908" w:rsidRDefault="00023072" w:rsidP="00A71892">
            <w:pPr>
              <w:rPr>
                <w:rFonts w:ascii="Times New Roman" w:hAnsi="Times New Roman" w:cs="Times New Roman"/>
                <w:b/>
                <w:sz w:val="24"/>
                <w:szCs w:val="24"/>
              </w:rPr>
            </w:pPr>
            <w:r>
              <w:rPr>
                <w:rFonts w:ascii="Times New Roman" w:hAnsi="Times New Roman" w:cs="Times New Roman"/>
                <w:b/>
                <w:sz w:val="24"/>
                <w:szCs w:val="24"/>
              </w:rPr>
              <w:t>09/04/24</w:t>
            </w:r>
          </w:p>
        </w:tc>
        <w:tc>
          <w:tcPr>
            <w:tcW w:w="5695" w:type="dxa"/>
          </w:tcPr>
          <w:p w14:paraId="45ED6858" w14:textId="3A419D22" w:rsidR="00A71892" w:rsidRPr="007651BB" w:rsidRDefault="004B0B9D" w:rsidP="00A71892">
            <w:pPr>
              <w:rPr>
                <w:rFonts w:ascii="Times New Roman" w:hAnsi="Times New Roman" w:cs="Times New Roman"/>
                <w:b/>
                <w:sz w:val="24"/>
                <w:szCs w:val="24"/>
              </w:rPr>
            </w:pPr>
            <w:r w:rsidRPr="007651BB">
              <w:rPr>
                <w:rFonts w:ascii="Times New Roman" w:hAnsi="Times New Roman" w:cs="Times New Roman"/>
                <w:b/>
                <w:sz w:val="24"/>
                <w:szCs w:val="24"/>
              </w:rPr>
              <w:t xml:space="preserve">Visione film “ </w:t>
            </w:r>
            <w:proofErr w:type="spellStart"/>
            <w:r w:rsidRPr="007651BB">
              <w:rPr>
                <w:rFonts w:ascii="Times New Roman" w:hAnsi="Times New Roman" w:cs="Times New Roman"/>
                <w:b/>
                <w:sz w:val="24"/>
                <w:szCs w:val="24"/>
              </w:rPr>
              <w:t>Oppenheimer</w:t>
            </w:r>
            <w:proofErr w:type="spellEnd"/>
            <w:r w:rsidRPr="007651BB">
              <w:rPr>
                <w:rFonts w:ascii="Times New Roman" w:hAnsi="Times New Roman" w:cs="Times New Roman"/>
                <w:b/>
                <w:sz w:val="24"/>
                <w:szCs w:val="24"/>
              </w:rPr>
              <w:t xml:space="preserve">” presso </w:t>
            </w:r>
            <w:proofErr w:type="spellStart"/>
            <w:r w:rsidRPr="007651BB">
              <w:rPr>
                <w:rFonts w:ascii="Times New Roman" w:hAnsi="Times New Roman" w:cs="Times New Roman"/>
                <w:b/>
                <w:sz w:val="24"/>
                <w:szCs w:val="24"/>
              </w:rPr>
              <w:t>Multicinema</w:t>
            </w:r>
            <w:proofErr w:type="spellEnd"/>
            <w:r w:rsidRPr="007651BB">
              <w:rPr>
                <w:rFonts w:ascii="Times New Roman" w:hAnsi="Times New Roman" w:cs="Times New Roman"/>
                <w:b/>
                <w:sz w:val="24"/>
                <w:szCs w:val="24"/>
              </w:rPr>
              <w:t xml:space="preserve"> Galleria</w:t>
            </w:r>
          </w:p>
        </w:tc>
      </w:tr>
      <w:tr w:rsidR="00794165" w14:paraId="60DAD001" w14:textId="77777777" w:rsidTr="00794165">
        <w:tc>
          <w:tcPr>
            <w:tcW w:w="2660" w:type="dxa"/>
          </w:tcPr>
          <w:p w14:paraId="1600658E" w14:textId="77777777" w:rsidR="00A71892" w:rsidRDefault="00A71892" w:rsidP="00A71892">
            <w:pPr>
              <w:rPr>
                <w:rFonts w:ascii="Times New Roman" w:hAnsi="Times New Roman" w:cs="Times New Roman"/>
                <w:b/>
                <w:sz w:val="24"/>
                <w:szCs w:val="24"/>
              </w:rPr>
            </w:pPr>
          </w:p>
        </w:tc>
        <w:tc>
          <w:tcPr>
            <w:tcW w:w="1480" w:type="dxa"/>
          </w:tcPr>
          <w:p w14:paraId="2844BAD3" w14:textId="21A6A6AD" w:rsidR="00A71892" w:rsidRPr="00231908" w:rsidRDefault="00504668" w:rsidP="00A71892">
            <w:pPr>
              <w:rPr>
                <w:rFonts w:ascii="Times New Roman" w:hAnsi="Times New Roman" w:cs="Times New Roman"/>
                <w:b/>
                <w:sz w:val="24"/>
                <w:szCs w:val="24"/>
              </w:rPr>
            </w:pPr>
            <w:r>
              <w:rPr>
                <w:rFonts w:ascii="Times New Roman" w:hAnsi="Times New Roman" w:cs="Times New Roman"/>
                <w:b/>
                <w:sz w:val="24"/>
                <w:szCs w:val="24"/>
              </w:rPr>
              <w:t>Febbraio -</w:t>
            </w:r>
            <w:r w:rsidR="004B0B9D">
              <w:rPr>
                <w:rFonts w:ascii="Times New Roman" w:hAnsi="Times New Roman" w:cs="Times New Roman"/>
                <w:b/>
                <w:sz w:val="24"/>
                <w:szCs w:val="24"/>
              </w:rPr>
              <w:t>Maggio 2024</w:t>
            </w:r>
          </w:p>
        </w:tc>
        <w:tc>
          <w:tcPr>
            <w:tcW w:w="5695" w:type="dxa"/>
          </w:tcPr>
          <w:p w14:paraId="6FBFFA01" w14:textId="77777777" w:rsidR="00A71892" w:rsidRPr="007651BB" w:rsidRDefault="00EE54B6" w:rsidP="00A71892">
            <w:pPr>
              <w:rPr>
                <w:rFonts w:ascii="Times New Roman" w:hAnsi="Times New Roman" w:cs="Times New Roman"/>
                <w:b/>
                <w:sz w:val="24"/>
                <w:szCs w:val="24"/>
              </w:rPr>
            </w:pPr>
            <w:r w:rsidRPr="007651BB">
              <w:rPr>
                <w:rFonts w:ascii="Times New Roman" w:hAnsi="Times New Roman" w:cs="Times New Roman"/>
                <w:b/>
                <w:sz w:val="24"/>
                <w:szCs w:val="24"/>
              </w:rPr>
              <w:t>Corso di educazione finanziaria</w:t>
            </w:r>
          </w:p>
          <w:p w14:paraId="32E6F1E6" w14:textId="3FEDE416" w:rsidR="00EE54B6" w:rsidRPr="007651BB" w:rsidRDefault="00EE54B6" w:rsidP="00A71892">
            <w:pPr>
              <w:rPr>
                <w:rFonts w:ascii="Times New Roman" w:hAnsi="Times New Roman" w:cs="Times New Roman"/>
                <w:b/>
                <w:sz w:val="24"/>
                <w:szCs w:val="24"/>
              </w:rPr>
            </w:pPr>
            <w:r w:rsidRPr="007651BB">
              <w:rPr>
                <w:rFonts w:ascii="Times New Roman" w:hAnsi="Times New Roman" w:cs="Times New Roman"/>
                <w:b/>
                <w:sz w:val="24"/>
                <w:szCs w:val="24"/>
              </w:rPr>
              <w:t>“Conoscere per gestire meglio e ridurre i rischi”</w:t>
            </w:r>
            <w:r w:rsidR="00183494" w:rsidRPr="007651BB">
              <w:rPr>
                <w:rFonts w:ascii="Times New Roman" w:hAnsi="Times New Roman" w:cs="Times New Roman"/>
                <w:b/>
                <w:sz w:val="24"/>
                <w:szCs w:val="24"/>
              </w:rPr>
              <w:t xml:space="preserve"> organizzato da ANSI Comitato di Bari e Lions Club Bari San Nicola</w:t>
            </w:r>
          </w:p>
        </w:tc>
      </w:tr>
    </w:tbl>
    <w:p w14:paraId="3ECD88F6" w14:textId="77777777" w:rsidR="005B5C49" w:rsidRDefault="005B5C49" w:rsidP="00A71892">
      <w:pPr>
        <w:rPr>
          <w:rFonts w:ascii="Times New Roman" w:hAnsi="Times New Roman" w:cs="Times New Roman"/>
          <w:b/>
          <w:sz w:val="28"/>
          <w:szCs w:val="28"/>
        </w:rPr>
      </w:pPr>
    </w:p>
    <w:p w14:paraId="74DCC7E0" w14:textId="2616E35C" w:rsidR="00FD0B93" w:rsidRPr="00B07D82" w:rsidRDefault="00FD0B93" w:rsidP="00FD0B9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hAnsi="Times New Roman" w:cs="Times New Roman"/>
          <w:b/>
          <w:color w:val="000000"/>
          <w:sz w:val="24"/>
          <w:szCs w:val="24"/>
        </w:rPr>
        <w:t>2.</w:t>
      </w:r>
      <w:r w:rsidR="00704A9C">
        <w:rPr>
          <w:rFonts w:ascii="Times New Roman" w:hAnsi="Times New Roman" w:cs="Times New Roman"/>
          <w:b/>
          <w:color w:val="000000"/>
          <w:sz w:val="24"/>
          <w:szCs w:val="24"/>
        </w:rPr>
        <w:t xml:space="preserve">i       </w:t>
      </w:r>
      <w:r>
        <w:rPr>
          <w:rFonts w:ascii="Times New Roman" w:hAnsi="Times New Roman" w:cs="Times New Roman"/>
          <w:b/>
          <w:color w:val="000000"/>
          <w:sz w:val="24"/>
          <w:szCs w:val="24"/>
        </w:rPr>
        <w:t xml:space="preserve"> </w:t>
      </w:r>
      <w:r w:rsidRPr="00B07D82">
        <w:rPr>
          <w:rFonts w:ascii="Times New Roman" w:hAnsi="Times New Roman" w:cs="Times New Roman"/>
          <w:b/>
          <w:color w:val="000000"/>
          <w:sz w:val="24"/>
          <w:szCs w:val="24"/>
        </w:rPr>
        <w:t xml:space="preserve"> </w:t>
      </w:r>
      <w:proofErr w:type="spellStart"/>
      <w:r w:rsidRPr="00504668">
        <w:rPr>
          <w:rFonts w:ascii="Times New Roman" w:hAnsi="Times New Roman" w:cs="Times New Roman"/>
          <w:b/>
          <w:i/>
          <w:sz w:val="28"/>
          <w:szCs w:val="28"/>
        </w:rPr>
        <w:t>ll</w:t>
      </w:r>
      <w:proofErr w:type="spellEnd"/>
      <w:r w:rsidRPr="00504668">
        <w:rPr>
          <w:rFonts w:ascii="Times New Roman" w:hAnsi="Times New Roman" w:cs="Times New Roman"/>
          <w:b/>
          <w:i/>
          <w:sz w:val="28"/>
          <w:szCs w:val="28"/>
        </w:rPr>
        <w:t xml:space="preserve"> percorso di orientamento formativo</w:t>
      </w:r>
    </w:p>
    <w:p w14:paraId="54ECCCD7" w14:textId="59B46570" w:rsidR="00FD0B93" w:rsidRDefault="00FD0B93" w:rsidP="00504668">
      <w:pPr>
        <w:pStyle w:val="NormalWeb"/>
        <w:spacing w:line="360" w:lineRule="auto"/>
        <w:jc w:val="both"/>
        <w:rPr>
          <w:color w:val="1C1C19"/>
        </w:rPr>
      </w:pPr>
      <w:r w:rsidRPr="00B07D82">
        <w:rPr>
          <w:color w:val="008000"/>
        </w:rPr>
        <w:t xml:space="preserve"> </w:t>
      </w:r>
      <w:r w:rsidRPr="00B07D82">
        <w:rPr>
          <w:color w:val="1C1C19"/>
        </w:rPr>
        <w:t>In base alle indicazioni fornite dal decreto ministeriale n. 328 del 22\12\2022 i professionisti della formazione e dell’educazione devono assumere un ruolo centrale come guida per la progettazione di un percorso educativo integrato che coinvolga l’intero sistema scolastico. L’IP Santarella De</w:t>
      </w:r>
      <w:r w:rsidR="00504668">
        <w:rPr>
          <w:color w:val="1C1C19"/>
        </w:rPr>
        <w:t xml:space="preserve"> </w:t>
      </w:r>
      <w:r w:rsidRPr="00B07D82">
        <w:rPr>
          <w:color w:val="1C1C19"/>
        </w:rPr>
        <w:t xml:space="preserve">Lilla per </w:t>
      </w:r>
      <w:proofErr w:type="spellStart"/>
      <w:r w:rsidRPr="00B07D82">
        <w:rPr>
          <w:color w:val="1C1C19"/>
        </w:rPr>
        <w:t>l’a.s.</w:t>
      </w:r>
      <w:proofErr w:type="spellEnd"/>
      <w:r w:rsidRPr="00B07D82">
        <w:rPr>
          <w:color w:val="1C1C19"/>
        </w:rPr>
        <w:t xml:space="preserve"> 2023\24 ha pianificato l’azione di orientamento rivolta al secondo biennio e quinto anno per un totale di minimo n. 30 ore annuali secondo moduli curricolari tenendo conto dei percorsi per le competenze trasversali, delle </w:t>
      </w:r>
      <w:r w:rsidR="00504668" w:rsidRPr="00B07D82">
        <w:rPr>
          <w:color w:val="1C1C19"/>
        </w:rPr>
        <w:t>attività</w:t>
      </w:r>
      <w:r w:rsidRPr="00B07D82">
        <w:rPr>
          <w:color w:val="1C1C19"/>
        </w:rPr>
        <w:t>̀ di orientamento promosse dal sistema di formazione superiore e delle azioni orientative degli ITS Acad</w:t>
      </w:r>
      <w:r w:rsidR="00504668">
        <w:rPr>
          <w:color w:val="1C1C19"/>
        </w:rPr>
        <w:t>e</w:t>
      </w:r>
      <w:r w:rsidRPr="00B07D82">
        <w:rPr>
          <w:color w:val="1C1C19"/>
        </w:rPr>
        <w:t>my e AFAM. I Consigli di classe, in collaborazione con il docente tutor, tenendo conto della progettazione dei percorsi di orientamento stabilita dal Collegio dei docenti, hanno elaborato ed attuato i seguenti moduli di orientamento formativo:</w:t>
      </w:r>
    </w:p>
    <w:p w14:paraId="5341F26C" w14:textId="77777777" w:rsidR="00504668" w:rsidRPr="00B07D82" w:rsidRDefault="00504668" w:rsidP="00FD0B93">
      <w:pPr>
        <w:pStyle w:val="NormalWeb"/>
        <w:spacing w:line="360" w:lineRule="auto"/>
        <w:rPr>
          <w:color w:val="1C1C19"/>
        </w:rPr>
      </w:pPr>
    </w:p>
    <w:tbl>
      <w:tblPr>
        <w:tblStyle w:val="TableGrid"/>
        <w:tblW w:w="0" w:type="auto"/>
        <w:tblLook w:val="04A0" w:firstRow="1" w:lastRow="0" w:firstColumn="1" w:lastColumn="0" w:noHBand="0" w:noVBand="1"/>
      </w:tblPr>
      <w:tblGrid>
        <w:gridCol w:w="3210"/>
        <w:gridCol w:w="3210"/>
        <w:gridCol w:w="3210"/>
      </w:tblGrid>
      <w:tr w:rsidR="00FD0B93" w:rsidRPr="00B07D82" w14:paraId="124F943E" w14:textId="77777777" w:rsidTr="005F5FB1">
        <w:tc>
          <w:tcPr>
            <w:tcW w:w="3210" w:type="dxa"/>
          </w:tcPr>
          <w:p w14:paraId="1B7B46AC" w14:textId="77777777" w:rsidR="00FD0B93" w:rsidRPr="00B07D82" w:rsidRDefault="00FD0B93" w:rsidP="005F5FB1">
            <w:pPr>
              <w:pStyle w:val="NormalWeb"/>
              <w:rPr>
                <w:color w:val="1C1C19"/>
              </w:rPr>
            </w:pPr>
            <w:r w:rsidRPr="00B07D82">
              <w:rPr>
                <w:color w:val="1C1C19"/>
              </w:rPr>
              <w:t>MODULO</w:t>
            </w:r>
          </w:p>
        </w:tc>
        <w:tc>
          <w:tcPr>
            <w:tcW w:w="3210" w:type="dxa"/>
          </w:tcPr>
          <w:p w14:paraId="635303E8" w14:textId="77777777" w:rsidR="00FD0B93" w:rsidRPr="00B07D82" w:rsidRDefault="00FD0B93" w:rsidP="005F5FB1">
            <w:pPr>
              <w:pStyle w:val="NormalWeb"/>
              <w:rPr>
                <w:color w:val="1C1C19"/>
              </w:rPr>
            </w:pPr>
            <w:r w:rsidRPr="00B07D82">
              <w:rPr>
                <w:color w:val="1C1C19"/>
              </w:rPr>
              <w:t>ORE SVOLTE</w:t>
            </w:r>
          </w:p>
        </w:tc>
        <w:tc>
          <w:tcPr>
            <w:tcW w:w="3210" w:type="dxa"/>
          </w:tcPr>
          <w:p w14:paraId="02C9C9CE" w14:textId="77777777" w:rsidR="00FD0B93" w:rsidRPr="00B07D82" w:rsidRDefault="00FD0B93" w:rsidP="005F5FB1">
            <w:pPr>
              <w:pStyle w:val="NormalWeb"/>
              <w:rPr>
                <w:color w:val="1C1C19"/>
              </w:rPr>
            </w:pPr>
            <w:r w:rsidRPr="00B07D82">
              <w:rPr>
                <w:color w:val="1C1C19"/>
              </w:rPr>
              <w:t>AMBITO DI ORIENTAMENTO</w:t>
            </w:r>
          </w:p>
        </w:tc>
      </w:tr>
      <w:tr w:rsidR="00FD0B93" w:rsidRPr="00B07D82" w14:paraId="59DE8550" w14:textId="77777777" w:rsidTr="005F5FB1">
        <w:tc>
          <w:tcPr>
            <w:tcW w:w="3210" w:type="dxa"/>
          </w:tcPr>
          <w:p w14:paraId="11F6CF0B" w14:textId="68A656A2" w:rsidR="00FD0B93" w:rsidRPr="00B07D82" w:rsidRDefault="00FD0B93" w:rsidP="005F5FB1">
            <w:pPr>
              <w:pStyle w:val="NormalWeb"/>
              <w:rPr>
                <w:color w:val="1C1C19"/>
              </w:rPr>
            </w:pPr>
            <w:r>
              <w:rPr>
                <w:color w:val="1C1C19"/>
              </w:rPr>
              <w:t>ETJCA</w:t>
            </w:r>
            <w:r w:rsidR="00641E76">
              <w:rPr>
                <w:color w:val="1C1C19"/>
              </w:rPr>
              <w:t xml:space="preserve"> </w:t>
            </w:r>
            <w:r w:rsidR="00504668">
              <w:rPr>
                <w:color w:val="1C1C19"/>
              </w:rPr>
              <w:t>(agenzia</w:t>
            </w:r>
            <w:r w:rsidR="00641E76">
              <w:rPr>
                <w:color w:val="1C1C19"/>
              </w:rPr>
              <w:t xml:space="preserve"> per il lavoro)</w:t>
            </w:r>
          </w:p>
        </w:tc>
        <w:tc>
          <w:tcPr>
            <w:tcW w:w="3210" w:type="dxa"/>
          </w:tcPr>
          <w:p w14:paraId="44718C2C" w14:textId="77777777" w:rsidR="00FD0B93" w:rsidRPr="00B07D82" w:rsidRDefault="00FD0B93" w:rsidP="005F5FB1">
            <w:pPr>
              <w:pStyle w:val="NormalWeb"/>
              <w:rPr>
                <w:color w:val="1C1C19"/>
              </w:rPr>
            </w:pPr>
            <w:r>
              <w:rPr>
                <w:color w:val="1C1C19"/>
              </w:rPr>
              <w:t>10</w:t>
            </w:r>
          </w:p>
        </w:tc>
        <w:tc>
          <w:tcPr>
            <w:tcW w:w="3210" w:type="dxa"/>
          </w:tcPr>
          <w:p w14:paraId="531B5025" w14:textId="0AD8D4FA" w:rsidR="00FD0B93" w:rsidRPr="00B07D82" w:rsidRDefault="00641E76" w:rsidP="005F5FB1">
            <w:pPr>
              <w:pStyle w:val="NormalWeb"/>
              <w:rPr>
                <w:color w:val="1C1C19"/>
              </w:rPr>
            </w:pPr>
            <w:r>
              <w:rPr>
                <w:color w:val="1C1C19"/>
              </w:rPr>
              <w:t>Percorso finalizzato a preparare gli studenti all’ingresso del lavoro</w:t>
            </w:r>
          </w:p>
        </w:tc>
      </w:tr>
      <w:tr w:rsidR="00FD0B93" w:rsidRPr="00B07D82" w14:paraId="17960F72" w14:textId="77777777" w:rsidTr="005F5FB1">
        <w:tc>
          <w:tcPr>
            <w:tcW w:w="3210" w:type="dxa"/>
          </w:tcPr>
          <w:p w14:paraId="48AD4127" w14:textId="77777777" w:rsidR="00FD0B93" w:rsidRPr="00B07D82" w:rsidRDefault="00FD0B93" w:rsidP="005F5FB1">
            <w:pPr>
              <w:pStyle w:val="NormalWeb"/>
              <w:rPr>
                <w:color w:val="1C1C19"/>
              </w:rPr>
            </w:pPr>
            <w:r>
              <w:rPr>
                <w:color w:val="1C1C19"/>
              </w:rPr>
              <w:t>MI ASSUMO</w:t>
            </w:r>
          </w:p>
        </w:tc>
        <w:tc>
          <w:tcPr>
            <w:tcW w:w="3210" w:type="dxa"/>
          </w:tcPr>
          <w:p w14:paraId="39A94F02" w14:textId="1E1FAE12" w:rsidR="00FD0B93" w:rsidRPr="00B07D82" w:rsidRDefault="001A786F" w:rsidP="005F5FB1">
            <w:pPr>
              <w:pStyle w:val="NormalWeb"/>
              <w:rPr>
                <w:color w:val="1C1C19"/>
              </w:rPr>
            </w:pPr>
            <w:r>
              <w:rPr>
                <w:color w:val="1C1C19"/>
              </w:rPr>
              <w:t>6 ore</w:t>
            </w:r>
          </w:p>
        </w:tc>
        <w:tc>
          <w:tcPr>
            <w:tcW w:w="3210" w:type="dxa"/>
          </w:tcPr>
          <w:p w14:paraId="2F48D166" w14:textId="067CEDD3" w:rsidR="00FD0B93" w:rsidRPr="00B07D82" w:rsidRDefault="001A786F" w:rsidP="005F5FB1">
            <w:pPr>
              <w:pStyle w:val="NormalWeb"/>
              <w:rPr>
                <w:color w:val="1C1C19"/>
              </w:rPr>
            </w:pPr>
            <w:r>
              <w:rPr>
                <w:color w:val="1C1C19"/>
              </w:rPr>
              <w:t>Piattaforma digitale gratuita di orientamento scolastico per scoprire attitudini e sviluppare competenze</w:t>
            </w:r>
          </w:p>
        </w:tc>
      </w:tr>
      <w:tr w:rsidR="00FD0B93" w:rsidRPr="00B07D82" w14:paraId="019A3F51" w14:textId="77777777" w:rsidTr="005F5FB1">
        <w:tc>
          <w:tcPr>
            <w:tcW w:w="3210" w:type="dxa"/>
          </w:tcPr>
          <w:p w14:paraId="72DB56A3" w14:textId="77777777" w:rsidR="00FD0B93" w:rsidRPr="00B07D82" w:rsidRDefault="00FD0B93" w:rsidP="005F5FB1">
            <w:pPr>
              <w:pStyle w:val="NormalWeb"/>
              <w:rPr>
                <w:color w:val="1C1C19"/>
              </w:rPr>
            </w:pPr>
            <w:r>
              <w:rPr>
                <w:color w:val="1C1C19"/>
              </w:rPr>
              <w:t>UNICA</w:t>
            </w:r>
          </w:p>
        </w:tc>
        <w:tc>
          <w:tcPr>
            <w:tcW w:w="3210" w:type="dxa"/>
          </w:tcPr>
          <w:p w14:paraId="63979D54" w14:textId="3AC0332B" w:rsidR="00FD0B93" w:rsidRPr="00B07D82" w:rsidRDefault="001A786F" w:rsidP="005F5FB1">
            <w:pPr>
              <w:pStyle w:val="NormalWeb"/>
              <w:rPr>
                <w:color w:val="1C1C19"/>
              </w:rPr>
            </w:pPr>
            <w:r>
              <w:rPr>
                <w:color w:val="1C1C19"/>
              </w:rPr>
              <w:t>6 ore</w:t>
            </w:r>
          </w:p>
        </w:tc>
        <w:tc>
          <w:tcPr>
            <w:tcW w:w="3210" w:type="dxa"/>
          </w:tcPr>
          <w:p w14:paraId="4A7B91EE" w14:textId="5050D343" w:rsidR="00FD0B93" w:rsidRPr="00B07D82" w:rsidRDefault="001A786F" w:rsidP="005F5FB1">
            <w:pPr>
              <w:pStyle w:val="NormalWeb"/>
              <w:rPr>
                <w:color w:val="1C1C19"/>
              </w:rPr>
            </w:pPr>
            <w:r>
              <w:rPr>
                <w:color w:val="1C1C19"/>
              </w:rPr>
              <w:t>Piattaforma Ministeriale</w:t>
            </w:r>
          </w:p>
        </w:tc>
      </w:tr>
      <w:tr w:rsidR="00FD0B93" w:rsidRPr="00B07D82" w14:paraId="5A6317BF" w14:textId="77777777" w:rsidTr="005F5FB1">
        <w:tc>
          <w:tcPr>
            <w:tcW w:w="3210" w:type="dxa"/>
          </w:tcPr>
          <w:p w14:paraId="157BB077" w14:textId="6AC39F87" w:rsidR="00FD0B93" w:rsidRDefault="00504668" w:rsidP="005F5FB1">
            <w:pPr>
              <w:pStyle w:val="NormalWeb"/>
              <w:rPr>
                <w:color w:val="1C1C19"/>
              </w:rPr>
            </w:pPr>
            <w:r>
              <w:rPr>
                <w:color w:val="1C1C19"/>
              </w:rPr>
              <w:t>MODULI DI DIDATTICA ORIENTATIVA</w:t>
            </w:r>
          </w:p>
        </w:tc>
        <w:tc>
          <w:tcPr>
            <w:tcW w:w="3210" w:type="dxa"/>
          </w:tcPr>
          <w:p w14:paraId="452D74E3" w14:textId="02D8EB2C" w:rsidR="00FD0B93" w:rsidRPr="00B07D82" w:rsidRDefault="001A786F" w:rsidP="005F5FB1">
            <w:pPr>
              <w:pStyle w:val="NormalWeb"/>
              <w:rPr>
                <w:color w:val="1C1C19"/>
              </w:rPr>
            </w:pPr>
            <w:r w:rsidRPr="00420800">
              <w:rPr>
                <w:color w:val="1C1C19"/>
              </w:rPr>
              <w:t>43 ore</w:t>
            </w:r>
          </w:p>
        </w:tc>
        <w:tc>
          <w:tcPr>
            <w:tcW w:w="3210" w:type="dxa"/>
          </w:tcPr>
          <w:p w14:paraId="7BE9FB85" w14:textId="734CD327" w:rsidR="00FD0B93" w:rsidRPr="00B07D82" w:rsidRDefault="001A786F" w:rsidP="005F5FB1">
            <w:pPr>
              <w:pStyle w:val="NormalWeb"/>
              <w:rPr>
                <w:color w:val="1C1C19"/>
              </w:rPr>
            </w:pPr>
            <w:r>
              <w:rPr>
                <w:color w:val="1C1C19"/>
              </w:rPr>
              <w:t xml:space="preserve">Si rimanda al punto </w:t>
            </w:r>
            <w:proofErr w:type="gramStart"/>
            <w:r w:rsidR="00D647C0">
              <w:rPr>
                <w:color w:val="1C1C19"/>
              </w:rPr>
              <w:t>2.</w:t>
            </w:r>
            <w:r w:rsidR="00504668">
              <w:rPr>
                <w:color w:val="1C1C19"/>
              </w:rPr>
              <w:t>d</w:t>
            </w:r>
            <w:proofErr w:type="gramEnd"/>
          </w:p>
        </w:tc>
      </w:tr>
    </w:tbl>
    <w:p w14:paraId="6F2EA030" w14:textId="602C02E5" w:rsidR="007E7815" w:rsidRDefault="007E7815" w:rsidP="00A71892"/>
    <w:p w14:paraId="306B4399" w14:textId="77777777" w:rsidR="003F6749" w:rsidRDefault="003F6749" w:rsidP="00A71892"/>
    <w:p w14:paraId="3CC8541F" w14:textId="77777777" w:rsidR="00043429" w:rsidRPr="00CA5AB1" w:rsidRDefault="00043429" w:rsidP="00A71892"/>
    <w:p w14:paraId="1BAA9311" w14:textId="791C1A2E" w:rsidR="00A71892" w:rsidRPr="00504668" w:rsidRDefault="00874ED6" w:rsidP="00A71892">
      <w:pPr>
        <w:rPr>
          <w:rFonts w:ascii="Times New Roman" w:hAnsi="Times New Roman" w:cs="Times New Roman"/>
          <w:b/>
          <w:i/>
          <w:sz w:val="28"/>
          <w:szCs w:val="28"/>
        </w:rPr>
      </w:pPr>
      <w:r w:rsidRPr="00504668">
        <w:rPr>
          <w:rFonts w:ascii="Times New Roman" w:hAnsi="Times New Roman" w:cs="Times New Roman"/>
          <w:b/>
          <w:i/>
          <w:sz w:val="28"/>
          <w:szCs w:val="28"/>
        </w:rPr>
        <w:t>Sez.</w:t>
      </w:r>
      <w:r w:rsidR="00EC5BF0" w:rsidRPr="00504668">
        <w:rPr>
          <w:rFonts w:ascii="Times New Roman" w:hAnsi="Times New Roman" w:cs="Times New Roman"/>
          <w:b/>
          <w:i/>
          <w:sz w:val="28"/>
          <w:szCs w:val="28"/>
        </w:rPr>
        <w:t>3</w:t>
      </w:r>
      <w:r w:rsidR="00854447" w:rsidRPr="00504668">
        <w:rPr>
          <w:rFonts w:ascii="Times New Roman" w:hAnsi="Times New Roman" w:cs="Times New Roman"/>
          <w:b/>
          <w:i/>
          <w:sz w:val="28"/>
          <w:szCs w:val="28"/>
        </w:rPr>
        <w:tab/>
      </w:r>
      <w:r w:rsidR="00A71892" w:rsidRPr="00504668">
        <w:rPr>
          <w:rFonts w:ascii="Times New Roman" w:hAnsi="Times New Roman" w:cs="Times New Roman"/>
          <w:b/>
          <w:i/>
          <w:sz w:val="28"/>
          <w:szCs w:val="28"/>
        </w:rPr>
        <w:t>Gli altri elementi utili per lo svolgimento dell’esame</w:t>
      </w:r>
      <w:r w:rsidR="00EC5BF0" w:rsidRPr="00504668">
        <w:rPr>
          <w:rFonts w:ascii="Times New Roman" w:hAnsi="Times New Roman" w:cs="Times New Roman"/>
          <w:b/>
          <w:i/>
          <w:sz w:val="28"/>
          <w:szCs w:val="28"/>
        </w:rPr>
        <w:t xml:space="preserve"> di Stato</w:t>
      </w:r>
    </w:p>
    <w:p w14:paraId="4BE76935" w14:textId="77777777" w:rsidR="00874ED6" w:rsidRPr="00504668" w:rsidRDefault="00874ED6" w:rsidP="00A71892">
      <w:pPr>
        <w:rPr>
          <w:rFonts w:ascii="Times New Roman" w:hAnsi="Times New Roman" w:cs="Times New Roman"/>
          <w:b/>
          <w:i/>
          <w:sz w:val="28"/>
          <w:szCs w:val="28"/>
        </w:rPr>
      </w:pPr>
    </w:p>
    <w:p w14:paraId="71600699" w14:textId="1F453A9F" w:rsidR="00914D4C" w:rsidRPr="00504668" w:rsidRDefault="00EC5BF0" w:rsidP="00A71892">
      <w:pPr>
        <w:rPr>
          <w:rFonts w:ascii="Times New Roman" w:hAnsi="Times New Roman" w:cs="Times New Roman"/>
          <w:b/>
          <w:i/>
          <w:sz w:val="28"/>
          <w:szCs w:val="28"/>
        </w:rPr>
      </w:pPr>
      <w:r w:rsidRPr="00504668">
        <w:rPr>
          <w:rFonts w:ascii="Times New Roman" w:hAnsi="Times New Roman" w:cs="Times New Roman"/>
          <w:b/>
          <w:i/>
          <w:sz w:val="28"/>
          <w:szCs w:val="28"/>
        </w:rPr>
        <w:t>3</w:t>
      </w:r>
      <w:r w:rsidR="00854447" w:rsidRPr="00504668">
        <w:rPr>
          <w:rFonts w:ascii="Times New Roman" w:hAnsi="Times New Roman" w:cs="Times New Roman"/>
          <w:b/>
          <w:i/>
          <w:sz w:val="28"/>
          <w:szCs w:val="28"/>
        </w:rPr>
        <w:t>.a</w:t>
      </w:r>
      <w:r w:rsidR="00854447" w:rsidRPr="00504668">
        <w:rPr>
          <w:rFonts w:ascii="Times New Roman" w:hAnsi="Times New Roman" w:cs="Times New Roman"/>
          <w:b/>
          <w:i/>
          <w:sz w:val="28"/>
          <w:szCs w:val="28"/>
        </w:rPr>
        <w:tab/>
      </w:r>
      <w:r w:rsidR="00914D4C" w:rsidRPr="00504668">
        <w:rPr>
          <w:rFonts w:ascii="Times New Roman" w:hAnsi="Times New Roman" w:cs="Times New Roman"/>
          <w:b/>
          <w:i/>
          <w:sz w:val="28"/>
          <w:szCs w:val="28"/>
        </w:rPr>
        <w:t>La</w:t>
      </w:r>
      <w:r w:rsidR="000F0E57" w:rsidRPr="00504668">
        <w:rPr>
          <w:rFonts w:ascii="Times New Roman" w:hAnsi="Times New Roman" w:cs="Times New Roman"/>
          <w:b/>
          <w:i/>
          <w:sz w:val="28"/>
          <w:szCs w:val="28"/>
        </w:rPr>
        <w:t xml:space="preserve"> formazione della</w:t>
      </w:r>
      <w:r w:rsidR="00914D4C" w:rsidRPr="00504668">
        <w:rPr>
          <w:rFonts w:ascii="Times New Roman" w:hAnsi="Times New Roman" w:cs="Times New Roman"/>
          <w:b/>
          <w:i/>
          <w:sz w:val="28"/>
          <w:szCs w:val="28"/>
        </w:rPr>
        <w:t xml:space="preserve"> commissione d’esame</w:t>
      </w:r>
    </w:p>
    <w:p w14:paraId="1F4BC719" w14:textId="571CFCD0" w:rsidR="00093122" w:rsidRPr="00504668" w:rsidRDefault="00914D4C" w:rsidP="00504668">
      <w:pPr>
        <w:spacing w:line="360" w:lineRule="auto"/>
        <w:jc w:val="both"/>
        <w:rPr>
          <w:rFonts w:ascii="Times New Roman" w:hAnsi="Times New Roman" w:cs="Times New Roman"/>
          <w:sz w:val="24"/>
          <w:szCs w:val="24"/>
        </w:rPr>
      </w:pPr>
      <w:r w:rsidRPr="00504668">
        <w:rPr>
          <w:rFonts w:ascii="Times New Roman" w:hAnsi="Times New Roman" w:cs="Times New Roman"/>
          <w:sz w:val="24"/>
          <w:szCs w:val="24"/>
        </w:rPr>
        <w:t>Il Consiglio di classe, preso atto che, per il corrente anno scolastico, le discipline affidate ai commissari esterni sono risultate Italiano, Inglese e Cultura medico-sanitaria, considerato il curricolo d’Istituto e la necessità  di predisporre la seconda prova con la partecipazione dei docenti dell’area d’indirizzo, ha individuato, come commissari interni, i docenti di Psicologia generale e applicata, Diritto, Economia e Tecnica amministrativa per il settore socio-sanitario e Metodologie operative.</w:t>
      </w:r>
    </w:p>
    <w:p w14:paraId="46CA75BD" w14:textId="2D89D5B8" w:rsidR="00A71892" w:rsidRPr="00504668" w:rsidRDefault="00EC5BF0" w:rsidP="00A71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sz w:val="28"/>
          <w:szCs w:val="28"/>
        </w:rPr>
      </w:pPr>
      <w:r w:rsidRPr="00504668">
        <w:rPr>
          <w:rFonts w:ascii="Times New Roman" w:hAnsi="Times New Roman" w:cs="Times New Roman"/>
          <w:b/>
          <w:i/>
          <w:sz w:val="28"/>
          <w:szCs w:val="28"/>
        </w:rPr>
        <w:t>3</w:t>
      </w:r>
      <w:r w:rsidR="002162A1" w:rsidRPr="00504668">
        <w:rPr>
          <w:rFonts w:ascii="Times New Roman" w:hAnsi="Times New Roman" w:cs="Times New Roman"/>
          <w:b/>
          <w:i/>
          <w:sz w:val="28"/>
          <w:szCs w:val="28"/>
        </w:rPr>
        <w:t>.b</w:t>
      </w:r>
      <w:r w:rsidR="00E64B30" w:rsidRPr="00504668">
        <w:rPr>
          <w:rFonts w:ascii="Times New Roman" w:hAnsi="Times New Roman" w:cs="Times New Roman"/>
          <w:b/>
          <w:i/>
          <w:sz w:val="28"/>
          <w:szCs w:val="28"/>
        </w:rPr>
        <w:t xml:space="preserve">  </w:t>
      </w:r>
      <w:r w:rsidR="002162A1" w:rsidRPr="00504668">
        <w:rPr>
          <w:rFonts w:ascii="Times New Roman" w:hAnsi="Times New Roman" w:cs="Times New Roman"/>
          <w:b/>
          <w:i/>
          <w:sz w:val="28"/>
          <w:szCs w:val="28"/>
        </w:rPr>
        <w:t xml:space="preserve"> Le indicazioni in merito alla seconda prova scritta</w:t>
      </w:r>
    </w:p>
    <w:p w14:paraId="70063C06" w14:textId="77777777" w:rsidR="00801370" w:rsidRDefault="00801370" w:rsidP="00A71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1F3864"/>
          <w:sz w:val="28"/>
          <w:szCs w:val="28"/>
        </w:rPr>
      </w:pPr>
    </w:p>
    <w:p w14:paraId="5285CB09" w14:textId="542A6A5C" w:rsidR="00801370" w:rsidRPr="00B07D82" w:rsidRDefault="00801370" w:rsidP="00504668">
      <w:pPr>
        <w:widowControl w:val="0"/>
        <w:pBdr>
          <w:top w:val="nil"/>
          <w:left w:val="nil"/>
          <w:bottom w:val="nil"/>
          <w:right w:val="nil"/>
          <w:between w:val="nil"/>
        </w:pBdr>
        <w:spacing w:line="360" w:lineRule="auto"/>
        <w:jc w:val="both"/>
        <w:rPr>
          <w:rFonts w:ascii="Times New Roman" w:hAnsi="Times New Roman" w:cs="Times New Roman"/>
          <w:color w:val="000000"/>
          <w:sz w:val="24"/>
          <w:szCs w:val="24"/>
        </w:rPr>
      </w:pPr>
      <w:r w:rsidRPr="00B07D82">
        <w:rPr>
          <w:rFonts w:ascii="Times New Roman" w:hAnsi="Times New Roman" w:cs="Times New Roman"/>
          <w:color w:val="000000"/>
          <w:sz w:val="24"/>
          <w:szCs w:val="24"/>
        </w:rPr>
        <w:t xml:space="preserve">La seconda prova d’esame a carattere professionale sarà predisposta sulla base del quadro di riferimento emanato con il </w:t>
      </w:r>
      <w:r w:rsidRPr="00E34DC1">
        <w:rPr>
          <w:rFonts w:ascii="Times New Roman" w:hAnsi="Times New Roman" w:cs="Times New Roman"/>
          <w:sz w:val="24"/>
          <w:szCs w:val="24"/>
        </w:rPr>
        <w:t>Decre</w:t>
      </w:r>
      <w:r w:rsidR="00E34DC1" w:rsidRPr="00E34DC1">
        <w:rPr>
          <w:rFonts w:ascii="Times New Roman" w:hAnsi="Times New Roman" w:cs="Times New Roman"/>
          <w:sz w:val="24"/>
          <w:szCs w:val="24"/>
        </w:rPr>
        <w:t>to Ministeriale n.</w:t>
      </w:r>
      <w:r w:rsidRPr="00E34DC1">
        <w:rPr>
          <w:rFonts w:ascii="Times New Roman" w:hAnsi="Times New Roman" w:cs="Times New Roman"/>
          <w:sz w:val="24"/>
          <w:szCs w:val="24"/>
        </w:rPr>
        <w:t xml:space="preserve">164 del 15 </w:t>
      </w:r>
      <w:r w:rsidR="00E34DC1" w:rsidRPr="00E34DC1">
        <w:rPr>
          <w:rFonts w:ascii="Times New Roman" w:hAnsi="Times New Roman" w:cs="Times New Roman"/>
          <w:sz w:val="24"/>
          <w:szCs w:val="24"/>
        </w:rPr>
        <w:t>giugno</w:t>
      </w:r>
      <w:r w:rsidRPr="00E34DC1">
        <w:rPr>
          <w:rFonts w:ascii="Times New Roman" w:hAnsi="Times New Roman" w:cs="Times New Roman"/>
          <w:sz w:val="24"/>
          <w:szCs w:val="24"/>
        </w:rPr>
        <w:t xml:space="preserve"> 2022</w:t>
      </w:r>
      <w:r w:rsidRPr="00237297">
        <w:rPr>
          <w:rFonts w:ascii="Times New Roman" w:hAnsi="Times New Roman" w:cs="Times New Roman"/>
          <w:color w:val="FF0000"/>
          <w:sz w:val="24"/>
          <w:szCs w:val="24"/>
        </w:rPr>
        <w:t xml:space="preserve"> </w:t>
      </w:r>
      <w:r w:rsidRPr="00B07D82">
        <w:rPr>
          <w:rFonts w:ascii="Times New Roman" w:hAnsi="Times New Roman" w:cs="Times New Roman"/>
          <w:color w:val="000000"/>
          <w:sz w:val="24"/>
          <w:szCs w:val="24"/>
        </w:rPr>
        <w:t>e delle indicazioni ministeriali che perverranno il giorno antecedente la prima prova scritta d’esame.</w:t>
      </w:r>
    </w:p>
    <w:p w14:paraId="6F94A66B" w14:textId="19BCFB4E" w:rsidR="00A71892" w:rsidRPr="00C361B3" w:rsidRDefault="00801370" w:rsidP="00504668">
      <w:pPr>
        <w:widowControl w:val="0"/>
        <w:pBdr>
          <w:top w:val="nil"/>
          <w:left w:val="nil"/>
          <w:bottom w:val="nil"/>
          <w:right w:val="nil"/>
          <w:between w:val="nil"/>
        </w:pBdr>
        <w:spacing w:line="360" w:lineRule="auto"/>
        <w:jc w:val="both"/>
        <w:rPr>
          <w:rFonts w:ascii="Times New Roman" w:hAnsi="Times New Roman" w:cs="Times New Roman"/>
          <w:color w:val="000000"/>
          <w:sz w:val="24"/>
          <w:szCs w:val="24"/>
        </w:rPr>
      </w:pPr>
      <w:r w:rsidRPr="00B07D82">
        <w:rPr>
          <w:rFonts w:ascii="Times New Roman" w:hAnsi="Times New Roman" w:cs="Times New Roman"/>
          <w:color w:val="000000"/>
          <w:sz w:val="24"/>
          <w:szCs w:val="24"/>
        </w:rPr>
        <w:t xml:space="preserve">In coerenza alle disposizioni ministeriali e alle simulazioni condotte, la commissione nella formulazione delle tre </w:t>
      </w:r>
      <w:r>
        <w:rPr>
          <w:rFonts w:ascii="Times New Roman" w:hAnsi="Times New Roman" w:cs="Times New Roman"/>
          <w:color w:val="000000"/>
          <w:sz w:val="24"/>
          <w:szCs w:val="24"/>
        </w:rPr>
        <w:t>tracce</w:t>
      </w:r>
      <w:r w:rsidRPr="00B07D82">
        <w:rPr>
          <w:rFonts w:ascii="Times New Roman" w:hAnsi="Times New Roman" w:cs="Times New Roman"/>
          <w:color w:val="000000"/>
          <w:sz w:val="24"/>
          <w:szCs w:val="24"/>
        </w:rPr>
        <w:t xml:space="preserve"> richieste avrà come riferimento gli insegnamenti dell’asse scientifi</w:t>
      </w:r>
      <w:r>
        <w:rPr>
          <w:rFonts w:ascii="Times New Roman" w:hAnsi="Times New Roman" w:cs="Times New Roman"/>
          <w:color w:val="000000"/>
          <w:sz w:val="24"/>
          <w:szCs w:val="24"/>
        </w:rPr>
        <w:t>co, tecnologico e professionale.</w:t>
      </w:r>
    </w:p>
    <w:p w14:paraId="34C14085" w14:textId="1CE28306" w:rsidR="00A71892" w:rsidRPr="00504668" w:rsidRDefault="00A71892" w:rsidP="0050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bdr w:val="none" w:sz="0" w:space="0" w:color="auto" w:frame="1"/>
          <w:lang w:eastAsia="it-IT"/>
        </w:rPr>
      </w:pPr>
      <w:r w:rsidRPr="002A6A45">
        <w:rPr>
          <w:rFonts w:ascii="Courier New" w:eastAsia="Times New Roman" w:hAnsi="Courier New" w:cs="Courier New"/>
          <w:color w:val="444444"/>
          <w:sz w:val="24"/>
          <w:szCs w:val="24"/>
          <w:bdr w:val="none" w:sz="0" w:space="0" w:color="auto" w:frame="1"/>
          <w:lang w:eastAsia="it-IT"/>
        </w:rPr>
        <w:t xml:space="preserve">  </w:t>
      </w:r>
      <w:r w:rsidRPr="00504668">
        <w:rPr>
          <w:rFonts w:ascii="Times New Roman" w:eastAsia="Times New Roman" w:hAnsi="Times New Roman" w:cs="Times New Roman"/>
          <w:sz w:val="24"/>
          <w:szCs w:val="24"/>
          <w:bdr w:val="none" w:sz="0" w:space="0" w:color="auto" w:frame="1"/>
          <w:lang w:eastAsia="it-IT"/>
        </w:rPr>
        <w:t>La prova richiede al candidato, da un lato, capacit</w:t>
      </w:r>
      <w:r w:rsidR="00B71DB1" w:rsidRPr="00504668">
        <w:rPr>
          <w:rFonts w:ascii="Times New Roman" w:eastAsia="Times New Roman" w:hAnsi="Times New Roman" w:cs="Times New Roman"/>
          <w:sz w:val="24"/>
          <w:szCs w:val="24"/>
          <w:bdr w:val="none" w:sz="0" w:space="0" w:color="auto" w:frame="1"/>
          <w:lang w:eastAsia="it-IT"/>
        </w:rPr>
        <w:t>à</w:t>
      </w:r>
      <w:r w:rsidRPr="00504668">
        <w:rPr>
          <w:rFonts w:ascii="Times New Roman" w:eastAsia="Times New Roman" w:hAnsi="Times New Roman" w:cs="Times New Roman"/>
          <w:sz w:val="24"/>
          <w:szCs w:val="24"/>
          <w:bdr w:val="none" w:sz="0" w:space="0" w:color="auto" w:frame="1"/>
          <w:lang w:eastAsia="it-IT"/>
        </w:rPr>
        <w:t xml:space="preserve"> di analisi, di </w:t>
      </w:r>
      <w:r w:rsidR="00504668" w:rsidRPr="00504668">
        <w:rPr>
          <w:rFonts w:ascii="Times New Roman" w:eastAsia="Times New Roman" w:hAnsi="Times New Roman" w:cs="Times New Roman"/>
          <w:sz w:val="24"/>
          <w:szCs w:val="24"/>
          <w:bdr w:val="none" w:sz="0" w:space="0" w:color="auto" w:frame="1"/>
          <w:lang w:eastAsia="it-IT"/>
        </w:rPr>
        <w:t>scelta e</w:t>
      </w:r>
      <w:proofErr w:type="gramStart"/>
      <w:r w:rsidRPr="00504668">
        <w:rPr>
          <w:rFonts w:ascii="Times New Roman" w:eastAsia="Times New Roman" w:hAnsi="Times New Roman" w:cs="Times New Roman"/>
          <w:sz w:val="24"/>
          <w:szCs w:val="24"/>
          <w:bdr w:val="none" w:sz="0" w:space="0" w:color="auto" w:frame="1"/>
          <w:lang w:eastAsia="it-IT"/>
        </w:rPr>
        <w:t xml:space="preserve">  </w:t>
      </w:r>
      <w:proofErr w:type="gramEnd"/>
      <w:r w:rsidRPr="00504668">
        <w:rPr>
          <w:rFonts w:ascii="Times New Roman" w:eastAsia="Times New Roman" w:hAnsi="Times New Roman" w:cs="Times New Roman"/>
          <w:sz w:val="24"/>
          <w:szCs w:val="24"/>
          <w:bdr w:val="none" w:sz="0" w:space="0" w:color="auto" w:frame="1"/>
          <w:lang w:eastAsia="it-IT"/>
        </w:rPr>
        <w:t xml:space="preserve">di  soluzione;  dall'altro,  il  conseguimento   delle competenze  professionali  cui  sono  correlati  i  nuclei   tematici fondamentali. </w:t>
      </w:r>
    </w:p>
    <w:p w14:paraId="74D50CA6" w14:textId="1DAC3D0B" w:rsidR="00A71892" w:rsidRDefault="00A71892" w:rsidP="0050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bdr w:val="none" w:sz="0" w:space="0" w:color="auto" w:frame="1"/>
          <w:lang w:eastAsia="it-IT"/>
        </w:rPr>
      </w:pPr>
      <w:r w:rsidRPr="00504668">
        <w:rPr>
          <w:rFonts w:ascii="Times New Roman" w:eastAsia="Times New Roman" w:hAnsi="Times New Roman" w:cs="Times New Roman"/>
          <w:sz w:val="24"/>
          <w:szCs w:val="24"/>
          <w:bdr w:val="none" w:sz="0" w:space="0" w:color="auto" w:frame="1"/>
          <w:lang w:eastAsia="it-IT"/>
        </w:rPr>
        <w:t xml:space="preserve">  La prova potr</w:t>
      </w:r>
      <w:r w:rsidR="00B71DB1" w:rsidRPr="00504668">
        <w:rPr>
          <w:rFonts w:ascii="Times New Roman" w:eastAsia="Times New Roman" w:hAnsi="Times New Roman" w:cs="Times New Roman"/>
          <w:sz w:val="24"/>
          <w:szCs w:val="24"/>
          <w:bdr w:val="none" w:sz="0" w:space="0" w:color="auto" w:frame="1"/>
          <w:lang w:eastAsia="it-IT"/>
        </w:rPr>
        <w:t>à</w:t>
      </w:r>
      <w:r w:rsidRPr="00504668">
        <w:rPr>
          <w:rFonts w:ascii="Times New Roman" w:eastAsia="Times New Roman" w:hAnsi="Times New Roman" w:cs="Times New Roman"/>
          <w:sz w:val="24"/>
          <w:szCs w:val="24"/>
          <w:bdr w:val="none" w:sz="0" w:space="0" w:color="auto" w:frame="1"/>
          <w:lang w:eastAsia="it-IT"/>
        </w:rPr>
        <w:t xml:space="preserve">, pertanto, </w:t>
      </w:r>
      <w:r w:rsidR="00504668" w:rsidRPr="00504668">
        <w:rPr>
          <w:rFonts w:ascii="Times New Roman" w:eastAsia="Times New Roman" w:hAnsi="Times New Roman" w:cs="Times New Roman"/>
          <w:sz w:val="24"/>
          <w:szCs w:val="24"/>
          <w:bdr w:val="none" w:sz="0" w:space="0" w:color="auto" w:frame="1"/>
          <w:lang w:eastAsia="it-IT"/>
        </w:rPr>
        <w:t xml:space="preserve">essere </w:t>
      </w:r>
      <w:proofErr w:type="gramStart"/>
      <w:r w:rsidR="00504668" w:rsidRPr="00504668">
        <w:rPr>
          <w:rFonts w:ascii="Times New Roman" w:eastAsia="Times New Roman" w:hAnsi="Times New Roman" w:cs="Times New Roman"/>
          <w:sz w:val="24"/>
          <w:szCs w:val="24"/>
          <w:bdr w:val="none" w:sz="0" w:space="0" w:color="auto" w:frame="1"/>
          <w:lang w:eastAsia="it-IT"/>
        </w:rPr>
        <w:t>strutturata</w:t>
      </w:r>
      <w:r w:rsidRPr="00504668">
        <w:rPr>
          <w:rFonts w:ascii="Times New Roman" w:eastAsia="Times New Roman" w:hAnsi="Times New Roman" w:cs="Times New Roman"/>
          <w:sz w:val="24"/>
          <w:szCs w:val="24"/>
          <w:bdr w:val="none" w:sz="0" w:space="0" w:color="auto" w:frame="1"/>
          <w:lang w:eastAsia="it-IT"/>
        </w:rPr>
        <w:t xml:space="preserve">  secondo</w:t>
      </w:r>
      <w:proofErr w:type="gramEnd"/>
      <w:r w:rsidRPr="00504668">
        <w:rPr>
          <w:rFonts w:ascii="Times New Roman" w:eastAsia="Times New Roman" w:hAnsi="Times New Roman" w:cs="Times New Roman"/>
          <w:sz w:val="24"/>
          <w:szCs w:val="24"/>
          <w:bdr w:val="none" w:sz="0" w:space="0" w:color="auto" w:frame="1"/>
          <w:lang w:eastAsia="it-IT"/>
        </w:rPr>
        <w:t xml:space="preserve">  una  delle seguenti tipologie: </w:t>
      </w:r>
    </w:p>
    <w:p w14:paraId="5C4EAE09" w14:textId="77777777" w:rsidR="00504668" w:rsidRPr="00504668" w:rsidRDefault="00504668" w:rsidP="0050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bdr w:val="none" w:sz="0" w:space="0" w:color="auto" w:frame="1"/>
          <w:lang w:eastAsia="it-IT"/>
        </w:rPr>
      </w:pPr>
    </w:p>
    <w:p w14:paraId="2C533072" w14:textId="77777777" w:rsidR="00A71892" w:rsidRPr="00504668" w:rsidRDefault="00A71892" w:rsidP="0050466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dr w:val="none" w:sz="0" w:space="0" w:color="auto" w:frame="1"/>
        </w:rPr>
      </w:pPr>
      <w:r w:rsidRPr="00504668">
        <w:rPr>
          <w:b/>
          <w:bdr w:val="none" w:sz="0" w:space="0" w:color="auto" w:frame="1"/>
        </w:rPr>
        <w:t xml:space="preserve">Tipologia A </w:t>
      </w:r>
    </w:p>
    <w:p w14:paraId="0E764DE0" w14:textId="77777777" w:rsidR="00A71892" w:rsidRPr="00504668" w:rsidRDefault="00A71892" w:rsidP="0050466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dr w:val="none" w:sz="0" w:space="0" w:color="auto" w:frame="1"/>
        </w:rPr>
      </w:pPr>
      <w:r w:rsidRPr="00504668">
        <w:rPr>
          <w:bdr w:val="none" w:sz="0" w:space="0" w:color="auto" w:frame="1"/>
        </w:rPr>
        <w:t xml:space="preserve">Redazione di una relazione professionale sulla base dell'analisi di documenti, tabelle, dati. </w:t>
      </w:r>
    </w:p>
    <w:p w14:paraId="6B963049" w14:textId="77777777" w:rsidR="00A71892" w:rsidRPr="00504668" w:rsidRDefault="00A71892" w:rsidP="0050466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dr w:val="none" w:sz="0" w:space="0" w:color="auto" w:frame="1"/>
        </w:rPr>
      </w:pPr>
      <w:r w:rsidRPr="00504668">
        <w:rPr>
          <w:b/>
          <w:bdr w:val="none" w:sz="0" w:space="0" w:color="auto" w:frame="1"/>
        </w:rPr>
        <w:t xml:space="preserve">Tipologia B </w:t>
      </w:r>
    </w:p>
    <w:p w14:paraId="7BC75D46" w14:textId="40A90A47" w:rsidR="00A71892" w:rsidRPr="00504668" w:rsidRDefault="00A71892" w:rsidP="0050466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dr w:val="none" w:sz="0" w:space="0" w:color="auto" w:frame="1"/>
        </w:rPr>
      </w:pPr>
      <w:r w:rsidRPr="00504668">
        <w:rPr>
          <w:bdr w:val="none" w:sz="0" w:space="0" w:color="auto" w:frame="1"/>
        </w:rPr>
        <w:t xml:space="preserve">Analisi e soluzione di problematiche in un contesto operativo riguardante l'area professionale (caso aziendale/caso professionale). </w:t>
      </w:r>
    </w:p>
    <w:p w14:paraId="2A5230E8" w14:textId="77777777" w:rsidR="00A71892" w:rsidRPr="00504668" w:rsidRDefault="00A71892" w:rsidP="0050466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dr w:val="none" w:sz="0" w:space="0" w:color="auto" w:frame="1"/>
        </w:rPr>
      </w:pPr>
      <w:r w:rsidRPr="00504668">
        <w:rPr>
          <w:b/>
          <w:bdr w:val="none" w:sz="0" w:space="0" w:color="auto" w:frame="1"/>
        </w:rPr>
        <w:t xml:space="preserve">Tipologia C </w:t>
      </w:r>
    </w:p>
    <w:p w14:paraId="2E2AEC1B" w14:textId="748E02B6" w:rsidR="00A71892" w:rsidRPr="00504668" w:rsidRDefault="00A71892" w:rsidP="0050466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dr w:val="none" w:sz="0" w:space="0" w:color="auto" w:frame="1"/>
        </w:rPr>
      </w:pPr>
      <w:r w:rsidRPr="00504668">
        <w:rPr>
          <w:bdr w:val="none" w:sz="0" w:space="0" w:color="auto" w:frame="1"/>
        </w:rPr>
        <w:t xml:space="preserve">Individuazione, predisposizione o descrizione delle fasi per la realizzazione di un servizio. </w:t>
      </w:r>
    </w:p>
    <w:p w14:paraId="3FB087A6" w14:textId="77777777" w:rsidR="00A71892" w:rsidRPr="00504668" w:rsidRDefault="00A71892" w:rsidP="0050466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dr w:val="none" w:sz="0" w:space="0" w:color="auto" w:frame="1"/>
        </w:rPr>
      </w:pPr>
      <w:r w:rsidRPr="00504668">
        <w:rPr>
          <w:b/>
          <w:bdr w:val="none" w:sz="0" w:space="0" w:color="auto" w:frame="1"/>
        </w:rPr>
        <w:t xml:space="preserve">Tipologia D </w:t>
      </w:r>
    </w:p>
    <w:p w14:paraId="1E437E27" w14:textId="5177733A" w:rsidR="00A71892" w:rsidRPr="00504668" w:rsidRDefault="00A71892" w:rsidP="0050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bdr w:val="none" w:sz="0" w:space="0" w:color="auto" w:frame="1"/>
          <w:lang w:eastAsia="it-IT"/>
        </w:rPr>
      </w:pPr>
      <w:r w:rsidRPr="00504668">
        <w:rPr>
          <w:rFonts w:ascii="Times New Roman" w:eastAsia="Times New Roman" w:hAnsi="Times New Roman" w:cs="Times New Roman"/>
          <w:sz w:val="24"/>
          <w:szCs w:val="24"/>
          <w:bdr w:val="none" w:sz="0" w:space="0" w:color="auto" w:frame="1"/>
          <w:lang w:eastAsia="it-IT"/>
        </w:rPr>
        <w:lastRenderedPageBreak/>
        <w:t xml:space="preserve">  Elaborazione di un progetto finalizzato all'innovazione della filiera di produzione e/o alla promozione di servizi e prestazioni professionali del settore. </w:t>
      </w:r>
    </w:p>
    <w:p w14:paraId="1E4B5DA2" w14:textId="1A047DE1" w:rsidR="00A71892" w:rsidRPr="00504668" w:rsidRDefault="00D90308" w:rsidP="0050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bdr w:val="none" w:sz="0" w:space="0" w:color="auto" w:frame="1"/>
          <w:lang w:eastAsia="it-IT"/>
        </w:rPr>
      </w:pPr>
      <w:r w:rsidRPr="00504668">
        <w:rPr>
          <w:rFonts w:ascii="Times New Roman" w:eastAsia="Times New Roman" w:hAnsi="Times New Roman" w:cs="Times New Roman"/>
          <w:sz w:val="24"/>
          <w:szCs w:val="24"/>
          <w:bdr w:val="none" w:sz="0" w:space="0" w:color="auto" w:frame="1"/>
          <w:lang w:eastAsia="it-IT"/>
        </w:rPr>
        <w:t xml:space="preserve"> La </w:t>
      </w:r>
      <w:r w:rsidR="00504668" w:rsidRPr="00504668">
        <w:rPr>
          <w:rFonts w:ascii="Times New Roman" w:eastAsia="Times New Roman" w:hAnsi="Times New Roman" w:cs="Times New Roman"/>
          <w:sz w:val="24"/>
          <w:szCs w:val="24"/>
          <w:bdr w:val="none" w:sz="0" w:space="0" w:color="auto" w:frame="1"/>
          <w:lang w:eastAsia="it-IT"/>
        </w:rPr>
        <w:t>traccia sarà predisposta, nella</w:t>
      </w:r>
      <w:r w:rsidRPr="00504668">
        <w:rPr>
          <w:rFonts w:ascii="Times New Roman" w:eastAsia="Times New Roman" w:hAnsi="Times New Roman" w:cs="Times New Roman"/>
          <w:sz w:val="24"/>
          <w:szCs w:val="24"/>
          <w:bdr w:val="none" w:sz="0" w:space="0" w:color="auto" w:frame="1"/>
          <w:lang w:eastAsia="it-IT"/>
        </w:rPr>
        <w:t xml:space="preserve">   modalità</w:t>
      </w:r>
      <w:r w:rsidR="00A71892" w:rsidRPr="00504668">
        <w:rPr>
          <w:rFonts w:ascii="Times New Roman" w:eastAsia="Times New Roman" w:hAnsi="Times New Roman" w:cs="Times New Roman"/>
          <w:sz w:val="24"/>
          <w:szCs w:val="24"/>
          <w:bdr w:val="none" w:sz="0" w:space="0" w:color="auto" w:frame="1"/>
          <w:lang w:eastAsia="it-IT"/>
        </w:rPr>
        <w:t xml:space="preserve">   di   seguito specificata, in </w:t>
      </w:r>
      <w:r w:rsidR="00504668" w:rsidRPr="00504668">
        <w:rPr>
          <w:rFonts w:ascii="Times New Roman" w:eastAsia="Times New Roman" w:hAnsi="Times New Roman" w:cs="Times New Roman"/>
          <w:sz w:val="24"/>
          <w:szCs w:val="24"/>
          <w:bdr w:val="none" w:sz="0" w:space="0" w:color="auto" w:frame="1"/>
          <w:lang w:eastAsia="it-IT"/>
        </w:rPr>
        <w:t>modo da proporre temi, situazioni problematiche</w:t>
      </w:r>
      <w:r w:rsidR="00A71892" w:rsidRPr="00504668">
        <w:rPr>
          <w:rFonts w:ascii="Times New Roman" w:eastAsia="Times New Roman" w:hAnsi="Times New Roman" w:cs="Times New Roman"/>
          <w:sz w:val="24"/>
          <w:szCs w:val="24"/>
          <w:bdr w:val="none" w:sz="0" w:space="0" w:color="auto" w:frame="1"/>
          <w:lang w:eastAsia="it-IT"/>
        </w:rPr>
        <w:t xml:space="preserve">, progetti ecc. che consentano, </w:t>
      </w:r>
      <w:r w:rsidR="00504668" w:rsidRPr="00504668">
        <w:rPr>
          <w:rFonts w:ascii="Times New Roman" w:eastAsia="Times New Roman" w:hAnsi="Times New Roman" w:cs="Times New Roman"/>
          <w:sz w:val="24"/>
          <w:szCs w:val="24"/>
          <w:bdr w:val="none" w:sz="0" w:space="0" w:color="auto" w:frame="1"/>
          <w:lang w:eastAsia="it-IT"/>
        </w:rPr>
        <w:t>in modo integrato, di accertare le</w:t>
      </w:r>
      <w:r w:rsidRPr="00504668">
        <w:rPr>
          <w:rFonts w:ascii="Times New Roman" w:eastAsia="Times New Roman" w:hAnsi="Times New Roman" w:cs="Times New Roman"/>
          <w:sz w:val="24"/>
          <w:szCs w:val="24"/>
          <w:bdr w:val="none" w:sz="0" w:space="0" w:color="auto" w:frame="1"/>
          <w:lang w:eastAsia="it-IT"/>
        </w:rPr>
        <w:t xml:space="preserve"> conoscenze, le abilità</w:t>
      </w:r>
      <w:r w:rsidR="00A71892" w:rsidRPr="00504668">
        <w:rPr>
          <w:rFonts w:ascii="Times New Roman" w:eastAsia="Times New Roman" w:hAnsi="Times New Roman" w:cs="Times New Roman"/>
          <w:sz w:val="24"/>
          <w:szCs w:val="24"/>
          <w:bdr w:val="none" w:sz="0" w:space="0" w:color="auto" w:frame="1"/>
          <w:lang w:eastAsia="it-IT"/>
        </w:rPr>
        <w:t xml:space="preserve"> e le competenze attese in esito all'indirizzo e quelle caratterizzanti lo specifico percorso. </w:t>
      </w:r>
    </w:p>
    <w:p w14:paraId="4C53E3EC" w14:textId="0B92060B" w:rsidR="00A71892" w:rsidRPr="00504668" w:rsidRDefault="00A71892" w:rsidP="0050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bdr w:val="none" w:sz="0" w:space="0" w:color="auto" w:frame="1"/>
          <w:lang w:eastAsia="it-IT"/>
        </w:rPr>
      </w:pPr>
      <w:r w:rsidRPr="00504668">
        <w:rPr>
          <w:rFonts w:ascii="Times New Roman" w:eastAsia="Times New Roman" w:hAnsi="Times New Roman" w:cs="Times New Roman"/>
          <w:sz w:val="24"/>
          <w:szCs w:val="24"/>
          <w:bdr w:val="none" w:sz="0" w:space="0" w:color="auto" w:frame="1"/>
          <w:lang w:eastAsia="it-IT"/>
        </w:rPr>
        <w:t xml:space="preserve">  La parte naz</w:t>
      </w:r>
      <w:r w:rsidR="00D90308" w:rsidRPr="00504668">
        <w:rPr>
          <w:rFonts w:ascii="Times New Roman" w:eastAsia="Times New Roman" w:hAnsi="Times New Roman" w:cs="Times New Roman"/>
          <w:sz w:val="24"/>
          <w:szCs w:val="24"/>
          <w:bdr w:val="none" w:sz="0" w:space="0" w:color="auto" w:frame="1"/>
          <w:lang w:eastAsia="it-IT"/>
        </w:rPr>
        <w:t xml:space="preserve">ionale </w:t>
      </w:r>
      <w:r w:rsidR="00504668" w:rsidRPr="00504668">
        <w:rPr>
          <w:rFonts w:ascii="Times New Roman" w:eastAsia="Times New Roman" w:hAnsi="Times New Roman" w:cs="Times New Roman"/>
          <w:sz w:val="24"/>
          <w:szCs w:val="24"/>
          <w:bdr w:val="none" w:sz="0" w:space="0" w:color="auto" w:frame="1"/>
          <w:lang w:eastAsia="it-IT"/>
        </w:rPr>
        <w:t>della prova indicherà</w:t>
      </w:r>
      <w:r w:rsidRPr="00504668">
        <w:rPr>
          <w:rFonts w:ascii="Times New Roman" w:eastAsia="Times New Roman" w:hAnsi="Times New Roman" w:cs="Times New Roman"/>
          <w:sz w:val="24"/>
          <w:szCs w:val="24"/>
          <w:bdr w:val="none" w:sz="0" w:space="0" w:color="auto" w:frame="1"/>
          <w:lang w:eastAsia="it-IT"/>
        </w:rPr>
        <w:t xml:space="preserve"> </w:t>
      </w:r>
      <w:r w:rsidR="00504668" w:rsidRPr="00504668">
        <w:rPr>
          <w:rFonts w:ascii="Times New Roman" w:eastAsia="Times New Roman" w:hAnsi="Times New Roman" w:cs="Times New Roman"/>
          <w:sz w:val="24"/>
          <w:szCs w:val="24"/>
          <w:bdr w:val="none" w:sz="0" w:space="0" w:color="auto" w:frame="1"/>
          <w:lang w:eastAsia="it-IT"/>
        </w:rPr>
        <w:t>la tipologia e il</w:t>
      </w:r>
      <w:r w:rsidRPr="00504668">
        <w:rPr>
          <w:rFonts w:ascii="Times New Roman" w:eastAsia="Times New Roman" w:hAnsi="Times New Roman" w:cs="Times New Roman"/>
          <w:sz w:val="24"/>
          <w:szCs w:val="24"/>
          <w:bdr w:val="none" w:sz="0" w:space="0" w:color="auto" w:frame="1"/>
          <w:lang w:eastAsia="it-IT"/>
        </w:rPr>
        <w:t xml:space="preserve">/i nucleo/i tematico/i fondamentale/i d'indirizzo </w:t>
      </w:r>
      <w:r w:rsidR="00504668" w:rsidRPr="00504668">
        <w:rPr>
          <w:rFonts w:ascii="Times New Roman" w:eastAsia="Times New Roman" w:hAnsi="Times New Roman" w:cs="Times New Roman"/>
          <w:sz w:val="24"/>
          <w:szCs w:val="24"/>
          <w:bdr w:val="none" w:sz="0" w:space="0" w:color="auto" w:frame="1"/>
          <w:lang w:eastAsia="it-IT"/>
        </w:rPr>
        <w:t>cui la prova dovrà</w:t>
      </w:r>
      <w:r w:rsidRPr="00504668">
        <w:rPr>
          <w:rFonts w:ascii="Times New Roman" w:eastAsia="Times New Roman" w:hAnsi="Times New Roman" w:cs="Times New Roman"/>
          <w:sz w:val="24"/>
          <w:szCs w:val="24"/>
          <w:bdr w:val="none" w:sz="0" w:space="0" w:color="auto" w:frame="1"/>
          <w:lang w:eastAsia="it-IT"/>
        </w:rPr>
        <w:t xml:space="preserve"> </w:t>
      </w:r>
      <w:r w:rsidR="00504668" w:rsidRPr="00504668">
        <w:rPr>
          <w:rFonts w:ascii="Times New Roman" w:eastAsia="Times New Roman" w:hAnsi="Times New Roman" w:cs="Times New Roman"/>
          <w:sz w:val="24"/>
          <w:szCs w:val="24"/>
          <w:bdr w:val="none" w:sz="0" w:space="0" w:color="auto" w:frame="1"/>
          <w:lang w:eastAsia="it-IT"/>
        </w:rPr>
        <w:t>fare riferimento; la</w:t>
      </w:r>
      <w:r w:rsidR="00D90308" w:rsidRPr="00504668">
        <w:rPr>
          <w:rFonts w:ascii="Times New Roman" w:eastAsia="Times New Roman" w:hAnsi="Times New Roman" w:cs="Times New Roman"/>
          <w:sz w:val="24"/>
          <w:szCs w:val="24"/>
          <w:bdr w:val="none" w:sz="0" w:space="0" w:color="auto" w:frame="1"/>
          <w:lang w:eastAsia="it-IT"/>
        </w:rPr>
        <w:t xml:space="preserve">   commissione   declinerà</w:t>
      </w:r>
      <w:r w:rsidRPr="00504668">
        <w:rPr>
          <w:rFonts w:ascii="Times New Roman" w:eastAsia="Times New Roman" w:hAnsi="Times New Roman" w:cs="Times New Roman"/>
          <w:sz w:val="24"/>
          <w:szCs w:val="24"/>
          <w:bdr w:val="none" w:sz="0" w:space="0" w:color="auto" w:frame="1"/>
          <w:lang w:eastAsia="it-IT"/>
        </w:rPr>
        <w:t xml:space="preserve">   le   indicazioni ministeriali in relazione allo specifico percorso </w:t>
      </w:r>
      <w:r w:rsidR="00504668" w:rsidRPr="00504668">
        <w:rPr>
          <w:rFonts w:ascii="Times New Roman" w:eastAsia="Times New Roman" w:hAnsi="Times New Roman" w:cs="Times New Roman"/>
          <w:sz w:val="24"/>
          <w:szCs w:val="24"/>
          <w:bdr w:val="none" w:sz="0" w:space="0" w:color="auto" w:frame="1"/>
          <w:lang w:eastAsia="it-IT"/>
        </w:rPr>
        <w:t>formativo attivato</w:t>
      </w:r>
      <w:r w:rsidRPr="00504668">
        <w:rPr>
          <w:rFonts w:ascii="Times New Roman" w:eastAsia="Times New Roman" w:hAnsi="Times New Roman" w:cs="Times New Roman"/>
          <w:sz w:val="24"/>
          <w:szCs w:val="24"/>
          <w:bdr w:val="none" w:sz="0" w:space="0" w:color="auto" w:frame="1"/>
          <w:lang w:eastAsia="it-IT"/>
        </w:rPr>
        <w:t xml:space="preserve"> </w:t>
      </w:r>
      <w:r w:rsidR="00504668" w:rsidRPr="00504668">
        <w:rPr>
          <w:rFonts w:ascii="Times New Roman" w:eastAsia="Times New Roman" w:hAnsi="Times New Roman" w:cs="Times New Roman"/>
          <w:sz w:val="24"/>
          <w:szCs w:val="24"/>
          <w:bdr w:val="none" w:sz="0" w:space="0" w:color="auto" w:frame="1"/>
          <w:lang w:eastAsia="it-IT"/>
        </w:rPr>
        <w:t>dall’istituzione scolastica, con riguardo al codice</w:t>
      </w:r>
      <w:r w:rsidRPr="00504668">
        <w:rPr>
          <w:rFonts w:ascii="Times New Roman" w:eastAsia="Times New Roman" w:hAnsi="Times New Roman" w:cs="Times New Roman"/>
          <w:sz w:val="24"/>
          <w:szCs w:val="24"/>
          <w:bdr w:val="none" w:sz="0" w:space="0" w:color="auto" w:frame="1"/>
          <w:lang w:eastAsia="it-IT"/>
        </w:rPr>
        <w:t xml:space="preserve">   ATECO   di riferimento, in coerenza con l</w:t>
      </w:r>
      <w:r w:rsidR="00F57944" w:rsidRPr="00504668">
        <w:rPr>
          <w:rFonts w:ascii="Times New Roman" w:eastAsia="Times New Roman" w:hAnsi="Times New Roman" w:cs="Times New Roman"/>
          <w:sz w:val="24"/>
          <w:szCs w:val="24"/>
          <w:bdr w:val="none" w:sz="0" w:space="0" w:color="auto" w:frame="1"/>
          <w:lang w:eastAsia="it-IT"/>
        </w:rPr>
        <w:t>e specificità</w:t>
      </w:r>
      <w:r w:rsidRPr="00504668">
        <w:rPr>
          <w:rFonts w:ascii="Times New Roman" w:eastAsia="Times New Roman" w:hAnsi="Times New Roman" w:cs="Times New Roman"/>
          <w:sz w:val="24"/>
          <w:szCs w:val="24"/>
          <w:bdr w:val="none" w:sz="0" w:space="0" w:color="auto" w:frame="1"/>
          <w:lang w:eastAsia="it-IT"/>
        </w:rPr>
        <w:t xml:space="preserve"> </w:t>
      </w:r>
      <w:r w:rsidR="00504668" w:rsidRPr="00504668">
        <w:rPr>
          <w:rFonts w:ascii="Times New Roman" w:eastAsia="Times New Roman" w:hAnsi="Times New Roman" w:cs="Times New Roman"/>
          <w:sz w:val="24"/>
          <w:szCs w:val="24"/>
          <w:bdr w:val="none" w:sz="0" w:space="0" w:color="auto" w:frame="1"/>
          <w:lang w:eastAsia="it-IT"/>
        </w:rPr>
        <w:t>del Piano dell’offerta</w:t>
      </w:r>
      <w:r w:rsidRPr="00504668">
        <w:rPr>
          <w:rFonts w:ascii="Times New Roman" w:eastAsia="Times New Roman" w:hAnsi="Times New Roman" w:cs="Times New Roman"/>
          <w:sz w:val="24"/>
          <w:szCs w:val="24"/>
          <w:bdr w:val="none" w:sz="0" w:space="0" w:color="auto" w:frame="1"/>
          <w:lang w:eastAsia="it-IT"/>
        </w:rPr>
        <w:t xml:space="preserve"> formativa e della dotazione tecnologica e laboratoriale d'istituto. </w:t>
      </w:r>
    </w:p>
    <w:p w14:paraId="5C1FDC44" w14:textId="71AA5D16" w:rsidR="00A71892" w:rsidRPr="00504668" w:rsidRDefault="00A71892" w:rsidP="0050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bdr w:val="none" w:sz="0" w:space="0" w:color="auto" w:frame="1"/>
          <w:lang w:eastAsia="it-IT"/>
        </w:rPr>
      </w:pPr>
      <w:r w:rsidRPr="00504668">
        <w:rPr>
          <w:rFonts w:ascii="Times New Roman" w:eastAsia="Times New Roman" w:hAnsi="Times New Roman" w:cs="Times New Roman"/>
          <w:sz w:val="24"/>
          <w:szCs w:val="24"/>
          <w:bdr w:val="none" w:sz="0" w:space="0" w:color="auto" w:frame="1"/>
          <w:lang w:eastAsia="it-IT"/>
        </w:rPr>
        <w:t xml:space="preserve">   </w:t>
      </w:r>
      <w:r w:rsidR="00F57944" w:rsidRPr="00504668">
        <w:rPr>
          <w:rFonts w:ascii="Times New Roman" w:eastAsia="Times New Roman" w:hAnsi="Times New Roman" w:cs="Times New Roman"/>
          <w:bCs/>
          <w:sz w:val="24"/>
          <w:szCs w:val="24"/>
          <w:bdr w:val="none" w:sz="0" w:space="0" w:color="auto" w:frame="1"/>
          <w:lang w:eastAsia="it-IT"/>
        </w:rPr>
        <w:t>La durata della prova è</w:t>
      </w:r>
      <w:r w:rsidRPr="00504668">
        <w:rPr>
          <w:rFonts w:ascii="Times New Roman" w:eastAsia="Times New Roman" w:hAnsi="Times New Roman" w:cs="Times New Roman"/>
          <w:bCs/>
          <w:sz w:val="24"/>
          <w:szCs w:val="24"/>
          <w:bdr w:val="none" w:sz="0" w:space="0" w:color="auto" w:frame="1"/>
          <w:lang w:eastAsia="it-IT"/>
        </w:rPr>
        <w:t xml:space="preserve"> di 6 ore. </w:t>
      </w:r>
    </w:p>
    <w:p w14:paraId="5C1B87CA" w14:textId="2F83D273" w:rsidR="00A71892" w:rsidRPr="00504668" w:rsidRDefault="00A71892" w:rsidP="0050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bdr w:val="none" w:sz="0" w:space="0" w:color="auto" w:frame="1"/>
          <w:lang w:eastAsia="it-IT"/>
        </w:rPr>
      </w:pPr>
      <w:r w:rsidRPr="00504668">
        <w:rPr>
          <w:rFonts w:ascii="Times New Roman" w:eastAsia="Times New Roman" w:hAnsi="Times New Roman" w:cs="Times New Roman"/>
          <w:sz w:val="24"/>
          <w:szCs w:val="24"/>
          <w:bdr w:val="none" w:sz="0" w:space="0" w:color="auto" w:frame="1"/>
          <w:lang w:eastAsia="it-IT"/>
        </w:rPr>
        <w:t xml:space="preserve">   Per ogni tipologia </w:t>
      </w:r>
      <w:r w:rsidR="000D2C79" w:rsidRPr="00504668">
        <w:rPr>
          <w:rFonts w:ascii="Times New Roman" w:eastAsia="Times New Roman" w:hAnsi="Times New Roman" w:cs="Times New Roman"/>
          <w:sz w:val="24"/>
          <w:szCs w:val="24"/>
          <w:bdr w:val="none" w:sz="0" w:space="0" w:color="auto" w:frame="1"/>
          <w:lang w:eastAsia="it-IT"/>
        </w:rPr>
        <w:t>di prova la commissione può</w:t>
      </w:r>
      <w:r w:rsidRPr="00504668">
        <w:rPr>
          <w:rFonts w:ascii="Times New Roman" w:eastAsia="Times New Roman" w:hAnsi="Times New Roman" w:cs="Times New Roman"/>
          <w:sz w:val="24"/>
          <w:szCs w:val="24"/>
          <w:bdr w:val="none" w:sz="0" w:space="0" w:color="auto" w:frame="1"/>
          <w:lang w:eastAsia="it-IT"/>
        </w:rPr>
        <w:t xml:space="preserve"> </w:t>
      </w:r>
      <w:r w:rsidR="000D2C79" w:rsidRPr="00504668">
        <w:rPr>
          <w:rFonts w:ascii="Times New Roman" w:eastAsia="Times New Roman" w:hAnsi="Times New Roman" w:cs="Times New Roman"/>
          <w:sz w:val="24"/>
          <w:szCs w:val="24"/>
          <w:bdr w:val="none" w:sz="0" w:space="0" w:color="auto" w:frame="1"/>
          <w:lang w:eastAsia="it-IT"/>
        </w:rPr>
        <w:t>consegnare ai</w:t>
      </w:r>
      <w:r w:rsidRPr="00504668">
        <w:rPr>
          <w:rFonts w:ascii="Times New Roman" w:eastAsia="Times New Roman" w:hAnsi="Times New Roman" w:cs="Times New Roman"/>
          <w:sz w:val="24"/>
          <w:szCs w:val="24"/>
          <w:bdr w:val="none" w:sz="0" w:space="0" w:color="auto" w:frame="1"/>
          <w:lang w:eastAsia="it-IT"/>
        </w:rPr>
        <w:t xml:space="preserve"> candidati documenti, tabelle, grafici o dati necessari per realizzare l'elaborato. </w:t>
      </w:r>
    </w:p>
    <w:p w14:paraId="20D9BCEA" w14:textId="6294283C" w:rsidR="002D5A1F" w:rsidRPr="00504668" w:rsidRDefault="002D5A1F" w:rsidP="00504668">
      <w:pPr>
        <w:widowControl w:val="0"/>
        <w:pBdr>
          <w:top w:val="nil"/>
          <w:left w:val="nil"/>
          <w:bottom w:val="nil"/>
          <w:right w:val="nil"/>
          <w:between w:val="nil"/>
        </w:pBdr>
        <w:spacing w:line="360" w:lineRule="auto"/>
        <w:jc w:val="both"/>
        <w:rPr>
          <w:rFonts w:ascii="Times New Roman" w:hAnsi="Times New Roman" w:cs="Times New Roman"/>
          <w:sz w:val="24"/>
          <w:szCs w:val="24"/>
        </w:rPr>
      </w:pPr>
      <w:r w:rsidRPr="00504668">
        <w:rPr>
          <w:rFonts w:ascii="Times New Roman" w:hAnsi="Times New Roman" w:cs="Times New Roman"/>
          <w:sz w:val="24"/>
          <w:szCs w:val="24"/>
        </w:rPr>
        <w:t>A tal proposito si evidenzia che nel corso dell’anno scolastico sono state effettuate n. 2 simulazioni di seconda prova in data 13 Marzo 2024 e 16 aprile 2024.</w:t>
      </w:r>
    </w:p>
    <w:p w14:paraId="1196F70C" w14:textId="6F2D4876" w:rsidR="005655CA" w:rsidRPr="00504668" w:rsidRDefault="002D5A1F" w:rsidP="00504668">
      <w:pPr>
        <w:widowControl w:val="0"/>
        <w:pBdr>
          <w:top w:val="nil"/>
          <w:left w:val="nil"/>
          <w:bottom w:val="nil"/>
          <w:right w:val="nil"/>
          <w:between w:val="nil"/>
        </w:pBdr>
        <w:spacing w:line="360" w:lineRule="auto"/>
        <w:jc w:val="both"/>
        <w:rPr>
          <w:rFonts w:ascii="Times New Roman" w:hAnsi="Times New Roman" w:cs="Times New Roman"/>
          <w:sz w:val="24"/>
          <w:szCs w:val="24"/>
        </w:rPr>
      </w:pPr>
      <w:r w:rsidRPr="00504668">
        <w:rPr>
          <w:rFonts w:ascii="Times New Roman" w:hAnsi="Times New Roman" w:cs="Times New Roman"/>
          <w:sz w:val="24"/>
          <w:szCs w:val="24"/>
        </w:rPr>
        <w:t xml:space="preserve">In allegato al presente documento sono riportate le simulazioni della seconda prova effettuate, con relative griglie di valutazione. </w:t>
      </w:r>
      <w:r w:rsidR="001675A2" w:rsidRPr="00504668">
        <w:rPr>
          <w:rFonts w:ascii="Times New Roman" w:hAnsi="Times New Roman" w:cs="Times New Roman"/>
          <w:sz w:val="24"/>
          <w:szCs w:val="24"/>
        </w:rPr>
        <w:t>(</w:t>
      </w:r>
      <w:proofErr w:type="spellStart"/>
      <w:r w:rsidR="001675A2" w:rsidRPr="00504668">
        <w:rPr>
          <w:rFonts w:ascii="Times New Roman" w:hAnsi="Times New Roman" w:cs="Times New Roman"/>
          <w:sz w:val="24"/>
          <w:szCs w:val="24"/>
        </w:rPr>
        <w:t>all</w:t>
      </w:r>
      <w:proofErr w:type="spellEnd"/>
      <w:r w:rsidR="001675A2" w:rsidRPr="00504668">
        <w:rPr>
          <w:rFonts w:ascii="Times New Roman" w:hAnsi="Times New Roman" w:cs="Times New Roman"/>
          <w:sz w:val="24"/>
          <w:szCs w:val="24"/>
        </w:rPr>
        <w:t>. 4-5-6)</w:t>
      </w:r>
    </w:p>
    <w:p w14:paraId="3D9BDEA3" w14:textId="48DA3818" w:rsidR="00A71892" w:rsidRPr="00504668" w:rsidRDefault="002368F9" w:rsidP="0050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bdr w:val="none" w:sz="0" w:space="0" w:color="auto" w:frame="1"/>
          <w:lang w:eastAsia="it-IT"/>
        </w:rPr>
      </w:pPr>
      <w:r w:rsidRPr="00504668">
        <w:rPr>
          <w:rFonts w:ascii="Times New Roman" w:eastAsia="Times New Roman" w:hAnsi="Times New Roman" w:cs="Times New Roman"/>
          <w:b/>
          <w:sz w:val="24"/>
          <w:szCs w:val="24"/>
          <w:bdr w:val="none" w:sz="0" w:space="0" w:color="auto" w:frame="1"/>
          <w:lang w:eastAsia="it-IT"/>
        </w:rPr>
        <w:t xml:space="preserve">3.c            </w:t>
      </w:r>
      <w:r w:rsidR="00432CCC" w:rsidRPr="00504668">
        <w:rPr>
          <w:rFonts w:ascii="Times New Roman" w:eastAsia="Times New Roman" w:hAnsi="Times New Roman" w:cs="Times New Roman"/>
          <w:b/>
          <w:sz w:val="24"/>
          <w:szCs w:val="24"/>
          <w:bdr w:val="none" w:sz="0" w:space="0" w:color="auto" w:frame="1"/>
          <w:lang w:eastAsia="it-IT"/>
        </w:rPr>
        <w:t>I</w:t>
      </w:r>
      <w:r w:rsidR="00A71892" w:rsidRPr="00504668">
        <w:rPr>
          <w:rFonts w:ascii="Times New Roman" w:eastAsia="Times New Roman" w:hAnsi="Times New Roman" w:cs="Times New Roman"/>
          <w:b/>
          <w:sz w:val="24"/>
          <w:szCs w:val="24"/>
          <w:bdr w:val="none" w:sz="0" w:space="0" w:color="auto" w:frame="1"/>
          <w:lang w:eastAsia="it-IT"/>
        </w:rPr>
        <w:t xml:space="preserve"> </w:t>
      </w:r>
      <w:r w:rsidR="00432CCC" w:rsidRPr="00504668">
        <w:rPr>
          <w:rFonts w:ascii="Times New Roman" w:eastAsia="Times New Roman" w:hAnsi="Times New Roman" w:cs="Times New Roman"/>
          <w:b/>
          <w:sz w:val="24"/>
          <w:szCs w:val="24"/>
          <w:bdr w:val="none" w:sz="0" w:space="0" w:color="auto" w:frame="1"/>
          <w:lang w:eastAsia="it-IT"/>
        </w:rPr>
        <w:t>n</w:t>
      </w:r>
      <w:r w:rsidR="00A71892" w:rsidRPr="00504668">
        <w:rPr>
          <w:rFonts w:ascii="Times New Roman" w:eastAsia="Times New Roman" w:hAnsi="Times New Roman" w:cs="Times New Roman"/>
          <w:b/>
          <w:sz w:val="24"/>
          <w:szCs w:val="24"/>
          <w:bdr w:val="none" w:sz="0" w:space="0" w:color="auto" w:frame="1"/>
          <w:lang w:eastAsia="it-IT"/>
        </w:rPr>
        <w:t xml:space="preserve">uclei tematici fondamentali d'indirizzo correlati alle competenze </w:t>
      </w:r>
    </w:p>
    <w:p w14:paraId="1A182DB6" w14:textId="77777777" w:rsidR="00725A5B" w:rsidRPr="00504668" w:rsidRDefault="00725A5B" w:rsidP="0050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bdr w:val="none" w:sz="0" w:space="0" w:color="auto" w:frame="1"/>
          <w:lang w:eastAsia="it-IT"/>
        </w:rPr>
      </w:pPr>
    </w:p>
    <w:p w14:paraId="1595F650" w14:textId="742A5AB4" w:rsidR="00A71892" w:rsidRPr="000D2C79" w:rsidRDefault="00A71892" w:rsidP="000D2C79">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dr w:val="none" w:sz="0" w:space="0" w:color="auto" w:frame="1"/>
        </w:rPr>
      </w:pPr>
      <w:r w:rsidRPr="000D2C79">
        <w:rPr>
          <w:bdr w:val="none" w:sz="0" w:space="0" w:color="auto" w:frame="1"/>
        </w:rPr>
        <w:t xml:space="preserve">Metodi di progettazione </w:t>
      </w:r>
      <w:r w:rsidR="000D2C79" w:rsidRPr="000D2C79">
        <w:rPr>
          <w:bdr w:val="none" w:sz="0" w:space="0" w:color="auto" w:frame="1"/>
        </w:rPr>
        <w:t>e relative azioni di pianificazione</w:t>
      </w:r>
      <w:r w:rsidRPr="000D2C79">
        <w:rPr>
          <w:bdr w:val="none" w:sz="0" w:space="0" w:color="auto" w:frame="1"/>
        </w:rPr>
        <w:t xml:space="preserve">, gestione, valutazione dei progetti per </w:t>
      </w:r>
      <w:r w:rsidR="000D2C79" w:rsidRPr="000D2C79">
        <w:rPr>
          <w:bdr w:val="none" w:sz="0" w:space="0" w:color="auto" w:frame="1"/>
        </w:rPr>
        <w:t>rispondere ai bisogni delle</w:t>
      </w:r>
      <w:r w:rsidRPr="000D2C79">
        <w:rPr>
          <w:bdr w:val="none" w:sz="0" w:space="0" w:color="auto" w:frame="1"/>
        </w:rPr>
        <w:t xml:space="preserve"> </w:t>
      </w:r>
      <w:r w:rsidR="000D2C79" w:rsidRPr="000D2C79">
        <w:rPr>
          <w:bdr w:val="none" w:sz="0" w:space="0" w:color="auto" w:frame="1"/>
        </w:rPr>
        <w:t>persone; reti formali e informali come elementi</w:t>
      </w:r>
      <w:r w:rsidRPr="000D2C79">
        <w:rPr>
          <w:bdr w:val="none" w:sz="0" w:space="0" w:color="auto" w:frame="1"/>
        </w:rPr>
        <w:t xml:space="preserve">   di   contesto operativo. </w:t>
      </w:r>
    </w:p>
    <w:p w14:paraId="1228F3C6" w14:textId="1119EE42" w:rsidR="00EF6563" w:rsidRPr="000D2C79" w:rsidRDefault="00F57944" w:rsidP="000D2C79">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dr w:val="none" w:sz="0" w:space="0" w:color="auto" w:frame="1"/>
        </w:rPr>
      </w:pPr>
      <w:r w:rsidRPr="000D2C79">
        <w:rPr>
          <w:bdr w:val="none" w:sz="0" w:space="0" w:color="auto" w:frame="1"/>
        </w:rPr>
        <w:t>Raccolta e modalità</w:t>
      </w:r>
      <w:r w:rsidR="00A71892" w:rsidRPr="000D2C79">
        <w:rPr>
          <w:bdr w:val="none" w:sz="0" w:space="0" w:color="auto" w:frame="1"/>
        </w:rPr>
        <w:t xml:space="preserve"> di trattamento </w:t>
      </w:r>
      <w:r w:rsidR="000D2C79" w:rsidRPr="000D2C79">
        <w:rPr>
          <w:bdr w:val="none" w:sz="0" w:space="0" w:color="auto" w:frame="1"/>
        </w:rPr>
        <w:t>e trasmissione di dati e</w:t>
      </w:r>
      <w:r w:rsidR="00A71892" w:rsidRPr="000D2C79">
        <w:rPr>
          <w:bdr w:val="none" w:sz="0" w:space="0" w:color="auto" w:frame="1"/>
        </w:rPr>
        <w:t xml:space="preserve"> informazioni per mezzo di </w:t>
      </w:r>
      <w:r w:rsidR="000D2C79" w:rsidRPr="000D2C79">
        <w:rPr>
          <w:bdr w:val="none" w:sz="0" w:space="0" w:color="auto" w:frame="1"/>
        </w:rPr>
        <w:t>diversi canali e registri comunicativi</w:t>
      </w:r>
      <w:r w:rsidR="00A71892" w:rsidRPr="000D2C79">
        <w:rPr>
          <w:bdr w:val="none" w:sz="0" w:space="0" w:color="auto" w:frame="1"/>
        </w:rPr>
        <w:t xml:space="preserve">; norme di sicurezza e privacy. </w:t>
      </w:r>
    </w:p>
    <w:p w14:paraId="4F8761F6" w14:textId="0F807914" w:rsidR="00A71892" w:rsidRPr="000D2C79" w:rsidRDefault="00504668" w:rsidP="000D2C79">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dr w:val="none" w:sz="0" w:space="0" w:color="auto" w:frame="1"/>
        </w:rPr>
      </w:pPr>
      <w:r w:rsidRPr="000D2C79">
        <w:rPr>
          <w:bdr w:val="none" w:sz="0" w:space="0" w:color="auto" w:frame="1"/>
        </w:rPr>
        <w:t>Figure professionali di riferimento, forme e modalità di</w:t>
      </w:r>
      <w:r w:rsidR="00A71892" w:rsidRPr="000D2C79">
        <w:rPr>
          <w:bdr w:val="none" w:sz="0" w:space="0" w:color="auto" w:frame="1"/>
        </w:rPr>
        <w:t xml:space="preserve"> </w:t>
      </w:r>
      <w:r w:rsidR="000D2C79" w:rsidRPr="000D2C79">
        <w:rPr>
          <w:bdr w:val="none" w:sz="0" w:space="0" w:color="auto" w:frame="1"/>
        </w:rPr>
        <w:t>comunicazione interpersonale nei diversi contesti sociali e di</w:t>
      </w:r>
      <w:r w:rsidR="00A71892" w:rsidRPr="000D2C79">
        <w:rPr>
          <w:bdr w:val="none" w:sz="0" w:space="0" w:color="auto" w:frame="1"/>
        </w:rPr>
        <w:t xml:space="preserve"> lavoro; uso della comunicazione come strumento educativo. </w:t>
      </w:r>
    </w:p>
    <w:p w14:paraId="17C5F781" w14:textId="568F60A9" w:rsidR="00A71892" w:rsidRPr="000D2C79" w:rsidRDefault="00A71892" w:rsidP="000D2C79">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dr w:val="none" w:sz="0" w:space="0" w:color="auto" w:frame="1"/>
        </w:rPr>
      </w:pPr>
      <w:r w:rsidRPr="000D2C79">
        <w:rPr>
          <w:bdr w:val="none" w:sz="0" w:space="0" w:color="auto" w:frame="1"/>
        </w:rPr>
        <w:t xml:space="preserve">Condizioni d'accesso e fruizione dei servizi educativi, sociali, sociosanitari e sanitari. </w:t>
      </w:r>
    </w:p>
    <w:p w14:paraId="20B4E13D" w14:textId="077FB5E6" w:rsidR="00A71892" w:rsidRPr="000D2C79" w:rsidRDefault="00A71892" w:rsidP="000D2C79">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dr w:val="none" w:sz="0" w:space="0" w:color="auto" w:frame="1"/>
        </w:rPr>
      </w:pPr>
      <w:r w:rsidRPr="000D2C79">
        <w:rPr>
          <w:bdr w:val="none" w:sz="0" w:space="0" w:color="auto" w:frame="1"/>
        </w:rPr>
        <w:t>Metodi, strumenti e condizioni del prendere</w:t>
      </w:r>
      <w:r w:rsidR="00F57944" w:rsidRPr="000D2C79">
        <w:rPr>
          <w:bdr w:val="none" w:sz="0" w:space="0" w:color="auto" w:frame="1"/>
        </w:rPr>
        <w:t xml:space="preserve"> in cura </w:t>
      </w:r>
      <w:r w:rsidR="00504668" w:rsidRPr="000D2C79">
        <w:rPr>
          <w:bdr w:val="none" w:sz="0" w:space="0" w:color="auto" w:frame="1"/>
        </w:rPr>
        <w:t>persone con</w:t>
      </w:r>
      <w:r w:rsidR="00F57944" w:rsidRPr="000D2C79">
        <w:rPr>
          <w:bdr w:val="none" w:sz="0" w:space="0" w:color="auto" w:frame="1"/>
        </w:rPr>
        <w:t xml:space="preserve"> </w:t>
      </w:r>
      <w:r w:rsidR="00504668" w:rsidRPr="000D2C79">
        <w:rPr>
          <w:bdr w:val="none" w:sz="0" w:space="0" w:color="auto" w:frame="1"/>
        </w:rPr>
        <w:t>fragilità o</w:t>
      </w:r>
      <w:proofErr w:type="gramStart"/>
      <w:r w:rsidRPr="000D2C79">
        <w:rPr>
          <w:bdr w:val="none" w:sz="0" w:space="0" w:color="auto" w:frame="1"/>
        </w:rPr>
        <w:t xml:space="preserve">  </w:t>
      </w:r>
      <w:proofErr w:type="gramEnd"/>
      <w:r w:rsidRPr="000D2C79">
        <w:rPr>
          <w:bdr w:val="none" w:sz="0" w:space="0" w:color="auto" w:frame="1"/>
        </w:rPr>
        <w:t xml:space="preserve">in  situazioni  di  svantaggio  per  cause  sociali  o patologie. </w:t>
      </w:r>
    </w:p>
    <w:p w14:paraId="56319EAD" w14:textId="5E3E414B" w:rsidR="00A71892" w:rsidRPr="000D2C79" w:rsidRDefault="00A71892" w:rsidP="000D2C79">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dr w:val="none" w:sz="0" w:space="0" w:color="auto" w:frame="1"/>
        </w:rPr>
      </w:pPr>
      <w:r w:rsidRPr="000D2C79">
        <w:rPr>
          <w:bdr w:val="none" w:sz="0" w:space="0" w:color="auto" w:frame="1"/>
        </w:rPr>
        <w:t xml:space="preserve">Allestimento e </w:t>
      </w:r>
      <w:r w:rsidR="00504668" w:rsidRPr="000D2C79">
        <w:rPr>
          <w:bdr w:val="none" w:sz="0" w:space="0" w:color="auto" w:frame="1"/>
        </w:rPr>
        <w:t xml:space="preserve">cura dell’ambiente di </w:t>
      </w:r>
      <w:r w:rsidR="000D2C79" w:rsidRPr="000D2C79">
        <w:rPr>
          <w:bdr w:val="none" w:sz="0" w:space="0" w:color="auto" w:frame="1"/>
        </w:rPr>
        <w:t>vita delle persone in</w:t>
      </w:r>
      <w:r w:rsidR="00F57944" w:rsidRPr="000D2C79">
        <w:rPr>
          <w:bdr w:val="none" w:sz="0" w:space="0" w:color="auto" w:frame="1"/>
        </w:rPr>
        <w:t xml:space="preserve"> difficoltà</w:t>
      </w:r>
      <w:r w:rsidRPr="000D2C79">
        <w:rPr>
          <w:bdr w:val="none" w:sz="0" w:space="0" w:color="auto" w:frame="1"/>
        </w:rPr>
        <w:t xml:space="preserve"> e norme di sicurezza. </w:t>
      </w:r>
    </w:p>
    <w:p w14:paraId="48A1318F" w14:textId="2CD2CB3F" w:rsidR="00A71892" w:rsidRPr="000D2C79" w:rsidRDefault="00F57944" w:rsidP="000D2C79">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dr w:val="none" w:sz="0" w:space="0" w:color="auto" w:frame="1"/>
        </w:rPr>
      </w:pPr>
      <w:r w:rsidRPr="000D2C79">
        <w:rPr>
          <w:bdr w:val="none" w:sz="0" w:space="0" w:color="auto" w:frame="1"/>
        </w:rPr>
        <w:t xml:space="preserve">Attività educative, </w:t>
      </w:r>
      <w:r w:rsidR="00504668" w:rsidRPr="000D2C79">
        <w:rPr>
          <w:bdr w:val="none" w:sz="0" w:space="0" w:color="auto" w:frame="1"/>
        </w:rPr>
        <w:t xml:space="preserve">di </w:t>
      </w:r>
      <w:r w:rsidR="000D2C79" w:rsidRPr="000D2C79">
        <w:rPr>
          <w:bdr w:val="none" w:sz="0" w:space="0" w:color="auto" w:frame="1"/>
        </w:rPr>
        <w:t>animazione, ludiche e culturali in</w:t>
      </w:r>
      <w:r w:rsidR="00A71892" w:rsidRPr="000D2C79">
        <w:rPr>
          <w:bdr w:val="none" w:sz="0" w:space="0" w:color="auto" w:frame="1"/>
        </w:rPr>
        <w:t xml:space="preserve"> rapporto alle diverse tipologie di utenza. </w:t>
      </w:r>
    </w:p>
    <w:p w14:paraId="6AF70533" w14:textId="4EAB2E36" w:rsidR="00A71892" w:rsidRPr="000D2C79" w:rsidRDefault="00A71892" w:rsidP="000D2C79">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dr w:val="none" w:sz="0" w:space="0" w:color="auto" w:frame="1"/>
        </w:rPr>
      </w:pPr>
      <w:r w:rsidRPr="000D2C79">
        <w:rPr>
          <w:bdr w:val="none" w:sz="0" w:space="0" w:color="auto" w:frame="1"/>
        </w:rPr>
        <w:lastRenderedPageBreak/>
        <w:t>Inclusio</w:t>
      </w:r>
      <w:r w:rsidR="00F57944" w:rsidRPr="000D2C79">
        <w:rPr>
          <w:bdr w:val="none" w:sz="0" w:space="0" w:color="auto" w:frame="1"/>
        </w:rPr>
        <w:t>ne socio-culturale di singoli o</w:t>
      </w:r>
      <w:r w:rsidRPr="000D2C79">
        <w:rPr>
          <w:bdr w:val="none" w:sz="0" w:space="0" w:color="auto" w:frame="1"/>
        </w:rPr>
        <w:t xml:space="preserve"> </w:t>
      </w:r>
      <w:r w:rsidR="000D2C79" w:rsidRPr="000D2C79">
        <w:rPr>
          <w:bdr w:val="none" w:sz="0" w:space="0" w:color="auto" w:frame="1"/>
        </w:rPr>
        <w:t>gruppi, prevenzione e</w:t>
      </w:r>
      <w:r w:rsidRPr="000D2C79">
        <w:rPr>
          <w:bdr w:val="none" w:sz="0" w:space="0" w:color="auto" w:frame="1"/>
        </w:rPr>
        <w:t xml:space="preserve"> contrasto all'emarginazione e alla discriminazione sociale. </w:t>
      </w:r>
    </w:p>
    <w:p w14:paraId="218F75F5" w14:textId="77777777" w:rsidR="00A71892" w:rsidRPr="00504668" w:rsidRDefault="00A71892" w:rsidP="0050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bdr w:val="none" w:sz="0" w:space="0" w:color="auto" w:frame="1"/>
          <w:lang w:eastAsia="it-IT"/>
        </w:rPr>
      </w:pPr>
      <w:r w:rsidRPr="00504668">
        <w:rPr>
          <w:rFonts w:ascii="Times New Roman" w:eastAsia="Times New Roman" w:hAnsi="Times New Roman" w:cs="Times New Roman"/>
          <w:sz w:val="24"/>
          <w:szCs w:val="24"/>
          <w:bdr w:val="none" w:sz="0" w:space="0" w:color="auto" w:frame="1"/>
          <w:lang w:eastAsia="it-IT"/>
        </w:rPr>
        <w:t xml:space="preserve"> </w:t>
      </w:r>
    </w:p>
    <w:p w14:paraId="61C1091C" w14:textId="63FE2C82" w:rsidR="00A71892" w:rsidRPr="00504668" w:rsidRDefault="007A35C0" w:rsidP="000D2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bdr w:val="none" w:sz="0" w:space="0" w:color="auto" w:frame="1"/>
          <w:lang w:eastAsia="it-IT"/>
        </w:rPr>
      </w:pPr>
      <w:r w:rsidRPr="00504668">
        <w:rPr>
          <w:rFonts w:ascii="Times New Roman" w:eastAsia="Times New Roman" w:hAnsi="Times New Roman" w:cs="Times New Roman"/>
          <w:b/>
          <w:sz w:val="24"/>
          <w:szCs w:val="24"/>
          <w:bdr w:val="none" w:sz="0" w:space="0" w:color="auto" w:frame="1"/>
          <w:lang w:eastAsia="it-IT"/>
        </w:rPr>
        <w:t xml:space="preserve">       Gli o</w:t>
      </w:r>
      <w:r w:rsidR="00A71892" w:rsidRPr="00504668">
        <w:rPr>
          <w:rFonts w:ascii="Times New Roman" w:eastAsia="Times New Roman" w:hAnsi="Times New Roman" w:cs="Times New Roman"/>
          <w:b/>
          <w:sz w:val="24"/>
          <w:szCs w:val="24"/>
          <w:bdr w:val="none" w:sz="0" w:space="0" w:color="auto" w:frame="1"/>
          <w:lang w:eastAsia="it-IT"/>
        </w:rPr>
        <w:t xml:space="preserve">biettivi della prova </w:t>
      </w:r>
    </w:p>
    <w:p w14:paraId="458764A4" w14:textId="0D86023B" w:rsidR="00A71892" w:rsidRPr="000D2C79" w:rsidRDefault="00A71892" w:rsidP="000D2C79">
      <w:pPr>
        <w:pStyle w:val="ListParagraph"/>
        <w:numPr>
          <w:ilvl w:val="0"/>
          <w:numId w:val="20"/>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firstLine="0"/>
        <w:jc w:val="both"/>
        <w:rPr>
          <w:bdr w:val="none" w:sz="0" w:space="0" w:color="auto" w:frame="1"/>
        </w:rPr>
      </w:pPr>
      <w:r w:rsidRPr="000D2C79">
        <w:rPr>
          <w:bdr w:val="none" w:sz="0" w:space="0" w:color="auto" w:frame="1"/>
        </w:rPr>
        <w:t>Utilizzare</w:t>
      </w:r>
      <w:r w:rsidR="009E0294" w:rsidRPr="000D2C79">
        <w:rPr>
          <w:bdr w:val="none" w:sz="0" w:space="0" w:color="auto" w:frame="1"/>
        </w:rPr>
        <w:t xml:space="preserve"> le forme di comunicazione più </w:t>
      </w:r>
      <w:r w:rsidR="000D2C79" w:rsidRPr="000D2C79">
        <w:rPr>
          <w:bdr w:val="none" w:sz="0" w:space="0" w:color="auto" w:frame="1"/>
        </w:rPr>
        <w:t>idonee rispetto al</w:t>
      </w:r>
      <w:r w:rsidRPr="000D2C79">
        <w:rPr>
          <w:bdr w:val="none" w:sz="0" w:space="0" w:color="auto" w:frame="1"/>
        </w:rPr>
        <w:t xml:space="preserve"> contesto operativo </w:t>
      </w:r>
    </w:p>
    <w:p w14:paraId="762CCFE0" w14:textId="4DF0B3DE" w:rsidR="00A71892" w:rsidRPr="000D2C79" w:rsidRDefault="009E0294" w:rsidP="000D2C79">
      <w:pPr>
        <w:pStyle w:val="ListParagraph"/>
        <w:numPr>
          <w:ilvl w:val="0"/>
          <w:numId w:val="20"/>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firstLine="0"/>
        <w:jc w:val="both"/>
        <w:rPr>
          <w:bdr w:val="none" w:sz="0" w:space="0" w:color="auto" w:frame="1"/>
        </w:rPr>
      </w:pPr>
      <w:r w:rsidRPr="000D2C79">
        <w:rPr>
          <w:bdr w:val="none" w:sz="0" w:space="0" w:color="auto" w:frame="1"/>
        </w:rPr>
        <w:t xml:space="preserve">Pianificare le </w:t>
      </w:r>
      <w:r w:rsidR="000D2C79" w:rsidRPr="000D2C79">
        <w:rPr>
          <w:bdr w:val="none" w:sz="0" w:space="0" w:color="auto" w:frame="1"/>
        </w:rPr>
        <w:t>azioni da realizzare secondo una corretta</w:t>
      </w:r>
      <w:r w:rsidR="00A71892" w:rsidRPr="000D2C79">
        <w:rPr>
          <w:bdr w:val="none" w:sz="0" w:space="0" w:color="auto" w:frame="1"/>
        </w:rPr>
        <w:t xml:space="preserve"> sequenza logico-operativa </w:t>
      </w:r>
    </w:p>
    <w:p w14:paraId="302FBE96" w14:textId="604AB22E" w:rsidR="00A71892" w:rsidRPr="000D2C79" w:rsidRDefault="00A71892" w:rsidP="000D2C79">
      <w:pPr>
        <w:pStyle w:val="ListParagraph"/>
        <w:numPr>
          <w:ilvl w:val="0"/>
          <w:numId w:val="20"/>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firstLine="0"/>
        <w:jc w:val="both"/>
        <w:rPr>
          <w:bdr w:val="none" w:sz="0" w:space="0" w:color="auto" w:frame="1"/>
        </w:rPr>
      </w:pPr>
      <w:r w:rsidRPr="000D2C79">
        <w:rPr>
          <w:bdr w:val="none" w:sz="0" w:space="0" w:color="auto" w:frame="1"/>
        </w:rPr>
        <w:t>Ricono</w:t>
      </w:r>
      <w:r w:rsidR="009E0294" w:rsidRPr="000D2C79">
        <w:rPr>
          <w:bdr w:val="none" w:sz="0" w:space="0" w:color="auto" w:frame="1"/>
        </w:rPr>
        <w:t>scere i</w:t>
      </w:r>
      <w:r w:rsidRPr="000D2C79">
        <w:rPr>
          <w:bdr w:val="none" w:sz="0" w:space="0" w:color="auto" w:frame="1"/>
        </w:rPr>
        <w:t xml:space="preserve"> </w:t>
      </w:r>
      <w:r w:rsidR="000D2C79" w:rsidRPr="000D2C79">
        <w:rPr>
          <w:bdr w:val="none" w:sz="0" w:space="0" w:color="auto" w:frame="1"/>
        </w:rPr>
        <w:t>bisogni delle persone o dei gruppi e le</w:t>
      </w:r>
      <w:r w:rsidRPr="000D2C79">
        <w:rPr>
          <w:bdr w:val="none" w:sz="0" w:space="0" w:color="auto" w:frame="1"/>
        </w:rPr>
        <w:t xml:space="preserve"> possibili azioni per il loro soddisfacimento </w:t>
      </w:r>
    </w:p>
    <w:p w14:paraId="32AF3DDC" w14:textId="0F11E373" w:rsidR="00A71892" w:rsidRPr="000D2C79" w:rsidRDefault="009E0294" w:rsidP="000D2C79">
      <w:pPr>
        <w:pStyle w:val="ListParagraph"/>
        <w:numPr>
          <w:ilvl w:val="0"/>
          <w:numId w:val="20"/>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firstLine="0"/>
        <w:jc w:val="both"/>
        <w:rPr>
          <w:bdr w:val="none" w:sz="0" w:space="0" w:color="auto" w:frame="1"/>
        </w:rPr>
      </w:pPr>
      <w:r w:rsidRPr="000D2C79">
        <w:rPr>
          <w:bdr w:val="none" w:sz="0" w:space="0" w:color="auto" w:frame="1"/>
        </w:rPr>
        <w:t xml:space="preserve">Individuare e presentare servizi e prestazioni </w:t>
      </w:r>
      <w:r w:rsidR="000D2C79" w:rsidRPr="000D2C79">
        <w:rPr>
          <w:bdr w:val="none" w:sz="0" w:space="0" w:color="auto" w:frame="1"/>
        </w:rPr>
        <w:t>a sostegno delle</w:t>
      </w:r>
      <w:r w:rsidR="00A71892" w:rsidRPr="000D2C79">
        <w:rPr>
          <w:bdr w:val="none" w:sz="0" w:space="0" w:color="auto" w:frame="1"/>
        </w:rPr>
        <w:t xml:space="preserve"> persone </w:t>
      </w:r>
    </w:p>
    <w:p w14:paraId="07E4F1B3" w14:textId="520662D9" w:rsidR="00A71892" w:rsidRPr="000D2C79" w:rsidRDefault="00A71892" w:rsidP="000D2C79">
      <w:pPr>
        <w:pStyle w:val="ListParagraph"/>
        <w:numPr>
          <w:ilvl w:val="0"/>
          <w:numId w:val="20"/>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firstLine="0"/>
        <w:jc w:val="both"/>
        <w:rPr>
          <w:bdr w:val="none" w:sz="0" w:space="0" w:color="auto" w:frame="1"/>
        </w:rPr>
      </w:pPr>
      <w:r w:rsidRPr="000D2C79">
        <w:rPr>
          <w:bdr w:val="none" w:sz="0" w:space="0" w:color="auto" w:frame="1"/>
        </w:rPr>
        <w:t>Identi</w:t>
      </w:r>
      <w:r w:rsidR="009E0294" w:rsidRPr="000D2C79">
        <w:rPr>
          <w:bdr w:val="none" w:sz="0" w:space="0" w:color="auto" w:frame="1"/>
        </w:rPr>
        <w:t xml:space="preserve">ficare le figure professionali e operative e </w:t>
      </w:r>
      <w:r w:rsidR="000D2C79" w:rsidRPr="000D2C79">
        <w:rPr>
          <w:bdr w:val="none" w:sz="0" w:space="0" w:color="auto" w:frame="1"/>
        </w:rPr>
        <w:t>i loro ruoli</w:t>
      </w:r>
      <w:r w:rsidRPr="000D2C79">
        <w:rPr>
          <w:bdr w:val="none" w:sz="0" w:space="0" w:color="auto" w:frame="1"/>
        </w:rPr>
        <w:t xml:space="preserve"> all'interno dei gruppi di lavor</w:t>
      </w:r>
      <w:r w:rsidR="009E0294" w:rsidRPr="000D2C79">
        <w:rPr>
          <w:bdr w:val="none" w:sz="0" w:space="0" w:color="auto" w:frame="1"/>
        </w:rPr>
        <w:t xml:space="preserve">o e </w:t>
      </w:r>
      <w:r w:rsidR="000D2C79" w:rsidRPr="000D2C79">
        <w:rPr>
          <w:bdr w:val="none" w:sz="0" w:space="0" w:color="auto" w:frame="1"/>
        </w:rPr>
        <w:t>delle reti formali e</w:t>
      </w:r>
      <w:r w:rsidRPr="000D2C79">
        <w:rPr>
          <w:bdr w:val="none" w:sz="0" w:space="0" w:color="auto" w:frame="1"/>
        </w:rPr>
        <w:t xml:space="preserve"> informali </w:t>
      </w:r>
    </w:p>
    <w:p w14:paraId="2FC1FD12" w14:textId="0881E634" w:rsidR="00EE41A6" w:rsidRPr="000D2C79" w:rsidRDefault="009E0294" w:rsidP="000D2C79">
      <w:pPr>
        <w:pStyle w:val="ListParagraph"/>
        <w:numPr>
          <w:ilvl w:val="0"/>
          <w:numId w:val="20"/>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firstLine="0"/>
        <w:jc w:val="both"/>
        <w:rPr>
          <w:bdr w:val="none" w:sz="0" w:space="0" w:color="auto" w:frame="1"/>
        </w:rPr>
      </w:pPr>
      <w:r w:rsidRPr="000D2C79">
        <w:rPr>
          <w:bdr w:val="none" w:sz="0" w:space="0" w:color="auto" w:frame="1"/>
        </w:rPr>
        <w:t xml:space="preserve">Utilizzare </w:t>
      </w:r>
      <w:r w:rsidR="000D2C79" w:rsidRPr="000D2C79">
        <w:rPr>
          <w:bdr w:val="none" w:sz="0" w:space="0" w:color="auto" w:frame="1"/>
        </w:rPr>
        <w:t>in modo appropriato documenti, dati, tabelle</w:t>
      </w:r>
      <w:r w:rsidRPr="000D2C79">
        <w:rPr>
          <w:bdr w:val="none" w:sz="0" w:space="0" w:color="auto" w:frame="1"/>
        </w:rPr>
        <w:t>,</w:t>
      </w:r>
      <w:proofErr w:type="gramStart"/>
      <w:r w:rsidRPr="000D2C79">
        <w:rPr>
          <w:bdr w:val="none" w:sz="0" w:space="0" w:color="auto" w:frame="1"/>
        </w:rPr>
        <w:t xml:space="preserve"> </w:t>
      </w:r>
      <w:r w:rsidR="00A71892" w:rsidRPr="000D2C79">
        <w:rPr>
          <w:bdr w:val="none" w:sz="0" w:space="0" w:color="auto" w:frame="1"/>
        </w:rPr>
        <w:t xml:space="preserve"> </w:t>
      </w:r>
      <w:proofErr w:type="gramEnd"/>
      <w:r w:rsidR="00A71892" w:rsidRPr="000D2C79">
        <w:rPr>
          <w:bdr w:val="none" w:sz="0" w:space="0" w:color="auto" w:frame="1"/>
        </w:rPr>
        <w:t xml:space="preserve">grafici, informazioni nella redazione degli elaborati </w:t>
      </w:r>
    </w:p>
    <w:p w14:paraId="6A7A62E6" w14:textId="77777777" w:rsidR="00E84381" w:rsidRPr="00504668" w:rsidRDefault="00E84381" w:rsidP="0050466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dr w:val="none" w:sz="0" w:space="0" w:color="auto" w:frame="1"/>
        </w:rPr>
      </w:pPr>
    </w:p>
    <w:p w14:paraId="1303B140" w14:textId="77777777" w:rsidR="00A71892" w:rsidRPr="00504668" w:rsidRDefault="00A71892" w:rsidP="0050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bdr w:val="none" w:sz="0" w:space="0" w:color="auto" w:frame="1"/>
          <w:lang w:eastAsia="it-IT"/>
        </w:rPr>
      </w:pPr>
      <w:r w:rsidRPr="00504668">
        <w:rPr>
          <w:rFonts w:ascii="Times New Roman" w:eastAsia="Times New Roman" w:hAnsi="Times New Roman" w:cs="Times New Roman"/>
          <w:sz w:val="24"/>
          <w:szCs w:val="24"/>
          <w:bdr w:val="none" w:sz="0" w:space="0" w:color="auto" w:frame="1"/>
          <w:lang w:eastAsia="it-IT"/>
        </w:rPr>
        <w:t xml:space="preserve">       </w:t>
      </w:r>
      <w:r w:rsidRPr="00504668">
        <w:rPr>
          <w:rFonts w:ascii="Times New Roman" w:eastAsia="Times New Roman" w:hAnsi="Times New Roman" w:cs="Times New Roman"/>
          <w:b/>
          <w:sz w:val="24"/>
          <w:szCs w:val="24"/>
          <w:bdr w:val="none" w:sz="0" w:space="0" w:color="auto" w:frame="1"/>
          <w:lang w:eastAsia="it-IT"/>
        </w:rPr>
        <w:t xml:space="preserve">Griglia di valutazione per l'attribuzione dei punteggi </w:t>
      </w:r>
    </w:p>
    <w:p w14:paraId="0FB3AFDB" w14:textId="77777777" w:rsidR="00A71892" w:rsidRPr="000D2C79" w:rsidRDefault="00A71892" w:rsidP="0050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iCs/>
          <w:sz w:val="24"/>
          <w:szCs w:val="24"/>
          <w:bdr w:val="none" w:sz="0" w:space="0" w:color="auto" w:frame="1"/>
          <w:lang w:eastAsia="it-IT"/>
        </w:rPr>
      </w:pPr>
      <w:r w:rsidRPr="000D2C79">
        <w:rPr>
          <w:rFonts w:ascii="Times New Roman" w:eastAsia="Times New Roman" w:hAnsi="Times New Roman" w:cs="Times New Roman"/>
          <w:iCs/>
          <w:sz w:val="24"/>
          <w:szCs w:val="24"/>
          <w:bdr w:val="none" w:sz="0" w:space="0" w:color="auto" w:frame="1"/>
          <w:lang w:eastAsia="it-IT"/>
        </w:rPr>
        <w:t xml:space="preserve"> </w:t>
      </w:r>
      <w:r w:rsidRPr="000D2C79">
        <w:rPr>
          <w:rFonts w:ascii="Times New Roman" w:eastAsia="Times New Roman" w:hAnsi="Times New Roman" w:cs="Times New Roman"/>
          <w:b/>
          <w:bCs/>
          <w:iCs/>
          <w:sz w:val="24"/>
          <w:szCs w:val="24"/>
          <w:bdr w:val="none" w:sz="0" w:space="0" w:color="auto" w:frame="1"/>
          <w:lang w:eastAsia="it-IT"/>
        </w:rPr>
        <w:t>Indicatori</w:t>
      </w:r>
    </w:p>
    <w:p w14:paraId="7B6E2299" w14:textId="77777777" w:rsidR="00A71892" w:rsidRPr="000D2C79" w:rsidRDefault="00A71892" w:rsidP="005046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Cs/>
          <w:bdr w:val="none" w:sz="0" w:space="0" w:color="auto" w:frame="1"/>
        </w:rPr>
      </w:pPr>
      <w:r w:rsidRPr="000D2C79">
        <w:rPr>
          <w:iCs/>
          <w:bdr w:val="none" w:sz="0" w:space="0" w:color="auto" w:frame="1"/>
        </w:rPr>
        <w:t>Utilizzo del patrimonio lessicale ed espressivo della lingua italiana secondo le esigenze comunicative del contesto professionale;</w:t>
      </w:r>
    </w:p>
    <w:p w14:paraId="4B3230B5" w14:textId="77777777" w:rsidR="00A71892" w:rsidRPr="000D2C79" w:rsidRDefault="00A71892" w:rsidP="005046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Cs/>
          <w:bdr w:val="none" w:sz="0" w:space="0" w:color="auto" w:frame="1"/>
        </w:rPr>
      </w:pPr>
      <w:r w:rsidRPr="000D2C79">
        <w:rPr>
          <w:iCs/>
          <w:bdr w:val="none" w:sz="0" w:space="0" w:color="auto" w:frame="1"/>
        </w:rPr>
        <w:t>Utilizzo di una struttura logico-espositiva coerente con quanto richiesto dalla tipologia di prova</w:t>
      </w:r>
    </w:p>
    <w:p w14:paraId="5F836399" w14:textId="77777777" w:rsidR="00A71892" w:rsidRPr="000D2C79" w:rsidRDefault="00A71892" w:rsidP="005046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Cs/>
          <w:bdr w:val="none" w:sz="0" w:space="0" w:color="auto" w:frame="1"/>
        </w:rPr>
      </w:pPr>
      <w:r w:rsidRPr="000D2C79">
        <w:rPr>
          <w:iCs/>
          <w:bdr w:val="none" w:sz="0" w:space="0" w:color="auto" w:frame="1"/>
        </w:rPr>
        <w:t>Padronanza delle conoscenze relative ai nuclei tematici fondamentali di riferimento della prova;</w:t>
      </w:r>
    </w:p>
    <w:p w14:paraId="7EABFB58" w14:textId="6351B109" w:rsidR="00A71892" w:rsidRPr="00836A00" w:rsidRDefault="00A71892" w:rsidP="005046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Cs/>
          <w:bdr w:val="none" w:sz="0" w:space="0" w:color="auto" w:frame="1"/>
        </w:rPr>
      </w:pPr>
      <w:proofErr w:type="gramStart"/>
      <w:r w:rsidRPr="000D2C79">
        <w:rPr>
          <w:iCs/>
          <w:bdr w:val="none" w:sz="0" w:space="0" w:color="auto" w:frame="1"/>
        </w:rPr>
        <w:t>Ricorso agli aspetti delle competenze professionali specifiche utili a conseguire le finalità dell’elaborato.</w:t>
      </w:r>
      <w:proofErr w:type="gramEnd"/>
    </w:p>
    <w:p w14:paraId="26D65E46" w14:textId="4723B7D4" w:rsidR="00A71892" w:rsidRPr="00504668" w:rsidRDefault="00A71892" w:rsidP="000D2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bdr w:val="none" w:sz="0" w:space="0" w:color="auto" w:frame="1"/>
          <w:lang w:eastAsia="it-IT"/>
        </w:rPr>
      </w:pPr>
      <w:r w:rsidRPr="00504668">
        <w:rPr>
          <w:rFonts w:ascii="Courier New" w:eastAsia="Times New Roman" w:hAnsi="Courier New" w:cs="Courier New"/>
          <w:sz w:val="24"/>
          <w:szCs w:val="24"/>
          <w:bdr w:val="none" w:sz="0" w:space="0" w:color="auto" w:frame="1"/>
          <w:lang w:eastAsia="it-IT"/>
        </w:rPr>
        <w:t xml:space="preserve">  </w:t>
      </w:r>
      <w:r w:rsidR="00520B77" w:rsidRPr="00504668">
        <w:rPr>
          <w:rFonts w:ascii="Times New Roman" w:eastAsia="Times New Roman" w:hAnsi="Times New Roman" w:cs="Times New Roman"/>
          <w:sz w:val="24"/>
          <w:szCs w:val="24"/>
          <w:bdr w:val="none" w:sz="0" w:space="0" w:color="auto" w:frame="1"/>
          <w:lang w:eastAsia="it-IT"/>
        </w:rPr>
        <w:t xml:space="preserve">La </w:t>
      </w:r>
      <w:r w:rsidR="000D2C79" w:rsidRPr="00504668">
        <w:rPr>
          <w:rFonts w:ascii="Times New Roman" w:eastAsia="Times New Roman" w:hAnsi="Times New Roman" w:cs="Times New Roman"/>
          <w:sz w:val="24"/>
          <w:szCs w:val="24"/>
          <w:bdr w:val="none" w:sz="0" w:space="0" w:color="auto" w:frame="1"/>
          <w:lang w:eastAsia="it-IT"/>
        </w:rPr>
        <w:t>commissione integrerà</w:t>
      </w:r>
      <w:r w:rsidRPr="00504668">
        <w:rPr>
          <w:rFonts w:ascii="Times New Roman" w:eastAsia="Times New Roman" w:hAnsi="Times New Roman" w:cs="Times New Roman"/>
          <w:sz w:val="24"/>
          <w:szCs w:val="24"/>
          <w:bdr w:val="none" w:sz="0" w:space="0" w:color="auto" w:frame="1"/>
          <w:lang w:eastAsia="it-IT"/>
        </w:rPr>
        <w:t xml:space="preserve"> gli</w:t>
      </w:r>
      <w:proofErr w:type="gramStart"/>
      <w:r w:rsidRPr="00504668">
        <w:rPr>
          <w:rFonts w:ascii="Times New Roman" w:eastAsia="Times New Roman" w:hAnsi="Times New Roman" w:cs="Times New Roman"/>
          <w:sz w:val="24"/>
          <w:szCs w:val="24"/>
          <w:bdr w:val="none" w:sz="0" w:space="0" w:color="auto" w:frame="1"/>
          <w:lang w:eastAsia="it-IT"/>
        </w:rPr>
        <w:t xml:space="preserve">   </w:t>
      </w:r>
      <w:proofErr w:type="gramEnd"/>
      <w:r w:rsidRPr="00504668">
        <w:rPr>
          <w:rFonts w:ascii="Times New Roman" w:eastAsia="Times New Roman" w:hAnsi="Times New Roman" w:cs="Times New Roman"/>
          <w:sz w:val="24"/>
          <w:szCs w:val="24"/>
          <w:bdr w:val="none" w:sz="0" w:space="0" w:color="auto" w:frame="1"/>
          <w:lang w:eastAsia="it-IT"/>
        </w:rPr>
        <w:t xml:space="preserve">indicatori   con   la    declinazione dei relativi descrittori. </w:t>
      </w:r>
    </w:p>
    <w:p w14:paraId="4AF2AB9A" w14:textId="77777777" w:rsidR="00A71892" w:rsidRPr="000D2C79" w:rsidRDefault="00A71892" w:rsidP="00A71892">
      <w:pPr>
        <w:rPr>
          <w:rFonts w:ascii="Times New Roman" w:hAnsi="Times New Roman" w:cs="Times New Roman"/>
          <w:b/>
          <w:i/>
          <w:sz w:val="24"/>
          <w:szCs w:val="24"/>
        </w:rPr>
      </w:pPr>
      <w:r w:rsidRPr="000D2C79">
        <w:rPr>
          <w:rFonts w:ascii="Times New Roman" w:hAnsi="Times New Roman" w:cs="Times New Roman"/>
          <w:b/>
          <w:i/>
          <w:sz w:val="24"/>
          <w:szCs w:val="24"/>
        </w:rPr>
        <w:t>Le simulazioni svolte</w:t>
      </w:r>
    </w:p>
    <w:tbl>
      <w:tblPr>
        <w:tblStyle w:val="TableGrid"/>
        <w:tblW w:w="0" w:type="auto"/>
        <w:tblLook w:val="04A0" w:firstRow="1" w:lastRow="0" w:firstColumn="1" w:lastColumn="0" w:noHBand="0" w:noVBand="1"/>
      </w:tblPr>
      <w:tblGrid>
        <w:gridCol w:w="1183"/>
        <w:gridCol w:w="3280"/>
        <w:gridCol w:w="3896"/>
        <w:gridCol w:w="1269"/>
      </w:tblGrid>
      <w:tr w:rsidR="000D2C79" w:rsidRPr="000D2C79" w14:paraId="493D3518" w14:textId="77777777" w:rsidTr="00A71892">
        <w:tc>
          <w:tcPr>
            <w:tcW w:w="1183" w:type="dxa"/>
            <w:shd w:val="clear" w:color="auto" w:fill="E7E6E6" w:themeFill="background2"/>
          </w:tcPr>
          <w:p w14:paraId="5AAE1EEA" w14:textId="77777777" w:rsidR="00A71892" w:rsidRPr="000D2C79" w:rsidRDefault="00A71892" w:rsidP="00A71892">
            <w:pPr>
              <w:rPr>
                <w:rFonts w:ascii="Times New Roman" w:hAnsi="Times New Roman" w:cs="Times New Roman"/>
                <w:b/>
                <w:i/>
                <w:sz w:val="24"/>
                <w:szCs w:val="24"/>
              </w:rPr>
            </w:pPr>
            <w:r w:rsidRPr="000D2C79">
              <w:rPr>
                <w:rFonts w:ascii="Times New Roman" w:hAnsi="Times New Roman" w:cs="Times New Roman"/>
                <w:b/>
                <w:i/>
                <w:sz w:val="24"/>
                <w:szCs w:val="24"/>
              </w:rPr>
              <w:t>Data</w:t>
            </w:r>
          </w:p>
        </w:tc>
        <w:tc>
          <w:tcPr>
            <w:tcW w:w="3280" w:type="dxa"/>
            <w:shd w:val="clear" w:color="auto" w:fill="E7E6E6" w:themeFill="background2"/>
          </w:tcPr>
          <w:p w14:paraId="64E4ED65" w14:textId="77777777" w:rsidR="00A71892" w:rsidRPr="000D2C79" w:rsidRDefault="00A71892" w:rsidP="00A71892">
            <w:pPr>
              <w:rPr>
                <w:rFonts w:ascii="Times New Roman" w:hAnsi="Times New Roman" w:cs="Times New Roman"/>
                <w:b/>
                <w:i/>
                <w:sz w:val="24"/>
                <w:szCs w:val="24"/>
              </w:rPr>
            </w:pPr>
            <w:r w:rsidRPr="000D2C79">
              <w:rPr>
                <w:rFonts w:ascii="Times New Roman" w:hAnsi="Times New Roman" w:cs="Times New Roman"/>
                <w:b/>
                <w:i/>
                <w:sz w:val="24"/>
                <w:szCs w:val="24"/>
              </w:rPr>
              <w:t>Tipologia</w:t>
            </w:r>
          </w:p>
        </w:tc>
        <w:tc>
          <w:tcPr>
            <w:tcW w:w="3896" w:type="dxa"/>
            <w:shd w:val="clear" w:color="auto" w:fill="E7E6E6" w:themeFill="background2"/>
          </w:tcPr>
          <w:p w14:paraId="3D74153B" w14:textId="77777777" w:rsidR="00A71892" w:rsidRPr="000D2C79" w:rsidRDefault="00A71892" w:rsidP="00A71892">
            <w:pPr>
              <w:rPr>
                <w:rFonts w:ascii="Times New Roman" w:hAnsi="Times New Roman" w:cs="Times New Roman"/>
                <w:b/>
                <w:i/>
                <w:sz w:val="24"/>
                <w:szCs w:val="24"/>
              </w:rPr>
            </w:pPr>
            <w:r w:rsidRPr="000D2C79">
              <w:rPr>
                <w:rFonts w:ascii="Times New Roman" w:hAnsi="Times New Roman" w:cs="Times New Roman"/>
                <w:b/>
                <w:i/>
                <w:sz w:val="24"/>
                <w:szCs w:val="24"/>
              </w:rPr>
              <w:t>Nuclei tematici</w:t>
            </w:r>
          </w:p>
        </w:tc>
        <w:tc>
          <w:tcPr>
            <w:tcW w:w="1269" w:type="dxa"/>
            <w:shd w:val="clear" w:color="auto" w:fill="E7E6E6" w:themeFill="background2"/>
          </w:tcPr>
          <w:p w14:paraId="295F5499" w14:textId="77777777" w:rsidR="00A71892" w:rsidRPr="000D2C79" w:rsidRDefault="00A71892" w:rsidP="00A71892">
            <w:pPr>
              <w:rPr>
                <w:rFonts w:ascii="Times New Roman" w:hAnsi="Times New Roman" w:cs="Times New Roman"/>
                <w:b/>
                <w:i/>
                <w:sz w:val="24"/>
                <w:szCs w:val="24"/>
              </w:rPr>
            </w:pPr>
            <w:r w:rsidRPr="000D2C79">
              <w:rPr>
                <w:rFonts w:ascii="Times New Roman" w:hAnsi="Times New Roman" w:cs="Times New Roman"/>
                <w:b/>
                <w:i/>
                <w:sz w:val="24"/>
                <w:szCs w:val="24"/>
              </w:rPr>
              <w:t>Durata</w:t>
            </w:r>
          </w:p>
        </w:tc>
      </w:tr>
      <w:tr w:rsidR="000D2C79" w:rsidRPr="000D2C79" w14:paraId="16DC35DF" w14:textId="77777777" w:rsidTr="00A71892">
        <w:tc>
          <w:tcPr>
            <w:tcW w:w="1183" w:type="dxa"/>
            <w:vMerge w:val="restart"/>
          </w:tcPr>
          <w:p w14:paraId="4C2AA672" w14:textId="4F43EB26" w:rsidR="00A71892" w:rsidRPr="000D2C79" w:rsidRDefault="00C42E23" w:rsidP="00A71892">
            <w:pPr>
              <w:rPr>
                <w:rFonts w:ascii="Times New Roman" w:hAnsi="Times New Roman" w:cs="Times New Roman"/>
                <w:b/>
                <w:i/>
                <w:sz w:val="24"/>
                <w:szCs w:val="24"/>
              </w:rPr>
            </w:pPr>
            <w:r w:rsidRPr="000D2C79">
              <w:rPr>
                <w:rFonts w:ascii="Times New Roman" w:hAnsi="Times New Roman" w:cs="Times New Roman"/>
                <w:b/>
                <w:i/>
                <w:sz w:val="24"/>
                <w:szCs w:val="24"/>
              </w:rPr>
              <w:t>13/03/24</w:t>
            </w:r>
          </w:p>
        </w:tc>
        <w:tc>
          <w:tcPr>
            <w:tcW w:w="3280" w:type="dxa"/>
            <w:vMerge w:val="restart"/>
          </w:tcPr>
          <w:p w14:paraId="1B403D41" w14:textId="31DF69FF" w:rsidR="00C42E23" w:rsidRPr="000D2C79" w:rsidRDefault="00C42E23" w:rsidP="00A71892">
            <w:pPr>
              <w:rPr>
                <w:rFonts w:ascii="Times New Roman" w:hAnsi="Times New Roman" w:cs="Times New Roman"/>
                <w:b/>
                <w:i/>
                <w:sz w:val="24"/>
                <w:szCs w:val="24"/>
              </w:rPr>
            </w:pPr>
            <w:r w:rsidRPr="000D2C79">
              <w:rPr>
                <w:rFonts w:ascii="Times New Roman" w:hAnsi="Times New Roman" w:cs="Times New Roman"/>
                <w:b/>
                <w:i/>
                <w:sz w:val="24"/>
                <w:szCs w:val="24"/>
              </w:rPr>
              <w:t xml:space="preserve">A - </w:t>
            </w:r>
            <w:r w:rsidRPr="000D2C79">
              <w:rPr>
                <w:rFonts w:ascii="Times New Roman" w:eastAsia="Times New Roman" w:hAnsi="Times New Roman" w:cs="Times New Roman"/>
                <w:sz w:val="24"/>
                <w:szCs w:val="24"/>
                <w:bdr w:val="none" w:sz="0" w:space="0" w:color="auto" w:frame="1"/>
                <w:lang w:eastAsia="it-IT"/>
              </w:rPr>
              <w:t>Redazione di una relazione professionale sulla base dell'analisi di documenti, tabelle, dati</w:t>
            </w:r>
          </w:p>
        </w:tc>
        <w:tc>
          <w:tcPr>
            <w:tcW w:w="3896" w:type="dxa"/>
          </w:tcPr>
          <w:p w14:paraId="0A7AB84A" w14:textId="2F1B85AD" w:rsidR="00A71892" w:rsidRPr="000D2C79" w:rsidRDefault="00D54A33" w:rsidP="002462BA">
            <w:pPr>
              <w:rPr>
                <w:rFonts w:ascii="Times New Roman" w:hAnsi="Times New Roman" w:cs="Times New Roman"/>
                <w:b/>
                <w:i/>
                <w:sz w:val="24"/>
                <w:szCs w:val="24"/>
              </w:rPr>
            </w:pPr>
            <w:r w:rsidRPr="000D2C79">
              <w:rPr>
                <w:rFonts w:ascii="Times New Roman" w:hAnsi="Times New Roman" w:cs="Times New Roman"/>
                <w:b/>
                <w:i/>
                <w:sz w:val="24"/>
                <w:szCs w:val="24"/>
              </w:rPr>
              <w:t>2.</w:t>
            </w:r>
            <w:proofErr w:type="gramStart"/>
            <w:r w:rsidRPr="000D2C79">
              <w:rPr>
                <w:rFonts w:ascii="Times New Roman" w:hAnsi="Times New Roman" w:cs="Times New Roman"/>
                <w:b/>
                <w:i/>
                <w:sz w:val="24"/>
                <w:szCs w:val="24"/>
              </w:rPr>
              <w:t xml:space="preserve"> </w:t>
            </w:r>
            <w:r w:rsidR="002462BA" w:rsidRPr="000D2C79">
              <w:rPr>
                <w:rFonts w:ascii="Times New Roman" w:hAnsi="Times New Roman" w:cs="Times New Roman"/>
                <w:b/>
                <w:i/>
                <w:sz w:val="24"/>
                <w:szCs w:val="24"/>
              </w:rPr>
              <w:t>.</w:t>
            </w:r>
            <w:proofErr w:type="gramEnd"/>
            <w:r w:rsidR="002462BA" w:rsidRPr="000D2C79">
              <w:rPr>
                <w:rFonts w:ascii="Times New Roman" w:hAnsi="Times New Roman" w:cs="Times New Roman"/>
                <w:b/>
                <w:i/>
                <w:sz w:val="24"/>
                <w:szCs w:val="24"/>
              </w:rPr>
              <w:t xml:space="preserve"> </w:t>
            </w:r>
            <w:r w:rsidR="002462BA" w:rsidRPr="000D2C79">
              <w:rPr>
                <w:rFonts w:ascii="Times New Roman" w:eastAsia="Times New Roman" w:hAnsi="Times New Roman" w:cs="Times New Roman"/>
                <w:sz w:val="24"/>
                <w:szCs w:val="24"/>
                <w:bdr w:val="none" w:sz="0" w:space="0" w:color="auto" w:frame="1"/>
                <w:lang w:eastAsia="it-IT"/>
              </w:rPr>
              <w:t xml:space="preserve">Raccolta e </w:t>
            </w:r>
            <w:proofErr w:type="gramStart"/>
            <w:r w:rsidR="002462BA" w:rsidRPr="000D2C79">
              <w:rPr>
                <w:rFonts w:ascii="Times New Roman" w:eastAsia="Times New Roman" w:hAnsi="Times New Roman" w:cs="Times New Roman"/>
                <w:sz w:val="24"/>
                <w:szCs w:val="24"/>
                <w:bdr w:val="none" w:sz="0" w:space="0" w:color="auto" w:frame="1"/>
                <w:lang w:eastAsia="it-IT"/>
              </w:rPr>
              <w:t>modalità</w:t>
            </w:r>
            <w:proofErr w:type="gramEnd"/>
            <w:r w:rsidR="002462BA" w:rsidRPr="000D2C79">
              <w:rPr>
                <w:rFonts w:ascii="Times New Roman" w:eastAsia="Times New Roman" w:hAnsi="Times New Roman" w:cs="Times New Roman"/>
                <w:sz w:val="24"/>
                <w:szCs w:val="24"/>
                <w:bdr w:val="none" w:sz="0" w:space="0" w:color="auto" w:frame="1"/>
                <w:lang w:eastAsia="it-IT"/>
              </w:rPr>
              <w:t xml:space="preserve"> di trattamento e  trasmissione  di  dati  e informazioni per mezzo di diversi  canali  e  registri  comunicativi; norme di sicurezza e privacy.</w:t>
            </w:r>
          </w:p>
        </w:tc>
        <w:tc>
          <w:tcPr>
            <w:tcW w:w="1269" w:type="dxa"/>
            <w:vMerge w:val="restart"/>
          </w:tcPr>
          <w:p w14:paraId="20FCA1E9" w14:textId="77777777" w:rsidR="00A71892" w:rsidRPr="000D2C79" w:rsidRDefault="00A71892" w:rsidP="00A71892">
            <w:pPr>
              <w:rPr>
                <w:rFonts w:ascii="Times New Roman" w:hAnsi="Times New Roman" w:cs="Times New Roman"/>
                <w:b/>
                <w:i/>
                <w:sz w:val="24"/>
                <w:szCs w:val="24"/>
              </w:rPr>
            </w:pPr>
            <w:r w:rsidRPr="000D2C79">
              <w:rPr>
                <w:rFonts w:ascii="Times New Roman" w:hAnsi="Times New Roman" w:cs="Times New Roman"/>
                <w:b/>
                <w:i/>
                <w:sz w:val="24"/>
                <w:szCs w:val="24"/>
              </w:rPr>
              <w:t>6 ore</w:t>
            </w:r>
          </w:p>
        </w:tc>
      </w:tr>
      <w:tr w:rsidR="000D2C79" w:rsidRPr="000D2C79" w14:paraId="6FB9224D" w14:textId="77777777" w:rsidTr="00A71892">
        <w:tc>
          <w:tcPr>
            <w:tcW w:w="1183" w:type="dxa"/>
            <w:vMerge/>
          </w:tcPr>
          <w:p w14:paraId="190B77C4" w14:textId="77777777" w:rsidR="00A71892" w:rsidRPr="000D2C79" w:rsidRDefault="00A71892" w:rsidP="00A71892">
            <w:pPr>
              <w:rPr>
                <w:rFonts w:ascii="Times New Roman" w:hAnsi="Times New Roman" w:cs="Times New Roman"/>
                <w:b/>
                <w:i/>
                <w:sz w:val="24"/>
                <w:szCs w:val="24"/>
              </w:rPr>
            </w:pPr>
          </w:p>
        </w:tc>
        <w:tc>
          <w:tcPr>
            <w:tcW w:w="3280" w:type="dxa"/>
            <w:vMerge/>
          </w:tcPr>
          <w:p w14:paraId="67FE662E" w14:textId="77777777" w:rsidR="00A71892" w:rsidRPr="000D2C79" w:rsidRDefault="00A71892" w:rsidP="00A71892">
            <w:pPr>
              <w:rPr>
                <w:rFonts w:ascii="Times New Roman" w:hAnsi="Times New Roman" w:cs="Times New Roman"/>
                <w:b/>
                <w:i/>
                <w:sz w:val="24"/>
                <w:szCs w:val="24"/>
              </w:rPr>
            </w:pPr>
          </w:p>
        </w:tc>
        <w:tc>
          <w:tcPr>
            <w:tcW w:w="3896" w:type="dxa"/>
          </w:tcPr>
          <w:p w14:paraId="25A2D398" w14:textId="682897CC" w:rsidR="00A71892" w:rsidRPr="000D2C79" w:rsidRDefault="00C42E23" w:rsidP="00C42E23">
            <w:pPr>
              <w:rPr>
                <w:rFonts w:ascii="Times New Roman" w:hAnsi="Times New Roman" w:cs="Times New Roman"/>
                <w:b/>
                <w:i/>
                <w:sz w:val="24"/>
                <w:szCs w:val="24"/>
              </w:rPr>
            </w:pPr>
            <w:r w:rsidRPr="000D2C79">
              <w:rPr>
                <w:rFonts w:ascii="Times New Roman" w:hAnsi="Times New Roman" w:cs="Times New Roman"/>
                <w:b/>
                <w:i/>
                <w:sz w:val="24"/>
                <w:szCs w:val="24"/>
              </w:rPr>
              <w:t xml:space="preserve">8. </w:t>
            </w:r>
            <w:r w:rsidRPr="000D2C79">
              <w:rPr>
                <w:rFonts w:ascii="Times New Roman" w:hAnsi="Times New Roman" w:cs="Times New Roman"/>
                <w:sz w:val="24"/>
                <w:szCs w:val="24"/>
              </w:rPr>
              <w:t>Inclusione socioculturale di singoli o gruppi, prevenzione e contrasto all’emarginazione e alla discriminazione sociale.</w:t>
            </w:r>
          </w:p>
        </w:tc>
        <w:tc>
          <w:tcPr>
            <w:tcW w:w="1269" w:type="dxa"/>
            <w:vMerge/>
          </w:tcPr>
          <w:p w14:paraId="729C42BC" w14:textId="77777777" w:rsidR="00A71892" w:rsidRPr="000D2C79" w:rsidRDefault="00A71892" w:rsidP="00A71892">
            <w:pPr>
              <w:rPr>
                <w:rFonts w:ascii="Times New Roman" w:hAnsi="Times New Roman" w:cs="Times New Roman"/>
                <w:b/>
                <w:i/>
                <w:sz w:val="24"/>
                <w:szCs w:val="24"/>
              </w:rPr>
            </w:pPr>
          </w:p>
        </w:tc>
      </w:tr>
      <w:tr w:rsidR="000D2C79" w:rsidRPr="000D2C79" w14:paraId="22991E51" w14:textId="77777777" w:rsidTr="00A71892">
        <w:tc>
          <w:tcPr>
            <w:tcW w:w="1183" w:type="dxa"/>
            <w:vMerge w:val="restart"/>
          </w:tcPr>
          <w:p w14:paraId="2C65D57E" w14:textId="7F44F6F0" w:rsidR="00A71892" w:rsidRPr="000D2C79" w:rsidRDefault="00C42E23" w:rsidP="00A71892">
            <w:pPr>
              <w:rPr>
                <w:rFonts w:ascii="Times New Roman" w:hAnsi="Times New Roman" w:cs="Times New Roman"/>
                <w:b/>
                <w:i/>
                <w:sz w:val="24"/>
                <w:szCs w:val="24"/>
              </w:rPr>
            </w:pPr>
            <w:r w:rsidRPr="000D2C79">
              <w:rPr>
                <w:rFonts w:ascii="Times New Roman" w:hAnsi="Times New Roman" w:cs="Times New Roman"/>
                <w:b/>
                <w:i/>
                <w:sz w:val="24"/>
                <w:szCs w:val="24"/>
              </w:rPr>
              <w:t>16/04/24</w:t>
            </w:r>
          </w:p>
        </w:tc>
        <w:tc>
          <w:tcPr>
            <w:tcW w:w="3280" w:type="dxa"/>
            <w:vMerge w:val="restart"/>
          </w:tcPr>
          <w:p w14:paraId="408EF743" w14:textId="77777777" w:rsidR="00C42E23" w:rsidRPr="000D2C79" w:rsidRDefault="00C42E23" w:rsidP="00C42E23">
            <w:pPr>
              <w:rPr>
                <w:rFonts w:ascii="Times New Roman" w:eastAsia="Times New Roman" w:hAnsi="Times New Roman" w:cs="Times New Roman"/>
                <w:sz w:val="24"/>
                <w:szCs w:val="24"/>
                <w:bdr w:val="none" w:sz="0" w:space="0" w:color="auto" w:frame="1"/>
                <w:lang w:eastAsia="it-IT"/>
              </w:rPr>
            </w:pPr>
            <w:r w:rsidRPr="000D2C79">
              <w:rPr>
                <w:rFonts w:ascii="Times New Roman" w:hAnsi="Times New Roman" w:cs="Times New Roman"/>
                <w:b/>
                <w:i/>
                <w:sz w:val="24"/>
                <w:szCs w:val="24"/>
              </w:rPr>
              <w:t xml:space="preserve">D - </w:t>
            </w:r>
            <w:r w:rsidRPr="000D2C79">
              <w:rPr>
                <w:rFonts w:ascii="Times New Roman" w:eastAsia="Times New Roman" w:hAnsi="Times New Roman" w:cs="Times New Roman"/>
                <w:sz w:val="24"/>
                <w:szCs w:val="24"/>
                <w:bdr w:val="none" w:sz="0" w:space="0" w:color="auto" w:frame="1"/>
                <w:lang w:eastAsia="it-IT"/>
              </w:rPr>
              <w:t>Elaborazione di un</w:t>
            </w:r>
            <w:proofErr w:type="gramStart"/>
            <w:r w:rsidRPr="000D2C79">
              <w:rPr>
                <w:rFonts w:ascii="Times New Roman" w:eastAsia="Times New Roman" w:hAnsi="Times New Roman" w:cs="Times New Roman"/>
                <w:sz w:val="24"/>
                <w:szCs w:val="24"/>
                <w:bdr w:val="none" w:sz="0" w:space="0" w:color="auto" w:frame="1"/>
                <w:lang w:eastAsia="it-IT"/>
              </w:rPr>
              <w:t xml:space="preserve">  </w:t>
            </w:r>
            <w:proofErr w:type="gramEnd"/>
            <w:r w:rsidRPr="000D2C79">
              <w:rPr>
                <w:rFonts w:ascii="Times New Roman" w:eastAsia="Times New Roman" w:hAnsi="Times New Roman" w:cs="Times New Roman"/>
                <w:sz w:val="24"/>
                <w:szCs w:val="24"/>
                <w:bdr w:val="none" w:sz="0" w:space="0" w:color="auto" w:frame="1"/>
                <w:lang w:eastAsia="it-IT"/>
              </w:rPr>
              <w:t xml:space="preserve">progetto  finalizzato  </w:t>
            </w:r>
            <w:r w:rsidRPr="000D2C79">
              <w:rPr>
                <w:rFonts w:ascii="Times New Roman" w:eastAsia="Times New Roman" w:hAnsi="Times New Roman" w:cs="Times New Roman"/>
                <w:sz w:val="24"/>
                <w:szCs w:val="24"/>
                <w:bdr w:val="none" w:sz="0" w:space="0" w:color="auto" w:frame="1"/>
                <w:lang w:eastAsia="it-IT"/>
              </w:rPr>
              <w:lastRenderedPageBreak/>
              <w:t>all'innovazione  della filiera di produzione e/o alla promozione di  servizi  e  prestazioni professionali del settore</w:t>
            </w:r>
          </w:p>
          <w:p w14:paraId="59BBFD71" w14:textId="62F2327A" w:rsidR="00A71892" w:rsidRPr="000D2C79" w:rsidRDefault="00A71892" w:rsidP="00A71892">
            <w:pPr>
              <w:rPr>
                <w:rFonts w:ascii="Times New Roman" w:hAnsi="Times New Roman" w:cs="Times New Roman"/>
                <w:b/>
                <w:i/>
                <w:sz w:val="24"/>
                <w:szCs w:val="24"/>
              </w:rPr>
            </w:pPr>
          </w:p>
        </w:tc>
        <w:tc>
          <w:tcPr>
            <w:tcW w:w="3896" w:type="dxa"/>
          </w:tcPr>
          <w:p w14:paraId="0A08BD61" w14:textId="7286CDA8" w:rsidR="00787237" w:rsidRPr="000D2C79" w:rsidRDefault="00926FE3" w:rsidP="00787237">
            <w:pPr>
              <w:rPr>
                <w:rFonts w:ascii="Times New Roman" w:hAnsi="Times New Roman" w:cs="Times New Roman"/>
                <w:sz w:val="24"/>
                <w:szCs w:val="24"/>
              </w:rPr>
            </w:pPr>
            <w:r w:rsidRPr="000D2C79">
              <w:rPr>
                <w:rFonts w:ascii="Times New Roman" w:hAnsi="Times New Roman" w:cs="Times New Roman"/>
                <w:b/>
                <w:sz w:val="24"/>
                <w:szCs w:val="24"/>
              </w:rPr>
              <w:lastRenderedPageBreak/>
              <w:t xml:space="preserve">1. </w:t>
            </w:r>
            <w:r w:rsidR="00787237" w:rsidRPr="000D2C79">
              <w:rPr>
                <w:rFonts w:ascii="Times New Roman" w:hAnsi="Times New Roman" w:cs="Times New Roman"/>
                <w:sz w:val="24"/>
                <w:szCs w:val="24"/>
              </w:rPr>
              <w:t>Metodi di progettazione e relative azioni di pianificazione, gestione,</w:t>
            </w:r>
          </w:p>
          <w:p w14:paraId="1BF6BA82" w14:textId="7981524B" w:rsidR="00A71892" w:rsidRPr="000D2C79" w:rsidRDefault="00787237" w:rsidP="00787237">
            <w:pPr>
              <w:rPr>
                <w:rFonts w:ascii="Times New Roman" w:hAnsi="Times New Roman" w:cs="Times New Roman"/>
                <w:sz w:val="24"/>
                <w:szCs w:val="24"/>
              </w:rPr>
            </w:pPr>
            <w:r w:rsidRPr="000D2C79">
              <w:rPr>
                <w:rFonts w:ascii="Times New Roman" w:hAnsi="Times New Roman" w:cs="Times New Roman"/>
                <w:sz w:val="24"/>
                <w:szCs w:val="24"/>
              </w:rPr>
              <w:lastRenderedPageBreak/>
              <w:t>valutazione dei progetti per rispondere ai bisogni delle persone; reti formali e</w:t>
            </w:r>
            <w:r w:rsidR="001F248D" w:rsidRPr="000D2C79">
              <w:rPr>
                <w:rFonts w:ascii="Times New Roman" w:hAnsi="Times New Roman" w:cs="Times New Roman"/>
                <w:sz w:val="24"/>
                <w:szCs w:val="24"/>
              </w:rPr>
              <w:t xml:space="preserve"> </w:t>
            </w:r>
            <w:r w:rsidRPr="000D2C79">
              <w:rPr>
                <w:rFonts w:ascii="Times New Roman" w:hAnsi="Times New Roman" w:cs="Times New Roman"/>
                <w:sz w:val="24"/>
                <w:szCs w:val="24"/>
              </w:rPr>
              <w:t>informali come elementi di contesto operativo</w:t>
            </w:r>
            <w:r w:rsidRPr="000D2C79">
              <w:rPr>
                <w:rFonts w:ascii="Times New Roman" w:hAnsi="Times New Roman" w:cs="Times New Roman"/>
                <w:b/>
                <w:i/>
                <w:sz w:val="24"/>
                <w:szCs w:val="24"/>
              </w:rPr>
              <w:t>.</w:t>
            </w:r>
            <w:r w:rsidR="00A71892" w:rsidRPr="000D2C79">
              <w:rPr>
                <w:rFonts w:ascii="Times New Roman" w:eastAsia="Times New Roman" w:hAnsi="Times New Roman" w:cs="Times New Roman"/>
                <w:sz w:val="24"/>
                <w:szCs w:val="24"/>
                <w:bdr w:val="none" w:sz="0" w:space="0" w:color="auto" w:frame="1"/>
                <w:lang w:eastAsia="it-IT"/>
              </w:rPr>
              <w:t xml:space="preserve"> </w:t>
            </w:r>
          </w:p>
        </w:tc>
        <w:tc>
          <w:tcPr>
            <w:tcW w:w="1269" w:type="dxa"/>
            <w:vMerge w:val="restart"/>
          </w:tcPr>
          <w:p w14:paraId="635DDAA0" w14:textId="77777777" w:rsidR="00A71892" w:rsidRPr="000D2C79" w:rsidRDefault="00A71892" w:rsidP="00A71892">
            <w:pPr>
              <w:rPr>
                <w:rFonts w:ascii="Times New Roman" w:hAnsi="Times New Roman" w:cs="Times New Roman"/>
                <w:b/>
                <w:i/>
                <w:sz w:val="24"/>
                <w:szCs w:val="24"/>
              </w:rPr>
            </w:pPr>
            <w:r w:rsidRPr="000D2C79">
              <w:rPr>
                <w:rFonts w:ascii="Times New Roman" w:hAnsi="Times New Roman" w:cs="Times New Roman"/>
                <w:b/>
                <w:i/>
                <w:sz w:val="24"/>
                <w:szCs w:val="24"/>
              </w:rPr>
              <w:lastRenderedPageBreak/>
              <w:t>6 ore</w:t>
            </w:r>
          </w:p>
        </w:tc>
      </w:tr>
      <w:tr w:rsidR="000D2C79" w:rsidRPr="000D2C79" w14:paraId="741CCF43" w14:textId="77777777" w:rsidTr="00A71892">
        <w:tc>
          <w:tcPr>
            <w:tcW w:w="1183" w:type="dxa"/>
            <w:vMerge/>
          </w:tcPr>
          <w:p w14:paraId="672CDC5F" w14:textId="77777777" w:rsidR="00A71892" w:rsidRPr="000D2C79" w:rsidRDefault="00A71892" w:rsidP="00A71892">
            <w:pPr>
              <w:rPr>
                <w:rFonts w:ascii="Times New Roman" w:hAnsi="Times New Roman" w:cs="Times New Roman"/>
                <w:b/>
                <w:i/>
                <w:sz w:val="24"/>
                <w:szCs w:val="24"/>
              </w:rPr>
            </w:pPr>
          </w:p>
        </w:tc>
        <w:tc>
          <w:tcPr>
            <w:tcW w:w="3280" w:type="dxa"/>
            <w:vMerge/>
          </w:tcPr>
          <w:p w14:paraId="3F0F0546" w14:textId="77777777" w:rsidR="00A71892" w:rsidRPr="000D2C79" w:rsidRDefault="00A71892" w:rsidP="00A71892">
            <w:pPr>
              <w:rPr>
                <w:rFonts w:ascii="Times New Roman" w:hAnsi="Times New Roman" w:cs="Times New Roman"/>
                <w:b/>
                <w:i/>
                <w:sz w:val="24"/>
                <w:szCs w:val="24"/>
              </w:rPr>
            </w:pPr>
          </w:p>
        </w:tc>
        <w:tc>
          <w:tcPr>
            <w:tcW w:w="3896" w:type="dxa"/>
          </w:tcPr>
          <w:p w14:paraId="3E4A2353" w14:textId="6DC3CDDA" w:rsidR="00A71892" w:rsidRPr="000D2C79" w:rsidRDefault="00646688" w:rsidP="001F248D">
            <w:pPr>
              <w:rPr>
                <w:rFonts w:ascii="Times New Roman" w:hAnsi="Times New Roman" w:cs="Times New Roman"/>
                <w:sz w:val="24"/>
                <w:szCs w:val="24"/>
                <w:bdr w:val="none" w:sz="0" w:space="0" w:color="auto" w:frame="1"/>
              </w:rPr>
            </w:pPr>
            <w:r w:rsidRPr="000D2C79">
              <w:rPr>
                <w:rFonts w:ascii="Times New Roman" w:hAnsi="Times New Roman" w:cs="Times New Roman"/>
                <w:b/>
                <w:i/>
              </w:rPr>
              <w:t>5</w:t>
            </w:r>
            <w:r w:rsidR="00A71892" w:rsidRPr="000D2C79">
              <w:rPr>
                <w:rFonts w:ascii="Times New Roman" w:hAnsi="Times New Roman" w:cs="Times New Roman"/>
                <w:b/>
                <w:i/>
              </w:rPr>
              <w:t>.</w:t>
            </w:r>
            <w:r w:rsidR="00A71892" w:rsidRPr="000D2C79">
              <w:rPr>
                <w:rFonts w:ascii="Times New Roman" w:hAnsi="Times New Roman" w:cs="Times New Roman"/>
                <w:bdr w:val="none" w:sz="0" w:space="0" w:color="auto" w:frame="1"/>
              </w:rPr>
              <w:t xml:space="preserve"> </w:t>
            </w:r>
            <w:r w:rsidR="001F248D" w:rsidRPr="000D2C79">
              <w:rPr>
                <w:rFonts w:ascii="Times New Roman" w:hAnsi="Times New Roman" w:cs="Times New Roman"/>
                <w:sz w:val="24"/>
                <w:szCs w:val="24"/>
                <w:bdr w:val="none" w:sz="0" w:space="0" w:color="auto" w:frame="1"/>
              </w:rPr>
              <w:t>Metodi, strumenti e condizioni del prendere in cura persone con fragilità o in situazioni di svantaggio per cause sociali o patologie.</w:t>
            </w:r>
          </w:p>
        </w:tc>
        <w:tc>
          <w:tcPr>
            <w:tcW w:w="1269" w:type="dxa"/>
            <w:vMerge/>
          </w:tcPr>
          <w:p w14:paraId="3D39F946" w14:textId="77777777" w:rsidR="00A71892" w:rsidRPr="000D2C79" w:rsidRDefault="00A71892" w:rsidP="00A71892">
            <w:pPr>
              <w:rPr>
                <w:rFonts w:ascii="Times New Roman" w:hAnsi="Times New Roman" w:cs="Times New Roman"/>
                <w:b/>
                <w:i/>
              </w:rPr>
            </w:pPr>
          </w:p>
        </w:tc>
      </w:tr>
    </w:tbl>
    <w:p w14:paraId="77248E80" w14:textId="77777777" w:rsidR="00166B0E" w:rsidRDefault="00166B0E" w:rsidP="00874ED6">
      <w:pPr>
        <w:widowControl w:val="0"/>
        <w:pBdr>
          <w:top w:val="nil"/>
          <w:left w:val="nil"/>
          <w:bottom w:val="nil"/>
          <w:right w:val="nil"/>
          <w:between w:val="nil"/>
        </w:pBdr>
        <w:jc w:val="both"/>
        <w:rPr>
          <w:rFonts w:ascii="Times New Roman" w:hAnsi="Times New Roman" w:cs="Times New Roman"/>
          <w:color w:val="000000"/>
          <w:sz w:val="24"/>
          <w:szCs w:val="24"/>
        </w:rPr>
      </w:pPr>
    </w:p>
    <w:p w14:paraId="507BB32B" w14:textId="77777777" w:rsidR="00166B0E" w:rsidRPr="00B07D82" w:rsidRDefault="00166B0E" w:rsidP="00874ED6">
      <w:pPr>
        <w:widowControl w:val="0"/>
        <w:pBdr>
          <w:top w:val="nil"/>
          <w:left w:val="nil"/>
          <w:bottom w:val="nil"/>
          <w:right w:val="nil"/>
          <w:between w:val="nil"/>
        </w:pBdr>
        <w:jc w:val="both"/>
        <w:rPr>
          <w:rFonts w:ascii="Times New Roman" w:hAnsi="Times New Roman" w:cs="Times New Roman"/>
          <w:color w:val="000000"/>
          <w:sz w:val="24"/>
          <w:szCs w:val="24"/>
        </w:rPr>
      </w:pPr>
    </w:p>
    <w:p w14:paraId="27E45582" w14:textId="2F3BB3E5" w:rsidR="00874ED6" w:rsidRPr="00C90B31" w:rsidRDefault="00151AB1" w:rsidP="00874ED6">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r w:rsidRPr="000D2C79">
        <w:rPr>
          <w:rFonts w:ascii="Times New Roman" w:hAnsi="Times New Roman" w:cs="Times New Roman"/>
          <w:b/>
          <w:color w:val="000000"/>
          <w:sz w:val="24"/>
          <w:szCs w:val="24"/>
        </w:rPr>
        <w:t>3</w:t>
      </w:r>
      <w:r w:rsidR="00166B0E" w:rsidRPr="000D2C79">
        <w:rPr>
          <w:rFonts w:ascii="Times New Roman" w:hAnsi="Times New Roman" w:cs="Times New Roman"/>
          <w:b/>
          <w:color w:val="000000"/>
          <w:sz w:val="24"/>
          <w:szCs w:val="24"/>
        </w:rPr>
        <w:t>.</w:t>
      </w:r>
      <w:r w:rsidRPr="000D2C79">
        <w:rPr>
          <w:rFonts w:ascii="Times New Roman" w:hAnsi="Times New Roman" w:cs="Times New Roman"/>
          <w:b/>
          <w:color w:val="000000"/>
          <w:sz w:val="24"/>
          <w:szCs w:val="24"/>
        </w:rPr>
        <w:t xml:space="preserve">d      </w:t>
      </w:r>
      <w:r w:rsidR="00874ED6" w:rsidRPr="000D2C79">
        <w:rPr>
          <w:rFonts w:ascii="Times New Roman" w:hAnsi="Times New Roman" w:cs="Times New Roman"/>
          <w:b/>
          <w:color w:val="000000"/>
          <w:sz w:val="24"/>
          <w:szCs w:val="24"/>
        </w:rPr>
        <w:t xml:space="preserve"> Le indicazioni del consiglio di classe per la conduzione del colloquio</w:t>
      </w:r>
    </w:p>
    <w:p w14:paraId="7B4C063D" w14:textId="0C2330CD" w:rsidR="002E63DB" w:rsidRPr="002E63DB" w:rsidRDefault="00874ED6" w:rsidP="002E63DB">
      <w:pPr>
        <w:widowControl w:val="0"/>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776CE8">
        <w:rPr>
          <w:rFonts w:ascii="Times New Roman" w:eastAsia="Times New Roman" w:hAnsi="Times New Roman" w:cs="Times New Roman"/>
          <w:color w:val="000000"/>
          <w:sz w:val="24"/>
          <w:szCs w:val="24"/>
        </w:rPr>
        <w:t xml:space="preserve">Date le disposizioni dell’art. 22 dell’ordinanza, relative alla conduzione del colloquio, </w:t>
      </w:r>
      <w:r w:rsidR="002E63DB" w:rsidRPr="002E63DB">
        <w:rPr>
          <w:rFonts w:ascii="Times New Roman" w:eastAsia="Times New Roman" w:hAnsi="Times New Roman" w:cs="Times New Roman"/>
          <w:color w:val="000000" w:themeColor="text1"/>
          <w:sz w:val="24"/>
          <w:szCs w:val="24"/>
        </w:rPr>
        <w:t>nella predisposizione dei materiali e nella assegnazione ai candidati</w:t>
      </w:r>
      <w:r w:rsidR="002E63DB">
        <w:rPr>
          <w:rFonts w:ascii="Times New Roman" w:eastAsia="Times New Roman" w:hAnsi="Times New Roman" w:cs="Times New Roman"/>
          <w:color w:val="000000" w:themeColor="text1"/>
          <w:sz w:val="24"/>
          <w:szCs w:val="24"/>
        </w:rPr>
        <w:t>,</w:t>
      </w:r>
      <w:r w:rsidR="002E63DB" w:rsidRPr="002E63DB">
        <w:rPr>
          <w:rFonts w:ascii="Times New Roman" w:eastAsia="Times New Roman" w:hAnsi="Times New Roman" w:cs="Times New Roman"/>
          <w:color w:val="000000" w:themeColor="text1"/>
          <w:sz w:val="24"/>
          <w:szCs w:val="24"/>
        </w:rPr>
        <w:t xml:space="preserve"> la commissione tiene conto del percorso didattico effettivamente svolto, in coerenza con il documento di ciascun consiglio di classe, al fine di considerare le metodologie adottate, i progetti e le esperienze realizzati, con riguardo anche alle iniziative di individualizzazione e personalizzazione eventualmente intraprese nel percorso di studi, nel rispetto delle Indicazioni nazionali e delle Linee guida.</w:t>
      </w:r>
    </w:p>
    <w:p w14:paraId="2E98470D" w14:textId="7B1AA2A5" w:rsidR="002E63DB" w:rsidRPr="002E63DB" w:rsidRDefault="002E63DB" w:rsidP="002E63DB">
      <w:pPr>
        <w:widowControl w:val="0"/>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E63DB">
        <w:rPr>
          <w:rFonts w:ascii="Times New Roman" w:eastAsia="Times New Roman" w:hAnsi="Times New Roman" w:cs="Times New Roman"/>
          <w:color w:val="000000" w:themeColor="text1"/>
          <w:sz w:val="24"/>
          <w:szCs w:val="24"/>
        </w:rPr>
        <w:t>La commissione dispone di venti punti per la valutazione del colloquio. La commissione procede all’attribuzione del punteggio del colloquio sostenuto da ciascun candidato nello stesso giorno nel quale il colloquio viene espletato. Il punteggio è attribuito dall’intera commissione, compreso il presidente, secondo la griglia di valutazione di cui all’allegato A dell’O.M. 55 del 22 marzo 2024 (Allegato n°7)</w:t>
      </w:r>
      <w:r>
        <w:rPr>
          <w:rFonts w:ascii="Times New Roman" w:eastAsia="Times New Roman" w:hAnsi="Times New Roman" w:cs="Times New Roman"/>
          <w:color w:val="000000" w:themeColor="text1"/>
          <w:sz w:val="24"/>
          <w:szCs w:val="24"/>
        </w:rPr>
        <w:t>.</w:t>
      </w:r>
    </w:p>
    <w:p w14:paraId="7DB126DA" w14:textId="0D445C88" w:rsidR="00874ED6" w:rsidRPr="00776CE8" w:rsidRDefault="002E63DB" w:rsidP="00874ED6">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w:t>
      </w:r>
      <w:r w:rsidR="00874ED6" w:rsidRPr="00776CE8">
        <w:rPr>
          <w:rFonts w:ascii="Times New Roman" w:eastAsia="Times New Roman" w:hAnsi="Times New Roman" w:cs="Times New Roman"/>
          <w:color w:val="000000"/>
          <w:sz w:val="24"/>
          <w:szCs w:val="24"/>
        </w:rPr>
        <w:t xml:space="preserve"> predisposizione dei materiali da sottoporre ai candidati</w:t>
      </w:r>
      <w:r w:rsidR="0039106E">
        <w:rPr>
          <w:rFonts w:ascii="Times New Roman" w:eastAsia="Times New Roman" w:hAnsi="Times New Roman" w:cs="Times New Roman"/>
          <w:color w:val="000000"/>
          <w:sz w:val="24"/>
          <w:szCs w:val="24"/>
        </w:rPr>
        <w:t xml:space="preserve"> </w:t>
      </w:r>
      <w:r w:rsidR="000D2C79">
        <w:rPr>
          <w:rFonts w:ascii="Times New Roman" w:eastAsia="Times New Roman" w:hAnsi="Times New Roman" w:cs="Times New Roman"/>
          <w:color w:val="000000"/>
          <w:sz w:val="24"/>
          <w:szCs w:val="24"/>
        </w:rPr>
        <w:t>(testi</w:t>
      </w:r>
      <w:r w:rsidR="0039106E">
        <w:rPr>
          <w:rFonts w:ascii="Times New Roman" w:eastAsia="Times New Roman" w:hAnsi="Times New Roman" w:cs="Times New Roman"/>
          <w:color w:val="000000"/>
          <w:sz w:val="24"/>
          <w:szCs w:val="24"/>
        </w:rPr>
        <w:t>, documenti, esperienze o progetti o problemi)</w:t>
      </w:r>
      <w:r w:rsidR="00874ED6" w:rsidRPr="00776CE8">
        <w:rPr>
          <w:rFonts w:ascii="Times New Roman" w:eastAsia="Times New Roman" w:hAnsi="Times New Roman" w:cs="Times New Roman"/>
          <w:color w:val="000000"/>
          <w:sz w:val="24"/>
          <w:szCs w:val="24"/>
        </w:rPr>
        <w:t xml:space="preserve"> avverrà con riferimento ai nodi concettuali caratterizzanti le diverse discipline e al loro rapporto interdisciplinare</w:t>
      </w:r>
      <w:r w:rsidR="0039106E">
        <w:rPr>
          <w:rFonts w:ascii="Times New Roman" w:eastAsia="Times New Roman" w:hAnsi="Times New Roman" w:cs="Times New Roman"/>
          <w:color w:val="000000"/>
          <w:sz w:val="24"/>
          <w:szCs w:val="24"/>
        </w:rPr>
        <w:t>,</w:t>
      </w:r>
      <w:r w:rsidR="001675A2">
        <w:rPr>
          <w:rFonts w:ascii="Times New Roman" w:eastAsia="Times New Roman" w:hAnsi="Times New Roman" w:cs="Times New Roman"/>
          <w:color w:val="000000"/>
          <w:sz w:val="24"/>
          <w:szCs w:val="24"/>
        </w:rPr>
        <w:t xml:space="preserve"> di seguito indicati.</w:t>
      </w:r>
    </w:p>
    <w:p w14:paraId="102C761B" w14:textId="77777777" w:rsidR="00874ED6" w:rsidRDefault="00874ED6" w:rsidP="00874ED6">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776CE8">
        <w:rPr>
          <w:rFonts w:ascii="Times New Roman" w:eastAsia="Times New Roman" w:hAnsi="Times New Roman" w:cs="Times New Roman"/>
          <w:color w:val="000000"/>
          <w:sz w:val="24"/>
          <w:szCs w:val="24"/>
        </w:rPr>
        <w:t xml:space="preserve">Si dà atto che nel curricolo della classe non è stato previsto l’insegnamento con la metodologia CLIL di una materia non linguistica. </w:t>
      </w:r>
    </w:p>
    <w:p w14:paraId="36E3B8E5" w14:textId="0E787633" w:rsidR="0025664A" w:rsidRPr="00B07D82" w:rsidRDefault="0025664A" w:rsidP="00C90B31">
      <w:pPr>
        <w:widowControl w:val="0"/>
        <w:pBdr>
          <w:top w:val="nil"/>
          <w:left w:val="nil"/>
          <w:bottom w:val="nil"/>
          <w:right w:val="nil"/>
          <w:between w:val="nil"/>
        </w:pBdr>
        <w:spacing w:line="360" w:lineRule="auto"/>
        <w:jc w:val="both"/>
        <w:rPr>
          <w:rFonts w:ascii="Times New Roman" w:hAnsi="Times New Roman" w:cs="Times New Roman"/>
          <w:color w:val="000000"/>
          <w:sz w:val="24"/>
          <w:szCs w:val="24"/>
        </w:rPr>
      </w:pPr>
    </w:p>
    <w:tbl>
      <w:tblPr>
        <w:tblW w:w="10062"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2"/>
      </w:tblGrid>
      <w:tr w:rsidR="0025664A" w:rsidRPr="00B07D82" w14:paraId="7A9242F2" w14:textId="77777777" w:rsidTr="00C90B31">
        <w:tc>
          <w:tcPr>
            <w:tcW w:w="10062" w:type="dxa"/>
            <w:tcBorders>
              <w:top w:val="single" w:sz="4" w:space="0" w:color="000000"/>
              <w:left w:val="single" w:sz="4" w:space="0" w:color="000000"/>
              <w:bottom w:val="single" w:sz="4" w:space="0" w:color="000000"/>
              <w:right w:val="single" w:sz="4" w:space="0" w:color="000000"/>
            </w:tcBorders>
            <w:shd w:val="clear" w:color="auto" w:fill="auto"/>
          </w:tcPr>
          <w:p w14:paraId="5938FEC2" w14:textId="77777777" w:rsidR="0025664A" w:rsidRPr="00B07D82" w:rsidRDefault="0025664A" w:rsidP="00C90B31">
            <w:pPr>
              <w:widowControl w:val="0"/>
              <w:pBdr>
                <w:top w:val="nil"/>
                <w:left w:val="nil"/>
                <w:bottom w:val="nil"/>
                <w:right w:val="nil"/>
                <w:between w:val="nil"/>
              </w:pBdr>
              <w:tabs>
                <w:tab w:val="left" w:pos="1843"/>
              </w:tabs>
              <w:spacing w:line="360" w:lineRule="auto"/>
              <w:jc w:val="center"/>
              <w:rPr>
                <w:rFonts w:ascii="Times New Roman" w:eastAsia="Times New Roman" w:hAnsi="Times New Roman" w:cs="Times New Roman"/>
                <w:color w:val="000000"/>
                <w:sz w:val="24"/>
                <w:szCs w:val="24"/>
              </w:rPr>
            </w:pPr>
            <w:r w:rsidRPr="00B07D82">
              <w:rPr>
                <w:rFonts w:ascii="Times New Roman" w:hAnsi="Times New Roman" w:cs="Times New Roman"/>
                <w:b/>
                <w:color w:val="000000"/>
                <w:sz w:val="24"/>
                <w:szCs w:val="24"/>
              </w:rPr>
              <w:t>Nodi concettuali a carattere interdisciplinare</w:t>
            </w:r>
          </w:p>
        </w:tc>
      </w:tr>
      <w:tr w:rsidR="0025664A" w:rsidRPr="00B07D82" w14:paraId="4242AF33" w14:textId="77777777" w:rsidTr="00C90B31">
        <w:tc>
          <w:tcPr>
            <w:tcW w:w="10062" w:type="dxa"/>
            <w:tcBorders>
              <w:top w:val="single" w:sz="4" w:space="0" w:color="000000"/>
              <w:left w:val="single" w:sz="4" w:space="0" w:color="000000"/>
              <w:bottom w:val="single" w:sz="4" w:space="0" w:color="000000"/>
              <w:right w:val="single" w:sz="4" w:space="0" w:color="000000"/>
            </w:tcBorders>
            <w:shd w:val="clear" w:color="auto" w:fill="auto"/>
          </w:tcPr>
          <w:p w14:paraId="581F4263" w14:textId="77777777" w:rsidR="0025664A" w:rsidRPr="005D25D9" w:rsidRDefault="0025664A" w:rsidP="00C90B31">
            <w:pPr>
              <w:widowControl w:val="0"/>
              <w:pBdr>
                <w:top w:val="nil"/>
                <w:left w:val="nil"/>
                <w:bottom w:val="nil"/>
                <w:right w:val="nil"/>
                <w:between w:val="nil"/>
              </w:pBdr>
              <w:tabs>
                <w:tab w:val="left" w:pos="1843"/>
              </w:tabs>
              <w:spacing w:line="360" w:lineRule="auto"/>
              <w:rPr>
                <w:rFonts w:ascii="Times New Roman" w:hAnsi="Times New Roman" w:cs="Times New Roman"/>
                <w:color w:val="000000"/>
                <w:sz w:val="24"/>
                <w:szCs w:val="24"/>
              </w:rPr>
            </w:pPr>
            <w:r>
              <w:rPr>
                <w:rFonts w:ascii="Times New Roman" w:hAnsi="Times New Roman" w:cs="Times New Roman"/>
                <w:sz w:val="24"/>
                <w:szCs w:val="24"/>
              </w:rPr>
              <w:t>Minori e famiglia problematica</w:t>
            </w:r>
          </w:p>
        </w:tc>
      </w:tr>
      <w:tr w:rsidR="0025664A" w:rsidRPr="00B07D82" w14:paraId="4E08BDBE" w14:textId="77777777" w:rsidTr="00C90B31">
        <w:tc>
          <w:tcPr>
            <w:tcW w:w="10062" w:type="dxa"/>
            <w:tcBorders>
              <w:top w:val="single" w:sz="4" w:space="0" w:color="000000"/>
              <w:left w:val="single" w:sz="4" w:space="0" w:color="000000"/>
              <w:bottom w:val="single" w:sz="4" w:space="0" w:color="000000"/>
              <w:right w:val="single" w:sz="4" w:space="0" w:color="000000"/>
            </w:tcBorders>
            <w:shd w:val="clear" w:color="auto" w:fill="auto"/>
          </w:tcPr>
          <w:p w14:paraId="13480C33" w14:textId="77777777" w:rsidR="0025664A" w:rsidRPr="005D25D9" w:rsidRDefault="0025664A" w:rsidP="00C90B31">
            <w:pPr>
              <w:widowControl w:val="0"/>
              <w:pBdr>
                <w:top w:val="nil"/>
                <w:left w:val="nil"/>
                <w:bottom w:val="nil"/>
                <w:right w:val="nil"/>
                <w:between w:val="nil"/>
              </w:pBdr>
              <w:tabs>
                <w:tab w:val="left" w:pos="1843"/>
              </w:tabs>
              <w:spacing w:line="360" w:lineRule="auto"/>
              <w:rPr>
                <w:rFonts w:ascii="Times New Roman" w:hAnsi="Times New Roman" w:cs="Times New Roman"/>
                <w:color w:val="000000"/>
                <w:sz w:val="24"/>
                <w:szCs w:val="24"/>
              </w:rPr>
            </w:pPr>
            <w:r>
              <w:rPr>
                <w:rFonts w:ascii="Times New Roman" w:hAnsi="Times New Roman" w:cs="Times New Roman"/>
                <w:sz w:val="24"/>
                <w:szCs w:val="24"/>
              </w:rPr>
              <w:t>Disabilità e disagio psichico</w:t>
            </w:r>
          </w:p>
        </w:tc>
      </w:tr>
      <w:tr w:rsidR="0025664A" w:rsidRPr="00B07D82" w14:paraId="590F6472" w14:textId="77777777" w:rsidTr="00C90B31">
        <w:tc>
          <w:tcPr>
            <w:tcW w:w="10062" w:type="dxa"/>
            <w:tcBorders>
              <w:top w:val="single" w:sz="4" w:space="0" w:color="000000"/>
              <w:left w:val="single" w:sz="4" w:space="0" w:color="000000"/>
              <w:bottom w:val="single" w:sz="4" w:space="0" w:color="000000"/>
              <w:right w:val="single" w:sz="4" w:space="0" w:color="000000"/>
            </w:tcBorders>
            <w:shd w:val="clear" w:color="auto" w:fill="auto"/>
          </w:tcPr>
          <w:p w14:paraId="40640B39" w14:textId="77777777" w:rsidR="0025664A" w:rsidRPr="005D25D9" w:rsidRDefault="0025664A" w:rsidP="00C90B31">
            <w:pPr>
              <w:widowControl w:val="0"/>
              <w:pBdr>
                <w:top w:val="nil"/>
                <w:left w:val="nil"/>
                <w:bottom w:val="nil"/>
                <w:right w:val="nil"/>
                <w:between w:val="nil"/>
              </w:pBdr>
              <w:tabs>
                <w:tab w:val="left" w:pos="1843"/>
              </w:tabs>
              <w:spacing w:line="360" w:lineRule="auto"/>
              <w:rPr>
                <w:rFonts w:ascii="Times New Roman" w:hAnsi="Times New Roman" w:cs="Times New Roman"/>
                <w:color w:val="000000"/>
                <w:sz w:val="24"/>
                <w:szCs w:val="24"/>
              </w:rPr>
            </w:pPr>
            <w:r>
              <w:rPr>
                <w:rFonts w:ascii="Times New Roman" w:hAnsi="Times New Roman" w:cs="Times New Roman"/>
                <w:sz w:val="24"/>
                <w:szCs w:val="24"/>
              </w:rPr>
              <w:t>A</w:t>
            </w:r>
            <w:r w:rsidRPr="005D25D9">
              <w:rPr>
                <w:rFonts w:ascii="Times New Roman" w:hAnsi="Times New Roman" w:cs="Times New Roman"/>
                <w:sz w:val="24"/>
                <w:szCs w:val="24"/>
              </w:rPr>
              <w:t>nziani</w:t>
            </w:r>
          </w:p>
        </w:tc>
      </w:tr>
    </w:tbl>
    <w:p w14:paraId="708FE084" w14:textId="77777777" w:rsidR="00E7526A" w:rsidRDefault="00E7526A" w:rsidP="00C90B31">
      <w:pPr>
        <w:widowControl w:val="0"/>
        <w:pBdr>
          <w:top w:val="nil"/>
          <w:left w:val="nil"/>
          <w:bottom w:val="nil"/>
          <w:right w:val="nil"/>
          <w:between w:val="nil"/>
        </w:pBdr>
        <w:rPr>
          <w:rFonts w:ascii="Times New Roman" w:hAnsi="Times New Roman" w:cs="Times New Roman"/>
          <w:color w:val="008000"/>
          <w:sz w:val="24"/>
          <w:szCs w:val="24"/>
        </w:rPr>
      </w:pPr>
    </w:p>
    <w:p w14:paraId="5AA52D66" w14:textId="77777777" w:rsidR="00E7526A" w:rsidRDefault="00E7526A" w:rsidP="00C90B31">
      <w:pPr>
        <w:widowControl w:val="0"/>
        <w:pBdr>
          <w:top w:val="nil"/>
          <w:left w:val="nil"/>
          <w:bottom w:val="nil"/>
          <w:right w:val="nil"/>
          <w:between w:val="nil"/>
        </w:pBdr>
        <w:rPr>
          <w:rFonts w:ascii="Times New Roman" w:hAnsi="Times New Roman" w:cs="Times New Roman"/>
          <w:color w:val="008000"/>
          <w:sz w:val="24"/>
          <w:szCs w:val="24"/>
        </w:rPr>
      </w:pPr>
    </w:p>
    <w:p w14:paraId="0DCB8F3B" w14:textId="77777777" w:rsidR="00E7526A" w:rsidRDefault="00E7526A" w:rsidP="00C90B31">
      <w:pPr>
        <w:widowControl w:val="0"/>
        <w:pBdr>
          <w:top w:val="nil"/>
          <w:left w:val="nil"/>
          <w:bottom w:val="nil"/>
          <w:right w:val="nil"/>
          <w:between w:val="nil"/>
        </w:pBdr>
        <w:rPr>
          <w:rFonts w:ascii="Times New Roman" w:hAnsi="Times New Roman" w:cs="Times New Roman"/>
          <w:color w:val="008000"/>
          <w:sz w:val="24"/>
          <w:szCs w:val="24"/>
        </w:rPr>
      </w:pPr>
    </w:p>
    <w:p w14:paraId="1F1F5D0A" w14:textId="5CD424A6" w:rsidR="00C90B31" w:rsidRPr="00C90B31" w:rsidRDefault="00151AB1" w:rsidP="00C90B31">
      <w:pPr>
        <w:widowControl w:val="0"/>
        <w:pBdr>
          <w:top w:val="nil"/>
          <w:left w:val="nil"/>
          <w:bottom w:val="nil"/>
          <w:right w:val="nil"/>
          <w:between w:val="nil"/>
        </w:pBdr>
        <w:rPr>
          <w:rFonts w:ascii="Times New Roman" w:hAnsi="Times New Roman" w:cs="Times New Roman"/>
          <w:sz w:val="24"/>
          <w:szCs w:val="24"/>
        </w:rPr>
      </w:pPr>
      <w:r>
        <w:rPr>
          <w:rFonts w:ascii="Times New Roman" w:hAnsi="Times New Roman" w:cs="Times New Roman"/>
          <w:b/>
          <w:smallCaps/>
          <w:color w:val="000000"/>
          <w:sz w:val="24"/>
          <w:szCs w:val="24"/>
        </w:rPr>
        <w:t>4</w:t>
      </w:r>
      <w:proofErr w:type="gramStart"/>
      <w:r w:rsidR="00C90B31" w:rsidRPr="00B07D82">
        <w:rPr>
          <w:rFonts w:ascii="Times New Roman" w:hAnsi="Times New Roman" w:cs="Times New Roman"/>
          <w:b/>
          <w:smallCaps/>
          <w:color w:val="000000"/>
          <w:sz w:val="24"/>
          <w:szCs w:val="24"/>
        </w:rPr>
        <w:t xml:space="preserve">   </w:t>
      </w:r>
      <w:proofErr w:type="gramEnd"/>
      <w:r w:rsidR="00C90B31" w:rsidRPr="00151AB1">
        <w:rPr>
          <w:rFonts w:ascii="Times New Roman" w:hAnsi="Times New Roman" w:cs="Times New Roman"/>
          <w:b/>
          <w:smallCaps/>
          <w:color w:val="000000"/>
          <w:sz w:val="24"/>
          <w:szCs w:val="24"/>
        </w:rPr>
        <w:t>I METODI, GLI STRUMENTI E I TEMPI DELLA DIDATTICA IN CLASSE</w:t>
      </w:r>
    </w:p>
    <w:p w14:paraId="1CB62A05" w14:textId="77777777" w:rsidR="009D7559" w:rsidRDefault="009D7559" w:rsidP="00C90B31">
      <w:pPr>
        <w:keepNext/>
        <w:widowControl w:val="0"/>
        <w:pBdr>
          <w:top w:val="nil"/>
          <w:left w:val="nil"/>
          <w:bottom w:val="nil"/>
          <w:right w:val="nil"/>
          <w:between w:val="nil"/>
        </w:pBdr>
        <w:ind w:left="705" w:hanging="705"/>
        <w:rPr>
          <w:rFonts w:ascii="Times New Roman" w:hAnsi="Times New Roman" w:cs="Times New Roman"/>
          <w:b/>
          <w:color w:val="000000"/>
          <w:sz w:val="24"/>
          <w:szCs w:val="24"/>
        </w:rPr>
      </w:pPr>
    </w:p>
    <w:p w14:paraId="6A99A99D" w14:textId="461BDB72" w:rsidR="009D7559" w:rsidRPr="009D7559" w:rsidRDefault="00151AB1" w:rsidP="009D7559">
      <w:pPr>
        <w:keepNext/>
        <w:widowControl w:val="0"/>
        <w:pBdr>
          <w:top w:val="nil"/>
          <w:left w:val="nil"/>
          <w:bottom w:val="nil"/>
          <w:right w:val="nil"/>
          <w:between w:val="nil"/>
        </w:pBdr>
        <w:ind w:left="705" w:hanging="705"/>
        <w:rPr>
          <w:rFonts w:ascii="Times New Roman" w:hAnsi="Times New Roman" w:cs="Times New Roman"/>
          <w:b/>
          <w:color w:val="000000"/>
          <w:sz w:val="24"/>
          <w:szCs w:val="24"/>
        </w:rPr>
      </w:pPr>
      <w:r>
        <w:rPr>
          <w:rFonts w:ascii="Times New Roman" w:hAnsi="Times New Roman" w:cs="Times New Roman"/>
          <w:b/>
          <w:color w:val="000000"/>
          <w:sz w:val="24"/>
          <w:szCs w:val="24"/>
        </w:rPr>
        <w:t>4</w:t>
      </w:r>
      <w:r w:rsidR="00C90B31" w:rsidRPr="00B07D82">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a          </w:t>
      </w:r>
      <w:r w:rsidRPr="000D2C79">
        <w:rPr>
          <w:rFonts w:ascii="Times New Roman" w:hAnsi="Times New Roman" w:cs="Times New Roman"/>
          <w:b/>
          <w:color w:val="000000"/>
          <w:sz w:val="28"/>
          <w:szCs w:val="28"/>
        </w:rPr>
        <w:t xml:space="preserve"> </w:t>
      </w:r>
      <w:r w:rsidR="00C90B31" w:rsidRPr="000D2C79">
        <w:rPr>
          <w:rFonts w:ascii="Times New Roman" w:hAnsi="Times New Roman" w:cs="Times New Roman"/>
          <w:color w:val="000000"/>
          <w:sz w:val="28"/>
          <w:szCs w:val="28"/>
        </w:rPr>
        <w:t xml:space="preserve"> </w:t>
      </w:r>
      <w:r w:rsidR="00C90B31" w:rsidRPr="000D2C79">
        <w:rPr>
          <w:rFonts w:ascii="Times New Roman" w:hAnsi="Times New Roman" w:cs="Times New Roman"/>
          <w:b/>
          <w:color w:val="000000"/>
          <w:sz w:val="24"/>
          <w:szCs w:val="24"/>
        </w:rPr>
        <w:t xml:space="preserve">Le modalità e tempi di lavoro negli insegnamenti </w:t>
      </w:r>
    </w:p>
    <w:p w14:paraId="4D7BA2F8" w14:textId="15FA3564" w:rsidR="00C90B31" w:rsidRPr="00BE40BE" w:rsidRDefault="00C90B31" w:rsidP="00C90B31">
      <w:pPr>
        <w:widowControl w:val="0"/>
        <w:pBdr>
          <w:top w:val="nil"/>
          <w:left w:val="nil"/>
          <w:bottom w:val="nil"/>
          <w:right w:val="nil"/>
          <w:between w:val="nil"/>
        </w:pBdr>
        <w:spacing w:line="360" w:lineRule="auto"/>
        <w:jc w:val="both"/>
        <w:rPr>
          <w:rFonts w:ascii="Times New Roman" w:hAnsi="Times New Roman" w:cs="Times New Roman"/>
          <w:color w:val="000000"/>
          <w:sz w:val="24"/>
          <w:szCs w:val="24"/>
        </w:rPr>
      </w:pPr>
      <w:r w:rsidRPr="00BE40BE">
        <w:rPr>
          <w:rFonts w:ascii="Times New Roman" w:hAnsi="Times New Roman" w:cs="Times New Roman"/>
          <w:color w:val="000000"/>
          <w:sz w:val="24"/>
          <w:szCs w:val="24"/>
        </w:rPr>
        <w:t>Le metodologie utilizzate dai docenti del Consiglio di classe durante il percorso</w:t>
      </w:r>
      <w:r>
        <w:rPr>
          <w:rFonts w:ascii="Times New Roman" w:hAnsi="Times New Roman" w:cs="Times New Roman"/>
          <w:color w:val="000000"/>
          <w:sz w:val="24"/>
          <w:szCs w:val="24"/>
        </w:rPr>
        <w:t xml:space="preserve"> </w:t>
      </w:r>
      <w:r w:rsidRPr="00BE40BE">
        <w:rPr>
          <w:rFonts w:ascii="Times New Roman" w:hAnsi="Times New Roman" w:cs="Times New Roman"/>
          <w:color w:val="000000"/>
          <w:sz w:val="24"/>
          <w:szCs w:val="24"/>
        </w:rPr>
        <w:t>educativo de</w:t>
      </w:r>
      <w:r>
        <w:rPr>
          <w:rFonts w:ascii="Times New Roman" w:hAnsi="Times New Roman" w:cs="Times New Roman"/>
          <w:color w:val="000000"/>
          <w:sz w:val="24"/>
          <w:szCs w:val="24"/>
        </w:rPr>
        <w:t>gli</w:t>
      </w:r>
      <w:r w:rsidRPr="00BE40BE">
        <w:rPr>
          <w:rFonts w:ascii="Times New Roman" w:hAnsi="Times New Roman" w:cs="Times New Roman"/>
          <w:color w:val="000000"/>
          <w:sz w:val="24"/>
          <w:szCs w:val="24"/>
        </w:rPr>
        <w:t xml:space="preserve"> alunn</w:t>
      </w:r>
      <w:r>
        <w:rPr>
          <w:rFonts w:ascii="Times New Roman" w:hAnsi="Times New Roman" w:cs="Times New Roman"/>
          <w:color w:val="000000"/>
          <w:sz w:val="24"/>
          <w:szCs w:val="24"/>
        </w:rPr>
        <w:t>i sono state le seguenti:</w:t>
      </w:r>
    </w:p>
    <w:p w14:paraId="1B27D4CB" w14:textId="77777777" w:rsidR="00C90B31" w:rsidRPr="00BE40BE" w:rsidRDefault="00C90B31" w:rsidP="00C90B31">
      <w:pPr>
        <w:pStyle w:val="ListParagraph"/>
        <w:widowControl w:val="0"/>
        <w:numPr>
          <w:ilvl w:val="0"/>
          <w:numId w:val="12"/>
        </w:numPr>
        <w:pBdr>
          <w:top w:val="nil"/>
          <w:left w:val="nil"/>
          <w:bottom w:val="nil"/>
          <w:right w:val="nil"/>
          <w:between w:val="nil"/>
        </w:pBdr>
        <w:spacing w:line="360" w:lineRule="auto"/>
        <w:jc w:val="both"/>
        <w:rPr>
          <w:color w:val="000000"/>
        </w:rPr>
      </w:pPr>
      <w:r w:rsidRPr="00BE40BE">
        <w:rPr>
          <w:color w:val="000000"/>
        </w:rPr>
        <w:t>Lezioni frontali e dialogate</w:t>
      </w:r>
    </w:p>
    <w:p w14:paraId="621B3B46" w14:textId="77777777" w:rsidR="00C90B31" w:rsidRPr="00BE40BE" w:rsidRDefault="00C90B31" w:rsidP="00C90B31">
      <w:pPr>
        <w:pStyle w:val="ListParagraph"/>
        <w:widowControl w:val="0"/>
        <w:numPr>
          <w:ilvl w:val="0"/>
          <w:numId w:val="12"/>
        </w:numPr>
        <w:pBdr>
          <w:top w:val="nil"/>
          <w:left w:val="nil"/>
          <w:bottom w:val="nil"/>
          <w:right w:val="nil"/>
          <w:between w:val="nil"/>
        </w:pBdr>
        <w:spacing w:line="360" w:lineRule="auto"/>
        <w:jc w:val="both"/>
        <w:rPr>
          <w:color w:val="000000"/>
        </w:rPr>
      </w:pPr>
      <w:r w:rsidRPr="00BE40BE">
        <w:rPr>
          <w:color w:val="000000"/>
        </w:rPr>
        <w:t>Esercitazioni guidate e autonome</w:t>
      </w:r>
    </w:p>
    <w:p w14:paraId="49BDC9DD" w14:textId="77777777" w:rsidR="00C90B31" w:rsidRPr="00BE40BE" w:rsidRDefault="00C90B31" w:rsidP="00C90B31">
      <w:pPr>
        <w:pStyle w:val="ListParagraph"/>
        <w:widowControl w:val="0"/>
        <w:numPr>
          <w:ilvl w:val="0"/>
          <w:numId w:val="12"/>
        </w:numPr>
        <w:pBdr>
          <w:top w:val="nil"/>
          <w:left w:val="nil"/>
          <w:bottom w:val="nil"/>
          <w:right w:val="nil"/>
          <w:between w:val="nil"/>
        </w:pBdr>
        <w:spacing w:line="360" w:lineRule="auto"/>
        <w:jc w:val="both"/>
        <w:rPr>
          <w:color w:val="000000"/>
        </w:rPr>
      </w:pPr>
      <w:r w:rsidRPr="00BE40BE">
        <w:rPr>
          <w:color w:val="000000"/>
        </w:rPr>
        <w:t>Lezioni multimediali</w:t>
      </w:r>
    </w:p>
    <w:p w14:paraId="10F61089" w14:textId="77777777" w:rsidR="00C90B31" w:rsidRPr="00BE40BE" w:rsidRDefault="00C90B31" w:rsidP="00C90B31">
      <w:pPr>
        <w:pStyle w:val="ListParagraph"/>
        <w:widowControl w:val="0"/>
        <w:numPr>
          <w:ilvl w:val="0"/>
          <w:numId w:val="12"/>
        </w:numPr>
        <w:pBdr>
          <w:top w:val="nil"/>
          <w:left w:val="nil"/>
          <w:bottom w:val="nil"/>
          <w:right w:val="nil"/>
          <w:between w:val="nil"/>
        </w:pBdr>
        <w:spacing w:line="360" w:lineRule="auto"/>
        <w:jc w:val="both"/>
        <w:rPr>
          <w:color w:val="000000"/>
        </w:rPr>
      </w:pPr>
      <w:proofErr w:type="spellStart"/>
      <w:r w:rsidRPr="00BE40BE">
        <w:rPr>
          <w:color w:val="000000"/>
        </w:rPr>
        <w:t>Problem</w:t>
      </w:r>
      <w:proofErr w:type="spellEnd"/>
      <w:r w:rsidRPr="00BE40BE">
        <w:rPr>
          <w:color w:val="000000"/>
        </w:rPr>
        <w:t xml:space="preserve"> </w:t>
      </w:r>
      <w:proofErr w:type="spellStart"/>
      <w:r w:rsidRPr="00BE40BE">
        <w:rPr>
          <w:color w:val="000000"/>
        </w:rPr>
        <w:t>solving</w:t>
      </w:r>
      <w:proofErr w:type="spellEnd"/>
    </w:p>
    <w:p w14:paraId="4AE504CD" w14:textId="77777777" w:rsidR="00C90B31" w:rsidRPr="00BE40BE" w:rsidRDefault="00C90B31" w:rsidP="00C90B31">
      <w:pPr>
        <w:pStyle w:val="ListParagraph"/>
        <w:widowControl w:val="0"/>
        <w:numPr>
          <w:ilvl w:val="0"/>
          <w:numId w:val="12"/>
        </w:numPr>
        <w:pBdr>
          <w:top w:val="nil"/>
          <w:left w:val="nil"/>
          <w:bottom w:val="nil"/>
          <w:right w:val="nil"/>
          <w:between w:val="nil"/>
        </w:pBdr>
        <w:spacing w:line="360" w:lineRule="auto"/>
        <w:jc w:val="both"/>
        <w:rPr>
          <w:color w:val="000000"/>
        </w:rPr>
      </w:pPr>
      <w:r w:rsidRPr="00BE40BE">
        <w:rPr>
          <w:color w:val="000000"/>
        </w:rPr>
        <w:t>Lavori di ricerca individuali e di gruppo</w:t>
      </w:r>
    </w:p>
    <w:p w14:paraId="4EF60CAE" w14:textId="77777777" w:rsidR="00C90B31" w:rsidRPr="00BE40BE" w:rsidRDefault="00C90B31" w:rsidP="00C90B31">
      <w:pPr>
        <w:pStyle w:val="ListParagraph"/>
        <w:widowControl w:val="0"/>
        <w:numPr>
          <w:ilvl w:val="0"/>
          <w:numId w:val="12"/>
        </w:numPr>
        <w:pBdr>
          <w:top w:val="nil"/>
          <w:left w:val="nil"/>
          <w:bottom w:val="nil"/>
          <w:right w:val="nil"/>
          <w:between w:val="nil"/>
        </w:pBdr>
        <w:spacing w:line="360" w:lineRule="auto"/>
        <w:jc w:val="both"/>
        <w:rPr>
          <w:color w:val="000000"/>
        </w:rPr>
      </w:pPr>
      <w:r w:rsidRPr="00BE40BE">
        <w:rPr>
          <w:color w:val="000000"/>
        </w:rPr>
        <w:t>Attività laboratoriale</w:t>
      </w:r>
    </w:p>
    <w:p w14:paraId="5AB9BA64" w14:textId="604BF3A4" w:rsidR="00C90B31" w:rsidRPr="00CB5791" w:rsidRDefault="00C90B31" w:rsidP="00C90B31">
      <w:pPr>
        <w:pStyle w:val="ListParagraph"/>
        <w:widowControl w:val="0"/>
        <w:numPr>
          <w:ilvl w:val="0"/>
          <w:numId w:val="12"/>
        </w:numPr>
        <w:pBdr>
          <w:top w:val="nil"/>
          <w:left w:val="nil"/>
          <w:bottom w:val="nil"/>
          <w:right w:val="nil"/>
          <w:between w:val="nil"/>
        </w:pBdr>
        <w:spacing w:line="360" w:lineRule="auto"/>
        <w:jc w:val="both"/>
        <w:rPr>
          <w:color w:val="000000"/>
        </w:rPr>
      </w:pPr>
      <w:r w:rsidRPr="00BE40BE">
        <w:rPr>
          <w:color w:val="000000"/>
        </w:rPr>
        <w:t>Utilizzo di piattaforme digitali</w:t>
      </w:r>
    </w:p>
    <w:p w14:paraId="136D03D6" w14:textId="77777777" w:rsidR="00C90B31" w:rsidRDefault="00C90B31" w:rsidP="00C90B31">
      <w:pPr>
        <w:widowControl w:val="0"/>
        <w:pBdr>
          <w:top w:val="nil"/>
          <w:left w:val="nil"/>
          <w:bottom w:val="nil"/>
          <w:right w:val="nil"/>
          <w:between w:val="nil"/>
        </w:pBdr>
        <w:spacing w:line="360" w:lineRule="auto"/>
        <w:ind w:left="360"/>
        <w:rPr>
          <w:rFonts w:ascii="Times New Roman" w:hAnsi="Times New Roman" w:cs="Times New Roman"/>
          <w:color w:val="000000"/>
          <w:sz w:val="24"/>
          <w:szCs w:val="24"/>
        </w:rPr>
      </w:pPr>
      <w:r w:rsidRPr="00B07D82">
        <w:rPr>
          <w:rFonts w:ascii="Times New Roman" w:hAnsi="Times New Roman" w:cs="Times New Roman"/>
          <w:color w:val="000000"/>
          <w:sz w:val="24"/>
          <w:szCs w:val="24"/>
        </w:rPr>
        <w:t xml:space="preserve">Il Consiglio di Classe ha proposto il recupero </w:t>
      </w:r>
      <w:r>
        <w:rPr>
          <w:rFonts w:ascii="Times New Roman" w:hAnsi="Times New Roman" w:cs="Times New Roman"/>
          <w:color w:val="000000"/>
          <w:sz w:val="24"/>
          <w:szCs w:val="24"/>
        </w:rPr>
        <w:t>in itinere e/o attraverso lo studio autonomo</w:t>
      </w:r>
      <w:r w:rsidRPr="00B07D82">
        <w:rPr>
          <w:rFonts w:ascii="Times New Roman" w:hAnsi="Times New Roman" w:cs="Times New Roman"/>
          <w:color w:val="000000"/>
          <w:sz w:val="24"/>
          <w:szCs w:val="24"/>
        </w:rPr>
        <w:t xml:space="preserve">. </w:t>
      </w:r>
    </w:p>
    <w:p w14:paraId="2C6E7330" w14:textId="1B71AA56" w:rsidR="00C90B31" w:rsidRPr="00B07D82" w:rsidRDefault="00151AB1" w:rsidP="00C90B31">
      <w:pPr>
        <w:widowControl w:val="0"/>
        <w:pBdr>
          <w:top w:val="nil"/>
          <w:left w:val="nil"/>
          <w:bottom w:val="nil"/>
          <w:right w:val="nil"/>
          <w:between w:val="nil"/>
        </w:pBdr>
        <w:spacing w:line="360" w:lineRule="auto"/>
        <w:ind w:left="360"/>
        <w:rPr>
          <w:rFonts w:ascii="Times New Roman" w:hAnsi="Times New Roman" w:cs="Times New Roman"/>
          <w:color w:val="000000"/>
          <w:sz w:val="24"/>
          <w:szCs w:val="24"/>
        </w:rPr>
      </w:pPr>
      <w:r>
        <w:rPr>
          <w:rFonts w:ascii="Times New Roman" w:hAnsi="Times New Roman" w:cs="Times New Roman"/>
          <w:b/>
          <w:color w:val="000000"/>
          <w:sz w:val="24"/>
          <w:szCs w:val="24"/>
        </w:rPr>
        <w:t>4.b</w:t>
      </w:r>
      <w:r w:rsidR="00C90B31" w:rsidRPr="00920E13">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00C90B31" w:rsidRPr="00920E13">
        <w:rPr>
          <w:rFonts w:ascii="Times New Roman" w:hAnsi="Times New Roman" w:cs="Times New Roman"/>
          <w:b/>
          <w:color w:val="000000"/>
          <w:sz w:val="24"/>
          <w:szCs w:val="24"/>
        </w:rPr>
        <w:t>La valutazione</w:t>
      </w:r>
    </w:p>
    <w:p w14:paraId="2445CC6F" w14:textId="77777777" w:rsidR="00C90B31" w:rsidRPr="00912090" w:rsidRDefault="00C90B31" w:rsidP="00C90B31">
      <w:pPr>
        <w:widowControl w:val="0"/>
        <w:pBdr>
          <w:top w:val="nil"/>
          <w:left w:val="nil"/>
          <w:bottom w:val="nil"/>
          <w:right w:val="nil"/>
          <w:between w:val="nil"/>
        </w:pBdr>
        <w:spacing w:line="360" w:lineRule="auto"/>
        <w:jc w:val="both"/>
        <w:rPr>
          <w:rFonts w:ascii="Times New Roman" w:hAnsi="Times New Roman" w:cs="Times New Roman"/>
          <w:color w:val="000000" w:themeColor="text1"/>
          <w:sz w:val="24"/>
          <w:szCs w:val="24"/>
        </w:rPr>
      </w:pPr>
      <w:r w:rsidRPr="00912090">
        <w:rPr>
          <w:rFonts w:ascii="Times New Roman" w:hAnsi="Times New Roman" w:cs="Times New Roman"/>
          <w:color w:val="000000" w:themeColor="text1"/>
          <w:sz w:val="24"/>
          <w:szCs w:val="24"/>
        </w:rPr>
        <w:t xml:space="preserve">La valutazione ha per oggetto il processo formativo e i risultati di apprendimento, ha funzione formativa ed educativa, come risorsa fondamentale per il miglioramento degli esiti e del successo formativo (D. </w:t>
      </w:r>
      <w:proofErr w:type="spellStart"/>
      <w:r w:rsidRPr="00912090">
        <w:rPr>
          <w:rFonts w:ascii="Times New Roman" w:hAnsi="Times New Roman" w:cs="Times New Roman"/>
          <w:color w:val="000000" w:themeColor="text1"/>
          <w:sz w:val="24"/>
          <w:szCs w:val="24"/>
        </w:rPr>
        <w:t>Lgs</w:t>
      </w:r>
      <w:proofErr w:type="spellEnd"/>
      <w:r w:rsidRPr="00912090">
        <w:rPr>
          <w:rFonts w:ascii="Times New Roman" w:hAnsi="Times New Roman" w:cs="Times New Roman"/>
          <w:color w:val="000000" w:themeColor="text1"/>
          <w:sz w:val="24"/>
          <w:szCs w:val="24"/>
        </w:rPr>
        <w:t>. 62/2017 – art. 1 comma 181, Legge 107/2015).</w:t>
      </w:r>
      <w:r w:rsidRPr="00912090">
        <w:rPr>
          <w:rFonts w:ascii="Times New Roman" w:hAnsi="Times New Roman" w:cs="Times New Roman"/>
          <w:color w:val="000000" w:themeColor="text1"/>
          <w:sz w:val="24"/>
          <w:szCs w:val="24"/>
        </w:rPr>
        <w:br/>
        <w:t xml:space="preserve">Pur mantenendo le rubriche approvate in sede dipartimentale, l'IP Santarella - De Lilla ha considerato utile stabilire criteri comuni per la valutazione secondo un criterio di acquisizione di competenze e non solo di conoscenze. </w:t>
      </w:r>
    </w:p>
    <w:p w14:paraId="24C0898E" w14:textId="77777777" w:rsidR="00C90B31" w:rsidRPr="00912090" w:rsidRDefault="00C90B31" w:rsidP="00C90B31">
      <w:pPr>
        <w:widowControl w:val="0"/>
        <w:pBdr>
          <w:top w:val="nil"/>
          <w:left w:val="nil"/>
          <w:bottom w:val="nil"/>
          <w:right w:val="nil"/>
          <w:between w:val="nil"/>
        </w:pBdr>
        <w:spacing w:line="360" w:lineRule="auto"/>
        <w:jc w:val="both"/>
        <w:rPr>
          <w:rFonts w:ascii="Times New Roman" w:hAnsi="Times New Roman" w:cs="Times New Roman"/>
          <w:color w:val="000000" w:themeColor="text1"/>
          <w:sz w:val="24"/>
          <w:szCs w:val="24"/>
        </w:rPr>
      </w:pPr>
      <w:r w:rsidRPr="00912090">
        <w:rPr>
          <w:rFonts w:ascii="Times New Roman" w:hAnsi="Times New Roman" w:cs="Times New Roman"/>
          <w:color w:val="000000" w:themeColor="text1"/>
          <w:sz w:val="24"/>
          <w:szCs w:val="24"/>
        </w:rPr>
        <w:t>Le modalità̀ e tipologie di verifiche adottate, sono esplicitate nelle programmazioni dei rispettivi Assi culturali e Dipartimenti disciplinari.</w:t>
      </w:r>
    </w:p>
    <w:p w14:paraId="0969CE27" w14:textId="77777777" w:rsidR="00C90B31" w:rsidRPr="00912090" w:rsidRDefault="00C90B31" w:rsidP="00C90B31">
      <w:pPr>
        <w:widowControl w:val="0"/>
        <w:pBdr>
          <w:top w:val="nil"/>
          <w:left w:val="nil"/>
          <w:bottom w:val="nil"/>
          <w:right w:val="nil"/>
          <w:between w:val="nil"/>
        </w:pBdr>
        <w:spacing w:line="360" w:lineRule="auto"/>
        <w:jc w:val="both"/>
        <w:rPr>
          <w:rFonts w:ascii="Times New Roman" w:hAnsi="Times New Roman" w:cs="Times New Roman"/>
          <w:color w:val="000000" w:themeColor="text1"/>
          <w:sz w:val="24"/>
          <w:szCs w:val="24"/>
        </w:rPr>
      </w:pPr>
      <w:r w:rsidRPr="00912090">
        <w:rPr>
          <w:rFonts w:ascii="Times New Roman" w:hAnsi="Times New Roman" w:cs="Times New Roman"/>
          <w:color w:val="000000" w:themeColor="text1"/>
          <w:sz w:val="24"/>
          <w:szCs w:val="24"/>
        </w:rPr>
        <w:t>La valutazione formativa tiene conto della qualità dei processi attivati, della disponibilità ad apprendere, a lavorare in gruppo, dell’autonomia, della responsabilità personale e sociale del processo di autovalutazione.</w:t>
      </w:r>
    </w:p>
    <w:p w14:paraId="3B165F2C" w14:textId="77777777" w:rsidR="00C90B31" w:rsidRPr="00912090" w:rsidRDefault="00C90B31" w:rsidP="00C90B31">
      <w:pPr>
        <w:pStyle w:val="NormalWeb"/>
        <w:spacing w:before="0" w:beforeAutospacing="0" w:after="0" w:afterAutospacing="0" w:line="360" w:lineRule="auto"/>
        <w:jc w:val="both"/>
        <w:rPr>
          <w:color w:val="000000" w:themeColor="text1"/>
        </w:rPr>
      </w:pPr>
      <w:r w:rsidRPr="00912090">
        <w:rPr>
          <w:color w:val="000000" w:themeColor="text1"/>
        </w:rPr>
        <w:t xml:space="preserve">La valutazione degli apprendimenti prevede anche la valutazione di prodotti digitali multimediali. La valutazione è condotta utilizzando le stesse rubriche di valutazione elaborate all’interno di diversi Dipartimenti nei quali è articolato il Collegio dei Docenti, sulla base dell’acquisizione delle conoscenze e delle abilità individuate come obiettivi specifici di apprendimento, nonché dello </w:t>
      </w:r>
      <w:r w:rsidRPr="00912090">
        <w:rPr>
          <w:color w:val="000000" w:themeColor="text1"/>
        </w:rPr>
        <w:lastRenderedPageBreak/>
        <w:t>sviluppo delle competenze personali e disciplinari, e tenendo conto delle eventuali difficoltà oggettive e personali, e del grado di maturazione personale raggiunto.</w:t>
      </w:r>
    </w:p>
    <w:p w14:paraId="644DECE1" w14:textId="77777777" w:rsidR="00C90B31" w:rsidRPr="00912090" w:rsidRDefault="00C90B31" w:rsidP="00C90B31">
      <w:pPr>
        <w:pStyle w:val="NormalWeb"/>
        <w:spacing w:before="0" w:beforeAutospacing="0" w:after="0" w:afterAutospacing="0" w:line="360" w:lineRule="auto"/>
        <w:jc w:val="both"/>
        <w:rPr>
          <w:color w:val="000000" w:themeColor="text1"/>
        </w:rPr>
      </w:pPr>
      <w:r w:rsidRPr="00912090">
        <w:rPr>
          <w:color w:val="000000" w:themeColor="text1"/>
        </w:rPr>
        <w:t xml:space="preserve"> La progettazione didattica richiesta dal nuovo ordinamento dell’istruzione professionale è basata su </w:t>
      </w:r>
      <w:proofErr w:type="spellStart"/>
      <w:r w:rsidRPr="00912090">
        <w:rPr>
          <w:color w:val="000000" w:themeColor="text1"/>
        </w:rPr>
        <w:t>UdA</w:t>
      </w:r>
      <w:proofErr w:type="spellEnd"/>
      <w:r w:rsidRPr="00912090">
        <w:rPr>
          <w:color w:val="000000" w:themeColor="text1"/>
        </w:rPr>
        <w:t xml:space="preserve"> costruite attorno a compiti di realtà</w:t>
      </w:r>
      <w:proofErr w:type="gramStart"/>
      <w:r w:rsidRPr="00912090">
        <w:rPr>
          <w:color w:val="000000" w:themeColor="text1"/>
        </w:rPr>
        <w:t xml:space="preserve">  </w:t>
      </w:r>
      <w:proofErr w:type="gramEnd"/>
      <w:r w:rsidRPr="00912090">
        <w:rPr>
          <w:color w:val="000000" w:themeColor="text1"/>
        </w:rPr>
        <w:t>e  necessita di un coordinamento con le tradizionali modalità di valutazione scolastica degli studenti. Si è cercato, quindi, di sviluppare procedimenti di valutazione basati su evidenze note sia ai docenti che agli studenti. Ciò ha dato un fortissimo impulso allo sviluppo delle capacità di autovalutazione, potenziando i processi metacognitivi che sono alla base dell’</w:t>
      </w:r>
      <w:r w:rsidRPr="00912090">
        <w:rPr>
          <w:i/>
          <w:iCs/>
          <w:color w:val="000000" w:themeColor="text1"/>
        </w:rPr>
        <w:t>imparare ad imparare</w:t>
      </w:r>
      <w:r w:rsidRPr="00912090">
        <w:rPr>
          <w:color w:val="000000" w:themeColor="text1"/>
        </w:rPr>
        <w:t>.</w:t>
      </w:r>
    </w:p>
    <w:p w14:paraId="1C856209" w14:textId="77777777" w:rsidR="00C90B31" w:rsidRPr="00912090" w:rsidRDefault="00C90B31" w:rsidP="00C90B31">
      <w:pPr>
        <w:pStyle w:val="NormalWeb"/>
        <w:spacing w:before="0" w:beforeAutospacing="0" w:after="0" w:afterAutospacing="0" w:line="360" w:lineRule="auto"/>
        <w:jc w:val="both"/>
        <w:rPr>
          <w:color w:val="000000" w:themeColor="text1"/>
        </w:rPr>
      </w:pPr>
      <w:r w:rsidRPr="00912090">
        <w:rPr>
          <w:color w:val="000000" w:themeColor="text1"/>
        </w:rPr>
        <w:t>È anche opportuno ricordare come la valutazione dei risultati di apprendimento trova il proprio complemento nella valutazione del processo formativo e come le due dimensioni – dei risultati e del processo – debbano coesistere ed integrarsi reciprocamente. </w:t>
      </w:r>
    </w:p>
    <w:p w14:paraId="440EB522" w14:textId="77777777" w:rsidR="00C90B31" w:rsidRPr="00912090" w:rsidRDefault="00C90B31" w:rsidP="00C90B31">
      <w:pPr>
        <w:pStyle w:val="NormalWeb"/>
        <w:spacing w:before="0" w:beforeAutospacing="0" w:after="0" w:afterAutospacing="0" w:line="360" w:lineRule="auto"/>
        <w:jc w:val="both"/>
        <w:rPr>
          <w:color w:val="000000" w:themeColor="text1"/>
        </w:rPr>
      </w:pPr>
      <w:r w:rsidRPr="00912090">
        <w:rPr>
          <w:color w:val="000000" w:themeColor="text1"/>
        </w:rPr>
        <w:t>Nell’attuale sistema italiano, le due valutazioni, pur condividendo il medesimo riferimento (le prestazioni degli studenti), ne costituiscono due rappresentazioni diverse che hanno anche finalità differenti. La valutazione per competenze è, infatti, finalizzata soprattutto alla certificazione, mentre la valutazione degli insegnamenti è legata principalmente alla progressione della carriera scolastica sulla base di decisioni periodiche, all’attribuzione di voti numerici per insegnamento e all’attribuzione di crediti numerici annuali che contribuiscono al punteggio finale del diploma.</w:t>
      </w:r>
    </w:p>
    <w:p w14:paraId="0347A63B" w14:textId="77777777" w:rsidR="00C90B31" w:rsidRPr="00912090" w:rsidRDefault="00C90B31" w:rsidP="00C90B31">
      <w:pPr>
        <w:pStyle w:val="NormalWeb"/>
        <w:spacing w:before="0" w:beforeAutospacing="0" w:after="0" w:afterAutospacing="0" w:line="360" w:lineRule="auto"/>
        <w:jc w:val="both"/>
        <w:rPr>
          <w:color w:val="000000" w:themeColor="text1"/>
        </w:rPr>
      </w:pPr>
      <w:r w:rsidRPr="00912090">
        <w:rPr>
          <w:color w:val="000000" w:themeColor="text1"/>
        </w:rPr>
        <w:t> Tenuto conto del quadro normativo vigente (</w:t>
      </w:r>
      <w:proofErr w:type="spellStart"/>
      <w:r w:rsidRPr="00912090">
        <w:rPr>
          <w:color w:val="000000" w:themeColor="text1"/>
        </w:rPr>
        <w:t>d.P.R.</w:t>
      </w:r>
      <w:proofErr w:type="spellEnd"/>
      <w:r w:rsidRPr="00912090">
        <w:rPr>
          <w:color w:val="000000" w:themeColor="text1"/>
        </w:rPr>
        <w:t xml:space="preserve"> 122/09 per la parte ancora applicabile e d.lgs. 62/2017 soprattutto per gli Esami di Stato), restano ferme le attuali norme in merito alla valutazione disciplinare. Pertanto, ciascun docente, sulla base delle evidenze raccolte, formulerà valutazioni che saranno registrate sul proprio registro personale elettronico. Sulla base di tali valutazioni, il docente formulerà le proposte motivate di voto da sottoporre all’approvazione del consiglio di classe in occasione degli scrutini finali. </w:t>
      </w:r>
    </w:p>
    <w:p w14:paraId="10B7291F" w14:textId="72DD3DD2" w:rsidR="00C90B31" w:rsidRDefault="00C90B31" w:rsidP="00804CBE">
      <w:pPr>
        <w:pStyle w:val="NormalWeb"/>
        <w:spacing w:before="0" w:beforeAutospacing="0" w:after="0" w:afterAutospacing="0" w:line="360" w:lineRule="auto"/>
        <w:jc w:val="both"/>
        <w:rPr>
          <w:color w:val="000000" w:themeColor="text1"/>
        </w:rPr>
      </w:pPr>
      <w:r w:rsidRPr="00912090">
        <w:rPr>
          <w:color w:val="000000" w:themeColor="text1"/>
        </w:rPr>
        <w:t>La valutazione per competenze, invece, non potrà essere ricondotta ad una sola disciplina e richiederà una valutazione collegiale del consiglio di classe e potrà essere documentata sul progetto</w:t>
      </w:r>
      <w:r w:rsidR="00804CBE" w:rsidRPr="00912090">
        <w:rPr>
          <w:color w:val="000000" w:themeColor="text1"/>
        </w:rPr>
        <w:t xml:space="preserve"> formativo individuale (P.F.I.).</w:t>
      </w:r>
    </w:p>
    <w:p w14:paraId="6402C3F2" w14:textId="77777777" w:rsidR="000D2C79" w:rsidRPr="00912090" w:rsidRDefault="000D2C79" w:rsidP="00804CBE">
      <w:pPr>
        <w:pStyle w:val="NormalWeb"/>
        <w:spacing w:before="0" w:beforeAutospacing="0" w:after="0" w:afterAutospacing="0" w:line="360" w:lineRule="auto"/>
        <w:jc w:val="both"/>
        <w:rPr>
          <w:color w:val="000000" w:themeColor="text1"/>
        </w:rPr>
      </w:pPr>
    </w:p>
    <w:p w14:paraId="5DB13532" w14:textId="2C998BFD" w:rsidR="00C90B31" w:rsidRPr="00920E13" w:rsidRDefault="00C90B31" w:rsidP="00C90B31">
      <w:pPr>
        <w:pStyle w:val="Titolo21"/>
        <w:spacing w:before="44" w:line="360" w:lineRule="auto"/>
        <w:rPr>
          <w:rFonts w:ascii="Times New Roman" w:hAnsi="Times New Roman" w:cs="Times New Roman"/>
          <w:sz w:val="24"/>
          <w:szCs w:val="24"/>
        </w:rPr>
      </w:pPr>
      <w:r w:rsidRPr="00920E13">
        <w:rPr>
          <w:rFonts w:ascii="Times New Roman" w:hAnsi="Times New Roman" w:cs="Times New Roman"/>
          <w:sz w:val="24"/>
          <w:szCs w:val="24"/>
        </w:rPr>
        <w:t>RUBRICA</w:t>
      </w:r>
      <w:r w:rsidRPr="00920E13">
        <w:rPr>
          <w:rFonts w:ascii="Times New Roman" w:hAnsi="Times New Roman" w:cs="Times New Roman"/>
          <w:spacing w:val="3"/>
          <w:sz w:val="24"/>
          <w:szCs w:val="24"/>
        </w:rPr>
        <w:t xml:space="preserve"> </w:t>
      </w:r>
      <w:r w:rsidRPr="00920E13">
        <w:rPr>
          <w:rFonts w:ascii="Times New Roman" w:hAnsi="Times New Roman" w:cs="Times New Roman"/>
          <w:sz w:val="24"/>
          <w:szCs w:val="24"/>
        </w:rPr>
        <w:t>DI</w:t>
      </w:r>
      <w:r w:rsidRPr="00920E13">
        <w:rPr>
          <w:rFonts w:ascii="Times New Roman" w:hAnsi="Times New Roman" w:cs="Times New Roman"/>
          <w:spacing w:val="5"/>
          <w:sz w:val="24"/>
          <w:szCs w:val="24"/>
        </w:rPr>
        <w:t xml:space="preserve"> </w:t>
      </w:r>
      <w:r w:rsidRPr="00920E13">
        <w:rPr>
          <w:rFonts w:ascii="Times New Roman" w:hAnsi="Times New Roman" w:cs="Times New Roman"/>
          <w:sz w:val="24"/>
          <w:szCs w:val="24"/>
        </w:rPr>
        <w:t>VALUTAZIONE</w:t>
      </w:r>
      <w:r w:rsidRPr="00920E13">
        <w:rPr>
          <w:rFonts w:ascii="Times New Roman" w:hAnsi="Times New Roman" w:cs="Times New Roman"/>
          <w:spacing w:val="5"/>
          <w:sz w:val="24"/>
          <w:szCs w:val="24"/>
        </w:rPr>
        <w:t xml:space="preserve"> </w:t>
      </w:r>
      <w:r w:rsidRPr="00920E13">
        <w:rPr>
          <w:rFonts w:ascii="Times New Roman" w:hAnsi="Times New Roman" w:cs="Times New Roman"/>
          <w:sz w:val="24"/>
          <w:szCs w:val="24"/>
        </w:rPr>
        <w:t>PER</w:t>
      </w:r>
      <w:r w:rsidRPr="00920E13">
        <w:rPr>
          <w:rFonts w:ascii="Times New Roman" w:hAnsi="Times New Roman" w:cs="Times New Roman"/>
          <w:spacing w:val="5"/>
          <w:sz w:val="24"/>
          <w:szCs w:val="24"/>
        </w:rPr>
        <w:t xml:space="preserve"> </w:t>
      </w:r>
      <w:r w:rsidRPr="00920E13">
        <w:rPr>
          <w:rFonts w:ascii="Times New Roman" w:hAnsi="Times New Roman" w:cs="Times New Roman"/>
          <w:sz w:val="24"/>
          <w:szCs w:val="24"/>
        </w:rPr>
        <w:t>LIVELLI</w:t>
      </w:r>
      <w:r w:rsidRPr="00920E13">
        <w:rPr>
          <w:rFonts w:ascii="Times New Roman" w:hAnsi="Times New Roman" w:cs="Times New Roman"/>
          <w:spacing w:val="5"/>
          <w:sz w:val="24"/>
          <w:szCs w:val="24"/>
        </w:rPr>
        <w:t xml:space="preserve"> </w:t>
      </w:r>
      <w:r w:rsidRPr="00920E13">
        <w:rPr>
          <w:rFonts w:ascii="Times New Roman" w:hAnsi="Times New Roman" w:cs="Times New Roman"/>
          <w:sz w:val="24"/>
          <w:szCs w:val="24"/>
        </w:rPr>
        <w:t>DI</w:t>
      </w:r>
      <w:r w:rsidRPr="00920E13">
        <w:rPr>
          <w:rFonts w:ascii="Times New Roman" w:hAnsi="Times New Roman" w:cs="Times New Roman"/>
          <w:spacing w:val="5"/>
          <w:sz w:val="24"/>
          <w:szCs w:val="24"/>
        </w:rPr>
        <w:t xml:space="preserve"> </w:t>
      </w:r>
      <w:r w:rsidRPr="00920E13">
        <w:rPr>
          <w:rFonts w:ascii="Times New Roman" w:hAnsi="Times New Roman" w:cs="Times New Roman"/>
          <w:sz w:val="24"/>
          <w:szCs w:val="24"/>
        </w:rPr>
        <w:t>COMPETENZE</w:t>
      </w:r>
      <w:r w:rsidRPr="00920E13">
        <w:rPr>
          <w:rFonts w:ascii="Times New Roman" w:hAnsi="Times New Roman" w:cs="Times New Roman"/>
          <w:spacing w:val="5"/>
          <w:sz w:val="24"/>
          <w:szCs w:val="24"/>
        </w:rPr>
        <w:t xml:space="preserve"> </w:t>
      </w:r>
      <w:r w:rsidRPr="00920E13">
        <w:rPr>
          <w:rFonts w:ascii="Times New Roman" w:hAnsi="Times New Roman" w:cs="Times New Roman"/>
          <w:sz w:val="24"/>
          <w:szCs w:val="24"/>
        </w:rPr>
        <w:t>PER</w:t>
      </w:r>
      <w:r w:rsidRPr="00920E13">
        <w:rPr>
          <w:rFonts w:ascii="Times New Roman" w:hAnsi="Times New Roman" w:cs="Times New Roman"/>
          <w:spacing w:val="5"/>
          <w:sz w:val="24"/>
          <w:szCs w:val="24"/>
        </w:rPr>
        <w:t xml:space="preserve"> </w:t>
      </w:r>
      <w:r w:rsidRPr="00920E13">
        <w:rPr>
          <w:rFonts w:ascii="Times New Roman" w:hAnsi="Times New Roman" w:cs="Times New Roman"/>
          <w:sz w:val="24"/>
          <w:szCs w:val="24"/>
        </w:rPr>
        <w:t>LA</w:t>
      </w:r>
      <w:r w:rsidRPr="00920E13">
        <w:rPr>
          <w:rFonts w:ascii="Times New Roman" w:hAnsi="Times New Roman" w:cs="Times New Roman"/>
          <w:spacing w:val="3"/>
          <w:sz w:val="24"/>
          <w:szCs w:val="24"/>
        </w:rPr>
        <w:t xml:space="preserve"> </w:t>
      </w:r>
      <w:r w:rsidRPr="00920E13">
        <w:rPr>
          <w:rFonts w:ascii="Times New Roman" w:hAnsi="Times New Roman" w:cs="Times New Roman"/>
          <w:sz w:val="24"/>
          <w:szCs w:val="24"/>
        </w:rPr>
        <w:t>VALUTAZIONE</w:t>
      </w:r>
      <w:r w:rsidR="00804CBE">
        <w:rPr>
          <w:rFonts w:ascii="Times New Roman" w:hAnsi="Times New Roman" w:cs="Times New Roman"/>
          <w:sz w:val="24"/>
          <w:szCs w:val="24"/>
        </w:rPr>
        <w:t xml:space="preserve"> </w:t>
      </w:r>
      <w:r w:rsidRPr="00920E13">
        <w:rPr>
          <w:rFonts w:ascii="Times New Roman" w:hAnsi="Times New Roman" w:cs="Times New Roman"/>
          <w:spacing w:val="-61"/>
          <w:sz w:val="24"/>
          <w:szCs w:val="24"/>
        </w:rPr>
        <w:t xml:space="preserve"> </w:t>
      </w:r>
      <w:r w:rsidRPr="00920E13">
        <w:rPr>
          <w:rFonts w:ascii="Times New Roman" w:hAnsi="Times New Roman" w:cs="Times New Roman"/>
          <w:sz w:val="24"/>
          <w:szCs w:val="24"/>
        </w:rPr>
        <w:t>FORMATIVA/</w:t>
      </w:r>
      <w:r w:rsidRPr="00920E13">
        <w:rPr>
          <w:rFonts w:ascii="Times New Roman" w:hAnsi="Times New Roman" w:cs="Times New Roman"/>
          <w:spacing w:val="-2"/>
          <w:sz w:val="24"/>
          <w:szCs w:val="24"/>
        </w:rPr>
        <w:t xml:space="preserve"> </w:t>
      </w:r>
      <w:r w:rsidRPr="00920E13">
        <w:rPr>
          <w:rFonts w:ascii="Times New Roman" w:hAnsi="Times New Roman" w:cs="Times New Roman"/>
          <w:sz w:val="24"/>
          <w:szCs w:val="24"/>
        </w:rPr>
        <w:t>ORIENTATIVA COMPLESSIVA</w:t>
      </w:r>
      <w:r w:rsidRPr="00920E13">
        <w:rPr>
          <w:rFonts w:ascii="Times New Roman" w:hAnsi="Times New Roman" w:cs="Times New Roman"/>
          <w:spacing w:val="-2"/>
          <w:sz w:val="24"/>
          <w:szCs w:val="24"/>
        </w:rPr>
        <w:t xml:space="preserve"> </w:t>
      </w:r>
      <w:r w:rsidRPr="00920E13">
        <w:rPr>
          <w:rFonts w:ascii="Times New Roman" w:hAnsi="Times New Roman" w:cs="Times New Roman"/>
          <w:sz w:val="24"/>
          <w:szCs w:val="24"/>
        </w:rPr>
        <w:t>FINALE</w:t>
      </w:r>
    </w:p>
    <w:p w14:paraId="72529C13" w14:textId="77777777" w:rsidR="00C90B31" w:rsidRPr="00920E13" w:rsidRDefault="00C90B31" w:rsidP="00C90B31">
      <w:pPr>
        <w:pStyle w:val="ListParagraph"/>
        <w:widowControl w:val="0"/>
        <w:numPr>
          <w:ilvl w:val="2"/>
          <w:numId w:val="13"/>
        </w:numPr>
        <w:tabs>
          <w:tab w:val="left" w:pos="933"/>
        </w:tabs>
        <w:suppressAutoHyphens/>
        <w:spacing w:before="17" w:line="360" w:lineRule="auto"/>
        <w:ind w:right="691"/>
        <w:contextualSpacing w:val="0"/>
        <w:jc w:val="both"/>
      </w:pPr>
      <w:r w:rsidRPr="00920E13">
        <w:rPr>
          <w:b/>
        </w:rPr>
        <w:t>Livello AVANZATO:</w:t>
      </w:r>
      <w:r w:rsidRPr="00920E13">
        <w:rPr>
          <w:b/>
          <w:spacing w:val="1"/>
        </w:rPr>
        <w:t xml:space="preserve"> </w:t>
      </w:r>
      <w:r w:rsidRPr="00920E13">
        <w:t>lo studente comprende e interpreta in modo pertinente,</w:t>
      </w:r>
      <w:r w:rsidRPr="00920E13">
        <w:rPr>
          <w:spacing w:val="1"/>
        </w:rPr>
        <w:t xml:space="preserve"> </w:t>
      </w:r>
      <w:r w:rsidRPr="00920E13">
        <w:t>sensato ed esaustivo le consegne proposte dal docente, le svolge in modo</w:t>
      </w:r>
      <w:r w:rsidRPr="00920E13">
        <w:rPr>
          <w:spacing w:val="1"/>
        </w:rPr>
        <w:t xml:space="preserve"> </w:t>
      </w:r>
      <w:r w:rsidRPr="00920E13">
        <w:t>ottimale</w:t>
      </w:r>
      <w:r w:rsidRPr="00920E13">
        <w:rPr>
          <w:spacing w:val="1"/>
        </w:rPr>
        <w:t xml:space="preserve"> </w:t>
      </w:r>
      <w:r w:rsidRPr="00920E13">
        <w:t>e</w:t>
      </w:r>
      <w:r w:rsidRPr="00920E13">
        <w:rPr>
          <w:spacing w:val="1"/>
        </w:rPr>
        <w:t xml:space="preserve"> </w:t>
      </w:r>
      <w:r w:rsidRPr="00920E13">
        <w:t>riflette</w:t>
      </w:r>
      <w:r w:rsidRPr="00920E13">
        <w:rPr>
          <w:spacing w:val="1"/>
        </w:rPr>
        <w:t xml:space="preserve"> </w:t>
      </w:r>
      <w:r w:rsidRPr="00920E13">
        <w:t>in</w:t>
      </w:r>
      <w:r w:rsidRPr="00920E13">
        <w:rPr>
          <w:spacing w:val="1"/>
        </w:rPr>
        <w:t xml:space="preserve"> </w:t>
      </w:r>
      <w:r w:rsidRPr="00920E13">
        <w:t>modo</w:t>
      </w:r>
      <w:r w:rsidRPr="00920E13">
        <w:rPr>
          <w:spacing w:val="1"/>
        </w:rPr>
        <w:t xml:space="preserve"> </w:t>
      </w:r>
      <w:r w:rsidRPr="00920E13">
        <w:t>critico</w:t>
      </w:r>
      <w:r w:rsidRPr="00920E13">
        <w:rPr>
          <w:spacing w:val="1"/>
        </w:rPr>
        <w:t xml:space="preserve"> </w:t>
      </w:r>
      <w:r w:rsidRPr="00920E13">
        <w:t>sulle</w:t>
      </w:r>
      <w:r w:rsidRPr="00920E13">
        <w:rPr>
          <w:spacing w:val="1"/>
        </w:rPr>
        <w:t xml:space="preserve"> </w:t>
      </w:r>
      <w:r w:rsidRPr="00920E13">
        <w:t>proprie</w:t>
      </w:r>
      <w:r w:rsidRPr="00920E13">
        <w:rPr>
          <w:spacing w:val="1"/>
        </w:rPr>
        <w:t xml:space="preserve"> </w:t>
      </w:r>
      <w:r w:rsidRPr="00920E13">
        <w:t>interpretazioni</w:t>
      </w:r>
      <w:r w:rsidRPr="00920E13">
        <w:rPr>
          <w:spacing w:val="1"/>
        </w:rPr>
        <w:t xml:space="preserve"> </w:t>
      </w:r>
      <w:r w:rsidRPr="00920E13">
        <w:t>ed</w:t>
      </w:r>
      <w:r w:rsidRPr="00920E13">
        <w:rPr>
          <w:spacing w:val="1"/>
        </w:rPr>
        <w:t xml:space="preserve"> </w:t>
      </w:r>
      <w:r w:rsidRPr="00920E13">
        <w:t>azioni,</w:t>
      </w:r>
      <w:r w:rsidRPr="00920E13">
        <w:rPr>
          <w:spacing w:val="1"/>
        </w:rPr>
        <w:t xml:space="preserve"> </w:t>
      </w:r>
      <w:r w:rsidRPr="00920E13">
        <w:t>argomentando</w:t>
      </w:r>
      <w:r w:rsidRPr="00920E13">
        <w:rPr>
          <w:spacing w:val="1"/>
        </w:rPr>
        <w:t xml:space="preserve"> </w:t>
      </w:r>
      <w:r w:rsidRPr="00920E13">
        <w:t>opportunamente</w:t>
      </w:r>
      <w:r w:rsidRPr="00920E13">
        <w:rPr>
          <w:spacing w:val="1"/>
        </w:rPr>
        <w:t xml:space="preserve"> </w:t>
      </w:r>
      <w:r w:rsidRPr="00920E13">
        <w:t>le</w:t>
      </w:r>
      <w:r w:rsidRPr="00920E13">
        <w:rPr>
          <w:spacing w:val="1"/>
        </w:rPr>
        <w:t xml:space="preserve"> </w:t>
      </w:r>
      <w:r w:rsidRPr="00920E13">
        <w:t>proprie</w:t>
      </w:r>
      <w:r w:rsidRPr="00920E13">
        <w:rPr>
          <w:spacing w:val="1"/>
        </w:rPr>
        <w:t xml:space="preserve"> </w:t>
      </w:r>
      <w:r w:rsidRPr="00920E13">
        <w:t>scelte</w:t>
      </w:r>
      <w:r w:rsidRPr="00920E13">
        <w:rPr>
          <w:spacing w:val="1"/>
        </w:rPr>
        <w:t xml:space="preserve"> </w:t>
      </w:r>
      <w:r w:rsidRPr="00920E13">
        <w:t>e</w:t>
      </w:r>
      <w:r w:rsidRPr="00920E13">
        <w:rPr>
          <w:spacing w:val="1"/>
        </w:rPr>
        <w:t xml:space="preserve"> </w:t>
      </w:r>
      <w:r w:rsidRPr="00920E13">
        <w:t>modificandole</w:t>
      </w:r>
      <w:r w:rsidRPr="00920E13">
        <w:rPr>
          <w:spacing w:val="1"/>
        </w:rPr>
        <w:t xml:space="preserve"> </w:t>
      </w:r>
      <w:r w:rsidRPr="00920E13">
        <w:t>adeguatamente se necessario. Riesce a svolgere compiti e problemi complessi</w:t>
      </w:r>
      <w:r w:rsidRPr="00920E13">
        <w:rPr>
          <w:spacing w:val="-61"/>
        </w:rPr>
        <w:t xml:space="preserve"> </w:t>
      </w:r>
      <w:r w:rsidRPr="00920E13">
        <w:t>anche</w:t>
      </w:r>
      <w:r w:rsidRPr="00920E13">
        <w:rPr>
          <w:spacing w:val="40"/>
        </w:rPr>
        <w:t xml:space="preserve"> </w:t>
      </w:r>
      <w:r w:rsidRPr="00920E13">
        <w:t>in</w:t>
      </w:r>
      <w:r w:rsidRPr="00920E13">
        <w:rPr>
          <w:spacing w:val="42"/>
        </w:rPr>
        <w:t xml:space="preserve"> </w:t>
      </w:r>
      <w:r w:rsidRPr="00920E13">
        <w:t>situazioni</w:t>
      </w:r>
      <w:r w:rsidRPr="00920E13">
        <w:rPr>
          <w:spacing w:val="42"/>
        </w:rPr>
        <w:t xml:space="preserve"> </w:t>
      </w:r>
      <w:r w:rsidRPr="00920E13">
        <w:t>non</w:t>
      </w:r>
      <w:r w:rsidRPr="00920E13">
        <w:rPr>
          <w:spacing w:val="42"/>
        </w:rPr>
        <w:t xml:space="preserve"> </w:t>
      </w:r>
      <w:r w:rsidRPr="00920E13">
        <w:t>note,</w:t>
      </w:r>
      <w:r w:rsidRPr="00920E13">
        <w:rPr>
          <w:spacing w:val="42"/>
        </w:rPr>
        <w:t xml:space="preserve"> </w:t>
      </w:r>
      <w:r w:rsidRPr="00920E13">
        <w:lastRenderedPageBreak/>
        <w:t>mostrando</w:t>
      </w:r>
      <w:r w:rsidRPr="00920E13">
        <w:rPr>
          <w:spacing w:val="42"/>
        </w:rPr>
        <w:t xml:space="preserve"> </w:t>
      </w:r>
      <w:r w:rsidRPr="00920E13">
        <w:t>padronanza</w:t>
      </w:r>
      <w:r w:rsidRPr="00920E13">
        <w:rPr>
          <w:spacing w:val="42"/>
        </w:rPr>
        <w:t xml:space="preserve"> </w:t>
      </w:r>
      <w:r w:rsidRPr="00920E13">
        <w:t>nell’uso</w:t>
      </w:r>
      <w:r w:rsidRPr="00920E13">
        <w:rPr>
          <w:spacing w:val="42"/>
        </w:rPr>
        <w:t xml:space="preserve"> </w:t>
      </w:r>
      <w:r w:rsidRPr="00920E13">
        <w:t>delle conoscenze delle abilità. Sa proporre e sostenere le proprie opinioni e assumere autonomamente decisioni consapevoli.</w:t>
      </w:r>
    </w:p>
    <w:p w14:paraId="663A67BB" w14:textId="77777777" w:rsidR="00C90B31" w:rsidRPr="00920E13" w:rsidRDefault="00C90B31" w:rsidP="00C90B31">
      <w:pPr>
        <w:pStyle w:val="BodyText"/>
        <w:spacing w:before="1" w:line="360" w:lineRule="auto"/>
        <w:ind w:left="932"/>
        <w:jc w:val="both"/>
        <w:rPr>
          <w:rFonts w:ascii="Times New Roman" w:hAnsi="Times New Roman" w:cs="Times New Roman"/>
          <w:sz w:val="24"/>
          <w:szCs w:val="24"/>
        </w:rPr>
      </w:pPr>
      <w:r w:rsidRPr="00920E13">
        <w:rPr>
          <w:rFonts w:ascii="Times New Roman" w:hAnsi="Times New Roman" w:cs="Times New Roman"/>
          <w:sz w:val="24"/>
          <w:szCs w:val="24"/>
        </w:rPr>
        <w:t>(conversione</w:t>
      </w:r>
      <w:r w:rsidRPr="00920E13">
        <w:rPr>
          <w:rFonts w:ascii="Times New Roman" w:hAnsi="Times New Roman" w:cs="Times New Roman"/>
          <w:spacing w:val="-2"/>
          <w:sz w:val="24"/>
          <w:szCs w:val="24"/>
        </w:rPr>
        <w:t xml:space="preserve"> </w:t>
      </w:r>
      <w:r w:rsidRPr="00920E13">
        <w:rPr>
          <w:rFonts w:ascii="Times New Roman" w:hAnsi="Times New Roman" w:cs="Times New Roman"/>
          <w:sz w:val="24"/>
          <w:szCs w:val="24"/>
        </w:rPr>
        <w:t>in</w:t>
      </w:r>
      <w:r w:rsidRPr="00920E13">
        <w:rPr>
          <w:rFonts w:ascii="Times New Roman" w:hAnsi="Times New Roman" w:cs="Times New Roman"/>
          <w:spacing w:val="-1"/>
          <w:sz w:val="24"/>
          <w:szCs w:val="24"/>
        </w:rPr>
        <w:t xml:space="preserve"> </w:t>
      </w:r>
      <w:r w:rsidRPr="00920E13">
        <w:rPr>
          <w:rFonts w:ascii="Times New Roman" w:hAnsi="Times New Roman" w:cs="Times New Roman"/>
          <w:sz w:val="24"/>
          <w:szCs w:val="24"/>
        </w:rPr>
        <w:t>voto:</w:t>
      </w:r>
      <w:r w:rsidRPr="00920E13">
        <w:rPr>
          <w:rFonts w:ascii="Times New Roman" w:hAnsi="Times New Roman" w:cs="Times New Roman"/>
          <w:spacing w:val="-4"/>
          <w:sz w:val="24"/>
          <w:szCs w:val="24"/>
        </w:rPr>
        <w:t xml:space="preserve"> </w:t>
      </w:r>
      <w:r w:rsidRPr="00920E13">
        <w:rPr>
          <w:rFonts w:ascii="Times New Roman" w:hAnsi="Times New Roman" w:cs="Times New Roman"/>
          <w:sz w:val="24"/>
          <w:szCs w:val="24"/>
        </w:rPr>
        <w:t>9-10)</w:t>
      </w:r>
    </w:p>
    <w:p w14:paraId="69AA6140" w14:textId="77777777" w:rsidR="00C90B31" w:rsidRPr="00920E13" w:rsidRDefault="00C90B31" w:rsidP="00C90B31">
      <w:pPr>
        <w:pStyle w:val="ListParagraph"/>
        <w:widowControl w:val="0"/>
        <w:numPr>
          <w:ilvl w:val="2"/>
          <w:numId w:val="13"/>
        </w:numPr>
        <w:tabs>
          <w:tab w:val="left" w:pos="933"/>
        </w:tabs>
        <w:suppressAutoHyphens/>
        <w:spacing w:before="52" w:line="360" w:lineRule="auto"/>
        <w:ind w:right="688"/>
        <w:contextualSpacing w:val="0"/>
        <w:jc w:val="both"/>
      </w:pPr>
      <w:r w:rsidRPr="00920E13">
        <w:rPr>
          <w:b/>
        </w:rPr>
        <w:t>Livello INTERMEDIO</w:t>
      </w:r>
      <w:r w:rsidRPr="00920E13">
        <w:t>: Lo studente comprende e interpreta in modo pertinente</w:t>
      </w:r>
      <w:r w:rsidRPr="00920E13">
        <w:rPr>
          <w:spacing w:val="-61"/>
        </w:rPr>
        <w:t xml:space="preserve"> </w:t>
      </w:r>
      <w:r w:rsidRPr="00920E13">
        <w:t>e</w:t>
      </w:r>
      <w:r w:rsidRPr="00920E13">
        <w:rPr>
          <w:spacing w:val="1"/>
        </w:rPr>
        <w:t xml:space="preserve"> </w:t>
      </w:r>
      <w:r w:rsidRPr="00920E13">
        <w:t>sensato</w:t>
      </w:r>
      <w:r w:rsidRPr="00920E13">
        <w:rPr>
          <w:spacing w:val="1"/>
        </w:rPr>
        <w:t xml:space="preserve"> </w:t>
      </w:r>
      <w:r w:rsidRPr="00920E13">
        <w:t>le</w:t>
      </w:r>
      <w:r w:rsidRPr="00920E13">
        <w:rPr>
          <w:spacing w:val="1"/>
        </w:rPr>
        <w:t xml:space="preserve"> </w:t>
      </w:r>
      <w:r w:rsidRPr="00920E13">
        <w:t>consegne</w:t>
      </w:r>
      <w:r w:rsidRPr="00920E13">
        <w:rPr>
          <w:spacing w:val="1"/>
        </w:rPr>
        <w:t xml:space="preserve"> </w:t>
      </w:r>
      <w:r w:rsidRPr="00920E13">
        <w:t>proposte</w:t>
      </w:r>
      <w:r w:rsidRPr="00920E13">
        <w:rPr>
          <w:spacing w:val="1"/>
        </w:rPr>
        <w:t xml:space="preserve"> </w:t>
      </w:r>
      <w:r w:rsidRPr="00920E13">
        <w:t>dal</w:t>
      </w:r>
      <w:r w:rsidRPr="00920E13">
        <w:rPr>
          <w:spacing w:val="1"/>
        </w:rPr>
        <w:t xml:space="preserve"> </w:t>
      </w:r>
      <w:r w:rsidRPr="00920E13">
        <w:t>docente,</w:t>
      </w:r>
      <w:r w:rsidRPr="00920E13">
        <w:rPr>
          <w:spacing w:val="1"/>
        </w:rPr>
        <w:t xml:space="preserve"> </w:t>
      </w:r>
      <w:r w:rsidRPr="00920E13">
        <w:t>le</w:t>
      </w:r>
      <w:r w:rsidRPr="00920E13">
        <w:rPr>
          <w:spacing w:val="1"/>
        </w:rPr>
        <w:t xml:space="preserve"> </w:t>
      </w:r>
      <w:r w:rsidRPr="00920E13">
        <w:t>svolge</w:t>
      </w:r>
      <w:r w:rsidRPr="00920E13">
        <w:rPr>
          <w:spacing w:val="1"/>
        </w:rPr>
        <w:t xml:space="preserve"> </w:t>
      </w:r>
      <w:r w:rsidRPr="00920E13">
        <w:t>in</w:t>
      </w:r>
      <w:r w:rsidRPr="00920E13">
        <w:rPr>
          <w:spacing w:val="1"/>
        </w:rPr>
        <w:t xml:space="preserve"> </w:t>
      </w:r>
      <w:r w:rsidRPr="00920E13">
        <w:t>modo</w:t>
      </w:r>
      <w:r w:rsidRPr="00920E13">
        <w:rPr>
          <w:spacing w:val="1"/>
        </w:rPr>
        <w:t xml:space="preserve"> </w:t>
      </w:r>
      <w:r w:rsidRPr="00920E13">
        <w:t>complessivamente</w:t>
      </w:r>
      <w:r w:rsidRPr="00920E13">
        <w:rPr>
          <w:spacing w:val="1"/>
        </w:rPr>
        <w:t xml:space="preserve"> </w:t>
      </w:r>
      <w:r w:rsidRPr="00920E13">
        <w:t>corretto,</w:t>
      </w:r>
      <w:r w:rsidRPr="00920E13">
        <w:rPr>
          <w:spacing w:val="1"/>
        </w:rPr>
        <w:t xml:space="preserve"> </w:t>
      </w:r>
      <w:r w:rsidRPr="00920E13">
        <w:t>ma</w:t>
      </w:r>
      <w:r w:rsidRPr="00920E13">
        <w:rPr>
          <w:spacing w:val="1"/>
        </w:rPr>
        <w:t xml:space="preserve"> </w:t>
      </w:r>
      <w:r w:rsidRPr="00920E13">
        <w:t>ha</w:t>
      </w:r>
      <w:r w:rsidRPr="00920E13">
        <w:rPr>
          <w:spacing w:val="1"/>
        </w:rPr>
        <w:t xml:space="preserve"> </w:t>
      </w:r>
      <w:r w:rsidRPr="00920E13">
        <w:t>difficoltà</w:t>
      </w:r>
      <w:r w:rsidRPr="00920E13">
        <w:rPr>
          <w:spacing w:val="1"/>
        </w:rPr>
        <w:t xml:space="preserve"> </w:t>
      </w:r>
      <w:r w:rsidRPr="00920E13">
        <w:t>a</w:t>
      </w:r>
      <w:r w:rsidRPr="00920E13">
        <w:rPr>
          <w:spacing w:val="1"/>
        </w:rPr>
        <w:t xml:space="preserve"> </w:t>
      </w:r>
      <w:r w:rsidRPr="00920E13">
        <w:t>riflettere</w:t>
      </w:r>
      <w:r w:rsidRPr="00920E13">
        <w:rPr>
          <w:spacing w:val="1"/>
        </w:rPr>
        <w:t xml:space="preserve"> </w:t>
      </w:r>
      <w:r w:rsidRPr="00920E13">
        <w:t>sulle</w:t>
      </w:r>
      <w:r w:rsidRPr="00920E13">
        <w:rPr>
          <w:spacing w:val="1"/>
        </w:rPr>
        <w:t xml:space="preserve"> </w:t>
      </w:r>
      <w:r w:rsidRPr="00920E13">
        <w:t>proprie</w:t>
      </w:r>
      <w:r w:rsidRPr="00920E13">
        <w:rPr>
          <w:spacing w:val="1"/>
        </w:rPr>
        <w:t xml:space="preserve"> </w:t>
      </w:r>
      <w:r w:rsidRPr="00920E13">
        <w:t>interpretazioni</w:t>
      </w:r>
      <w:r w:rsidRPr="00920E13">
        <w:rPr>
          <w:spacing w:val="1"/>
        </w:rPr>
        <w:t xml:space="preserve"> </w:t>
      </w:r>
      <w:r w:rsidRPr="00920E13">
        <w:t>ed</w:t>
      </w:r>
      <w:r w:rsidRPr="00920E13">
        <w:rPr>
          <w:spacing w:val="1"/>
        </w:rPr>
        <w:t xml:space="preserve"> </w:t>
      </w:r>
      <w:r w:rsidRPr="00920E13">
        <w:t>azioni</w:t>
      </w:r>
      <w:r w:rsidRPr="00920E13">
        <w:rPr>
          <w:spacing w:val="1"/>
        </w:rPr>
        <w:t xml:space="preserve"> </w:t>
      </w:r>
      <w:r w:rsidRPr="00920E13">
        <w:t>e</w:t>
      </w:r>
      <w:r w:rsidRPr="00920E13">
        <w:rPr>
          <w:spacing w:val="1"/>
        </w:rPr>
        <w:t xml:space="preserve"> </w:t>
      </w:r>
      <w:r w:rsidRPr="00920E13">
        <w:t>ad</w:t>
      </w:r>
      <w:r w:rsidRPr="00920E13">
        <w:rPr>
          <w:spacing w:val="1"/>
        </w:rPr>
        <w:t xml:space="preserve"> </w:t>
      </w:r>
      <w:r w:rsidRPr="00920E13">
        <w:t>argomentarle</w:t>
      </w:r>
      <w:r w:rsidRPr="00920E13">
        <w:rPr>
          <w:spacing w:val="1"/>
        </w:rPr>
        <w:t xml:space="preserve"> </w:t>
      </w:r>
      <w:r w:rsidRPr="00920E13">
        <w:t>opportunamente.</w:t>
      </w:r>
      <w:r w:rsidRPr="00920E13">
        <w:rPr>
          <w:spacing w:val="1"/>
        </w:rPr>
        <w:t xml:space="preserve"> </w:t>
      </w:r>
      <w:r w:rsidRPr="00920E13">
        <w:t>Riesce</w:t>
      </w:r>
      <w:r w:rsidRPr="00920E13">
        <w:rPr>
          <w:spacing w:val="1"/>
        </w:rPr>
        <w:t xml:space="preserve"> </w:t>
      </w:r>
      <w:r w:rsidRPr="00920E13">
        <w:t>a</w:t>
      </w:r>
      <w:r w:rsidRPr="00920E13">
        <w:rPr>
          <w:spacing w:val="1"/>
        </w:rPr>
        <w:t xml:space="preserve"> </w:t>
      </w:r>
      <w:r w:rsidRPr="00920E13">
        <w:t>risolvere</w:t>
      </w:r>
      <w:r w:rsidRPr="00920E13">
        <w:rPr>
          <w:spacing w:val="1"/>
        </w:rPr>
        <w:t xml:space="preserve"> </w:t>
      </w:r>
      <w:r w:rsidRPr="00920E13">
        <w:t>compiti</w:t>
      </w:r>
      <w:r w:rsidRPr="00920E13">
        <w:rPr>
          <w:spacing w:val="1"/>
        </w:rPr>
        <w:t xml:space="preserve"> </w:t>
      </w:r>
      <w:r w:rsidRPr="00920E13">
        <w:t>e</w:t>
      </w:r>
      <w:r w:rsidRPr="00920E13">
        <w:rPr>
          <w:spacing w:val="1"/>
        </w:rPr>
        <w:t xml:space="preserve"> </w:t>
      </w:r>
      <w:r w:rsidRPr="00920E13">
        <w:t>risolvere</w:t>
      </w:r>
      <w:r w:rsidRPr="00920E13">
        <w:rPr>
          <w:spacing w:val="1"/>
        </w:rPr>
        <w:t xml:space="preserve"> </w:t>
      </w:r>
      <w:r w:rsidRPr="00920E13">
        <w:t>problemi</w:t>
      </w:r>
      <w:r w:rsidRPr="00920E13">
        <w:rPr>
          <w:spacing w:val="1"/>
        </w:rPr>
        <w:t xml:space="preserve"> </w:t>
      </w:r>
      <w:r w:rsidRPr="00920E13">
        <w:t>articolati</w:t>
      </w:r>
      <w:r w:rsidRPr="00920E13">
        <w:rPr>
          <w:spacing w:val="1"/>
        </w:rPr>
        <w:t xml:space="preserve"> </w:t>
      </w:r>
      <w:r w:rsidRPr="00920E13">
        <w:t>in</w:t>
      </w:r>
      <w:r w:rsidRPr="00920E13">
        <w:rPr>
          <w:spacing w:val="1"/>
        </w:rPr>
        <w:t xml:space="preserve"> </w:t>
      </w:r>
      <w:r w:rsidRPr="00920E13">
        <w:t>situazioni</w:t>
      </w:r>
      <w:r w:rsidRPr="00920E13">
        <w:rPr>
          <w:spacing w:val="1"/>
        </w:rPr>
        <w:t xml:space="preserve"> </w:t>
      </w:r>
      <w:r w:rsidRPr="00920E13">
        <w:t>note.</w:t>
      </w:r>
      <w:r w:rsidRPr="00920E13">
        <w:rPr>
          <w:spacing w:val="1"/>
        </w:rPr>
        <w:t xml:space="preserve"> </w:t>
      </w:r>
      <w:r w:rsidRPr="00920E13">
        <w:t>Compie</w:t>
      </w:r>
      <w:r w:rsidRPr="00920E13">
        <w:rPr>
          <w:spacing w:val="-61"/>
        </w:rPr>
        <w:t xml:space="preserve"> </w:t>
      </w:r>
      <w:r w:rsidRPr="00920E13">
        <w:t>scelte consapevoli, mostrando di saper utilizzare le conoscenze e le abilità</w:t>
      </w:r>
      <w:r w:rsidRPr="00920E13">
        <w:rPr>
          <w:spacing w:val="1"/>
        </w:rPr>
        <w:t xml:space="preserve"> </w:t>
      </w:r>
      <w:r w:rsidRPr="00920E13">
        <w:t>acquisite.</w:t>
      </w:r>
    </w:p>
    <w:p w14:paraId="4861B8CE" w14:textId="77777777" w:rsidR="00C90B31" w:rsidRPr="00920E13" w:rsidRDefault="00C90B31" w:rsidP="00C90B31">
      <w:pPr>
        <w:pStyle w:val="BodyText"/>
        <w:spacing w:line="360" w:lineRule="auto"/>
        <w:ind w:left="932"/>
        <w:jc w:val="both"/>
        <w:rPr>
          <w:rFonts w:ascii="Times New Roman" w:hAnsi="Times New Roman" w:cs="Times New Roman"/>
          <w:sz w:val="24"/>
          <w:szCs w:val="24"/>
        </w:rPr>
      </w:pPr>
      <w:r w:rsidRPr="00920E13">
        <w:rPr>
          <w:rFonts w:ascii="Times New Roman" w:hAnsi="Times New Roman" w:cs="Times New Roman"/>
          <w:sz w:val="24"/>
          <w:szCs w:val="24"/>
        </w:rPr>
        <w:t>(conversione</w:t>
      </w:r>
      <w:r w:rsidRPr="00920E13">
        <w:rPr>
          <w:rFonts w:ascii="Times New Roman" w:hAnsi="Times New Roman" w:cs="Times New Roman"/>
          <w:spacing w:val="-2"/>
          <w:sz w:val="24"/>
          <w:szCs w:val="24"/>
        </w:rPr>
        <w:t xml:space="preserve"> </w:t>
      </w:r>
      <w:r w:rsidRPr="00920E13">
        <w:rPr>
          <w:rFonts w:ascii="Times New Roman" w:hAnsi="Times New Roman" w:cs="Times New Roman"/>
          <w:sz w:val="24"/>
          <w:szCs w:val="24"/>
        </w:rPr>
        <w:t>in</w:t>
      </w:r>
      <w:r w:rsidRPr="00920E13">
        <w:rPr>
          <w:rFonts w:ascii="Times New Roman" w:hAnsi="Times New Roman" w:cs="Times New Roman"/>
          <w:spacing w:val="-2"/>
          <w:sz w:val="24"/>
          <w:szCs w:val="24"/>
        </w:rPr>
        <w:t xml:space="preserve"> </w:t>
      </w:r>
      <w:r w:rsidRPr="00920E13">
        <w:rPr>
          <w:rFonts w:ascii="Times New Roman" w:hAnsi="Times New Roman" w:cs="Times New Roman"/>
          <w:sz w:val="24"/>
          <w:szCs w:val="24"/>
        </w:rPr>
        <w:t>voto:</w:t>
      </w:r>
      <w:r w:rsidRPr="00920E13">
        <w:rPr>
          <w:rFonts w:ascii="Times New Roman" w:hAnsi="Times New Roman" w:cs="Times New Roman"/>
          <w:spacing w:val="-3"/>
          <w:sz w:val="24"/>
          <w:szCs w:val="24"/>
        </w:rPr>
        <w:t xml:space="preserve"> </w:t>
      </w:r>
      <w:r w:rsidRPr="00920E13">
        <w:rPr>
          <w:rFonts w:ascii="Times New Roman" w:hAnsi="Times New Roman" w:cs="Times New Roman"/>
          <w:sz w:val="24"/>
          <w:szCs w:val="24"/>
        </w:rPr>
        <w:t>7-8)</w:t>
      </w:r>
    </w:p>
    <w:p w14:paraId="67FB8788" w14:textId="77777777" w:rsidR="00C90B31" w:rsidRDefault="00C90B31" w:rsidP="00C90B31">
      <w:pPr>
        <w:pStyle w:val="ListParagraph"/>
        <w:widowControl w:val="0"/>
        <w:numPr>
          <w:ilvl w:val="2"/>
          <w:numId w:val="13"/>
        </w:numPr>
        <w:tabs>
          <w:tab w:val="left" w:pos="933"/>
          <w:tab w:val="left" w:pos="1946"/>
          <w:tab w:val="left" w:pos="3107"/>
          <w:tab w:val="left" w:pos="3138"/>
          <w:tab w:val="left" w:pos="3576"/>
          <w:tab w:val="left" w:pos="3666"/>
          <w:tab w:val="left" w:pos="4498"/>
          <w:tab w:val="left" w:pos="4944"/>
          <w:tab w:val="left" w:pos="5488"/>
          <w:tab w:val="left" w:pos="5963"/>
          <w:tab w:val="left" w:pos="6359"/>
          <w:tab w:val="left" w:pos="6646"/>
          <w:tab w:val="left" w:pos="7495"/>
          <w:tab w:val="left" w:pos="7917"/>
          <w:tab w:val="left" w:pos="7958"/>
          <w:tab w:val="left" w:pos="8458"/>
          <w:tab w:val="left" w:pos="8878"/>
          <w:tab w:val="left" w:pos="9366"/>
        </w:tabs>
        <w:suppressAutoHyphens/>
        <w:spacing w:before="52" w:line="360" w:lineRule="auto"/>
        <w:ind w:right="691"/>
        <w:contextualSpacing w:val="0"/>
        <w:jc w:val="both"/>
      </w:pPr>
      <w:r w:rsidRPr="00920E13">
        <w:rPr>
          <w:b/>
        </w:rPr>
        <w:t>Livello</w:t>
      </w:r>
      <w:r w:rsidRPr="00920E13">
        <w:rPr>
          <w:b/>
        </w:rPr>
        <w:tab/>
        <w:t>BASE</w:t>
      </w:r>
      <w:r w:rsidRPr="00920E13">
        <w:t>:</w:t>
      </w:r>
      <w:r w:rsidRPr="00920E13">
        <w:tab/>
      </w:r>
      <w:r w:rsidRPr="00920E13">
        <w:tab/>
        <w:t>Lo</w:t>
      </w:r>
      <w:r w:rsidRPr="00920E13">
        <w:tab/>
      </w:r>
      <w:r w:rsidRPr="00920E13">
        <w:tab/>
        <w:t>studente</w:t>
      </w:r>
      <w:r w:rsidRPr="00920E13">
        <w:tab/>
      </w:r>
      <w:r>
        <w:t xml:space="preserve"> </w:t>
      </w:r>
      <w:r w:rsidRPr="00920E13">
        <w:t>ha</w:t>
      </w:r>
      <w:r w:rsidRPr="00920E13">
        <w:tab/>
        <w:t>qualche</w:t>
      </w:r>
      <w:r w:rsidRPr="00920E13">
        <w:tab/>
        <w:t>difficoltà</w:t>
      </w:r>
      <w:r>
        <w:t xml:space="preserve"> </w:t>
      </w:r>
      <w:r w:rsidRPr="00920E13">
        <w:t>ad</w:t>
      </w:r>
      <w:r>
        <w:t xml:space="preserve"> </w:t>
      </w:r>
      <w:r w:rsidRPr="00920E13">
        <w:t>interpretare</w:t>
      </w:r>
      <w:r w:rsidRPr="00920E13">
        <w:rPr>
          <w:spacing w:val="-61"/>
        </w:rPr>
        <w:t xml:space="preserve"> </w:t>
      </w:r>
      <w:r w:rsidRPr="00920E13">
        <w:t>autonomamente</w:t>
      </w:r>
      <w:r>
        <w:t xml:space="preserve"> </w:t>
      </w:r>
      <w:r w:rsidRPr="00920E13">
        <w:t>in</w:t>
      </w:r>
      <w:r>
        <w:t xml:space="preserve"> </w:t>
      </w:r>
      <w:r w:rsidRPr="00920E13">
        <w:t>modo</w:t>
      </w:r>
      <w:r w:rsidRPr="00920E13">
        <w:tab/>
      </w:r>
      <w:r>
        <w:t xml:space="preserve"> </w:t>
      </w:r>
      <w:r w:rsidRPr="00920E13">
        <w:t>pertinente</w:t>
      </w:r>
      <w:r w:rsidRPr="00920E13">
        <w:tab/>
        <w:t>e</w:t>
      </w:r>
      <w:r>
        <w:t xml:space="preserve"> </w:t>
      </w:r>
      <w:r w:rsidRPr="00920E13">
        <w:t>sensato</w:t>
      </w:r>
      <w:r w:rsidRPr="00920E13">
        <w:tab/>
        <w:t>le</w:t>
      </w:r>
      <w:r>
        <w:t xml:space="preserve"> </w:t>
      </w:r>
      <w:r w:rsidRPr="00920E13">
        <w:t>consegne.</w:t>
      </w:r>
      <w:r w:rsidRPr="00920E13">
        <w:tab/>
      </w:r>
    </w:p>
    <w:p w14:paraId="378B5E4C" w14:textId="77777777" w:rsidR="00C90B31" w:rsidRPr="00920E13" w:rsidRDefault="00C90B31" w:rsidP="00C90B31">
      <w:pPr>
        <w:pStyle w:val="ListParagraph"/>
        <w:widowControl w:val="0"/>
        <w:tabs>
          <w:tab w:val="left" w:pos="933"/>
          <w:tab w:val="left" w:pos="1946"/>
          <w:tab w:val="left" w:pos="3107"/>
          <w:tab w:val="left" w:pos="3138"/>
          <w:tab w:val="left" w:pos="3666"/>
          <w:tab w:val="left" w:pos="4498"/>
          <w:tab w:val="left" w:pos="4944"/>
          <w:tab w:val="left" w:pos="5488"/>
          <w:tab w:val="left" w:pos="5963"/>
          <w:tab w:val="left" w:pos="6359"/>
          <w:tab w:val="left" w:pos="6646"/>
          <w:tab w:val="left" w:pos="7495"/>
          <w:tab w:val="left" w:pos="7917"/>
          <w:tab w:val="left" w:pos="7958"/>
          <w:tab w:val="left" w:pos="8458"/>
          <w:tab w:val="left" w:pos="8878"/>
          <w:tab w:val="left" w:pos="9366"/>
        </w:tabs>
        <w:suppressAutoHyphens/>
        <w:spacing w:before="52" w:line="360" w:lineRule="auto"/>
        <w:ind w:left="932" w:right="691"/>
        <w:contextualSpacing w:val="0"/>
        <w:jc w:val="both"/>
      </w:pPr>
      <w:r w:rsidRPr="00920E13">
        <w:rPr>
          <w:spacing w:val="-1"/>
        </w:rPr>
        <w:t>Solo</w:t>
      </w:r>
      <w:r>
        <w:rPr>
          <w:spacing w:val="-1"/>
        </w:rPr>
        <w:t xml:space="preserve"> </w:t>
      </w:r>
      <w:r w:rsidRPr="00920E13">
        <w:rPr>
          <w:spacing w:val="-61"/>
        </w:rPr>
        <w:t xml:space="preserve"> </w:t>
      </w:r>
      <w:r>
        <w:rPr>
          <w:spacing w:val="-61"/>
        </w:rPr>
        <w:t xml:space="preserve"> </w:t>
      </w:r>
      <w:r w:rsidRPr="00920E13">
        <w:t>opportunamente</w:t>
      </w:r>
      <w:r w:rsidRPr="00920E13">
        <w:rPr>
          <w:spacing w:val="62"/>
        </w:rPr>
        <w:t xml:space="preserve"> </w:t>
      </w:r>
      <w:r w:rsidRPr="00920E13">
        <w:t>guidato</w:t>
      </w:r>
      <w:r w:rsidRPr="00920E13">
        <w:rPr>
          <w:spacing w:val="2"/>
        </w:rPr>
        <w:t xml:space="preserve"> </w:t>
      </w:r>
      <w:r w:rsidRPr="00920E13">
        <w:t>dal</w:t>
      </w:r>
      <w:r w:rsidRPr="00920E13">
        <w:rPr>
          <w:spacing w:val="2"/>
        </w:rPr>
        <w:t xml:space="preserve"> </w:t>
      </w:r>
      <w:r w:rsidRPr="00920E13">
        <w:t>docente,</w:t>
      </w:r>
      <w:r w:rsidRPr="00920E13">
        <w:rPr>
          <w:spacing w:val="2"/>
        </w:rPr>
        <w:t xml:space="preserve"> </w:t>
      </w:r>
      <w:r w:rsidRPr="00920E13">
        <w:t>applica</w:t>
      </w:r>
      <w:r w:rsidRPr="00920E13">
        <w:rPr>
          <w:spacing w:val="62"/>
        </w:rPr>
        <w:t xml:space="preserve"> </w:t>
      </w:r>
      <w:r w:rsidRPr="00920E13">
        <w:t>correttamente</w:t>
      </w:r>
      <w:r w:rsidRPr="00920E13">
        <w:rPr>
          <w:spacing w:val="63"/>
        </w:rPr>
        <w:t xml:space="preserve"> </w:t>
      </w:r>
      <w:r w:rsidRPr="00920E13">
        <w:t>la</w:t>
      </w:r>
      <w:r w:rsidRPr="00920E13">
        <w:rPr>
          <w:spacing w:val="2"/>
        </w:rPr>
        <w:t xml:space="preserve"> </w:t>
      </w:r>
      <w:r w:rsidRPr="00920E13">
        <w:t>procedura</w:t>
      </w:r>
      <w:r w:rsidRPr="00920E13">
        <w:rPr>
          <w:spacing w:val="-61"/>
        </w:rPr>
        <w:t xml:space="preserve"> </w:t>
      </w:r>
      <w:r w:rsidRPr="00920E13">
        <w:t>fornita,</w:t>
      </w:r>
      <w:r w:rsidRPr="00920E13">
        <w:rPr>
          <w:spacing w:val="18"/>
        </w:rPr>
        <w:t xml:space="preserve"> </w:t>
      </w:r>
      <w:r w:rsidRPr="00920E13">
        <w:t>seppur</w:t>
      </w:r>
      <w:r w:rsidRPr="00920E13">
        <w:rPr>
          <w:spacing w:val="21"/>
        </w:rPr>
        <w:t xml:space="preserve"> </w:t>
      </w:r>
      <w:r w:rsidRPr="00920E13">
        <w:t>in</w:t>
      </w:r>
      <w:r w:rsidRPr="00920E13">
        <w:rPr>
          <w:spacing w:val="19"/>
        </w:rPr>
        <w:t xml:space="preserve"> </w:t>
      </w:r>
      <w:r w:rsidRPr="00920E13">
        <w:t>modo</w:t>
      </w:r>
      <w:r w:rsidRPr="00920E13">
        <w:rPr>
          <w:spacing w:val="21"/>
        </w:rPr>
        <w:t xml:space="preserve"> </w:t>
      </w:r>
      <w:r w:rsidRPr="00920E13">
        <w:t>puramente</w:t>
      </w:r>
      <w:r w:rsidRPr="00920E13">
        <w:rPr>
          <w:spacing w:val="18"/>
        </w:rPr>
        <w:t xml:space="preserve"> </w:t>
      </w:r>
      <w:r w:rsidRPr="00920E13">
        <w:t>esecutivo.</w:t>
      </w:r>
      <w:r w:rsidRPr="00920E13">
        <w:rPr>
          <w:spacing w:val="21"/>
        </w:rPr>
        <w:t xml:space="preserve"> </w:t>
      </w:r>
      <w:r w:rsidRPr="00920E13">
        <w:t>Riesce</w:t>
      </w:r>
      <w:r w:rsidRPr="00920E13">
        <w:rPr>
          <w:spacing w:val="18"/>
        </w:rPr>
        <w:t xml:space="preserve"> </w:t>
      </w:r>
      <w:r w:rsidRPr="00920E13">
        <w:t>a</w:t>
      </w:r>
      <w:r w:rsidRPr="00920E13">
        <w:rPr>
          <w:spacing w:val="21"/>
        </w:rPr>
        <w:t xml:space="preserve"> </w:t>
      </w:r>
      <w:r w:rsidRPr="00920E13">
        <w:t>svolgere</w:t>
      </w:r>
      <w:r w:rsidRPr="00920E13">
        <w:rPr>
          <w:spacing w:val="20"/>
        </w:rPr>
        <w:t xml:space="preserve"> </w:t>
      </w:r>
      <w:r w:rsidRPr="00920E13">
        <w:t>solo</w:t>
      </w:r>
      <w:r w:rsidRPr="00920E13">
        <w:rPr>
          <w:spacing w:val="21"/>
        </w:rPr>
        <w:t xml:space="preserve"> </w:t>
      </w:r>
      <w:r w:rsidRPr="00920E13">
        <w:t>compiti</w:t>
      </w:r>
      <w:r w:rsidRPr="00920E13">
        <w:rPr>
          <w:spacing w:val="-61"/>
        </w:rPr>
        <w:t xml:space="preserve"> </w:t>
      </w:r>
      <w:r w:rsidRPr="00920E13">
        <w:t>semplici</w:t>
      </w:r>
      <w:r w:rsidRPr="00920E13">
        <w:rPr>
          <w:spacing w:val="64"/>
        </w:rPr>
        <w:t xml:space="preserve"> </w:t>
      </w:r>
      <w:r w:rsidRPr="00920E13">
        <w:t>in</w:t>
      </w:r>
      <w:r w:rsidRPr="00920E13">
        <w:rPr>
          <w:spacing w:val="63"/>
        </w:rPr>
        <w:t xml:space="preserve"> </w:t>
      </w:r>
      <w:r w:rsidRPr="00920E13">
        <w:t>situazioni</w:t>
      </w:r>
      <w:r w:rsidRPr="00920E13">
        <w:rPr>
          <w:spacing w:val="64"/>
        </w:rPr>
        <w:t xml:space="preserve"> </w:t>
      </w:r>
      <w:r w:rsidRPr="00920E13">
        <w:t>note,</w:t>
      </w:r>
      <w:r w:rsidRPr="00920E13">
        <w:rPr>
          <w:spacing w:val="65"/>
        </w:rPr>
        <w:t xml:space="preserve"> </w:t>
      </w:r>
      <w:r w:rsidRPr="00920E13">
        <w:t>mostrando</w:t>
      </w:r>
      <w:r w:rsidRPr="00920E13">
        <w:rPr>
          <w:spacing w:val="64"/>
        </w:rPr>
        <w:t xml:space="preserve"> </w:t>
      </w:r>
      <w:r w:rsidRPr="00920E13">
        <w:t>di</w:t>
      </w:r>
      <w:r w:rsidRPr="00920E13">
        <w:rPr>
          <w:spacing w:val="64"/>
        </w:rPr>
        <w:t xml:space="preserve"> </w:t>
      </w:r>
      <w:r w:rsidRPr="00920E13">
        <w:t>possedere</w:t>
      </w:r>
      <w:r w:rsidRPr="00920E13">
        <w:rPr>
          <w:spacing w:val="65"/>
        </w:rPr>
        <w:t xml:space="preserve"> </w:t>
      </w:r>
      <w:r w:rsidRPr="00920E13">
        <w:t>conoscenze</w:t>
      </w:r>
      <w:r w:rsidRPr="00920E13">
        <w:tab/>
        <w:t>e</w:t>
      </w:r>
      <w:r>
        <w:rPr>
          <w:spacing w:val="1"/>
        </w:rPr>
        <w:t xml:space="preserve"> </w:t>
      </w:r>
      <w:r w:rsidRPr="00920E13">
        <w:t>abilità</w:t>
      </w:r>
      <w:r w:rsidRPr="00920E13">
        <w:rPr>
          <w:spacing w:val="-61"/>
        </w:rPr>
        <w:t xml:space="preserve"> </w:t>
      </w:r>
      <w:r w:rsidRPr="00920E13">
        <w:t>essenziali e di saper applicare regole di base e procedure fondamentali.</w:t>
      </w:r>
      <w:r w:rsidRPr="00920E13">
        <w:rPr>
          <w:spacing w:val="1"/>
        </w:rPr>
        <w:t xml:space="preserve"> </w:t>
      </w:r>
      <w:r w:rsidRPr="00920E13">
        <w:t>(conversione</w:t>
      </w:r>
      <w:r w:rsidRPr="00920E13">
        <w:rPr>
          <w:spacing w:val="-2"/>
        </w:rPr>
        <w:t xml:space="preserve"> </w:t>
      </w:r>
      <w:r w:rsidRPr="00920E13">
        <w:t>in</w:t>
      </w:r>
      <w:r w:rsidRPr="00920E13">
        <w:rPr>
          <w:spacing w:val="-2"/>
        </w:rPr>
        <w:t xml:space="preserve"> </w:t>
      </w:r>
      <w:r w:rsidRPr="00920E13">
        <w:t>voto:</w:t>
      </w:r>
      <w:r w:rsidRPr="00920E13">
        <w:rPr>
          <w:spacing w:val="-4"/>
        </w:rPr>
        <w:t xml:space="preserve"> </w:t>
      </w:r>
      <w:r w:rsidRPr="00920E13">
        <w:t>6)</w:t>
      </w:r>
    </w:p>
    <w:p w14:paraId="78AD670B" w14:textId="77777777" w:rsidR="00C90B31" w:rsidRPr="00920E13" w:rsidRDefault="00C90B31" w:rsidP="00C90B31">
      <w:pPr>
        <w:pStyle w:val="ListParagraph"/>
        <w:widowControl w:val="0"/>
        <w:numPr>
          <w:ilvl w:val="2"/>
          <w:numId w:val="13"/>
        </w:numPr>
        <w:tabs>
          <w:tab w:val="left" w:pos="933"/>
        </w:tabs>
        <w:suppressAutoHyphens/>
        <w:spacing w:line="360" w:lineRule="auto"/>
        <w:ind w:right="688"/>
        <w:contextualSpacing w:val="0"/>
        <w:jc w:val="both"/>
      </w:pPr>
      <w:r w:rsidRPr="00920E13">
        <w:rPr>
          <w:b/>
        </w:rPr>
        <w:t>Livello PARZIALE</w:t>
      </w:r>
      <w:r w:rsidRPr="00920E13">
        <w:t>: Lo studente ha difficoltà ad interpretare e a svolgere in</w:t>
      </w:r>
      <w:r w:rsidRPr="00920E13">
        <w:rPr>
          <w:spacing w:val="1"/>
        </w:rPr>
        <w:t xml:space="preserve"> </w:t>
      </w:r>
      <w:r w:rsidRPr="00920E13">
        <w:t xml:space="preserve">modo autonomo le consegne, anche quelle puramente esecutive. </w:t>
      </w:r>
      <w:proofErr w:type="gramStart"/>
      <w:r w:rsidRPr="00920E13">
        <w:t>Necessita di</w:t>
      </w:r>
      <w:proofErr w:type="gramEnd"/>
      <w:r>
        <w:t xml:space="preserve"> </w:t>
      </w:r>
      <w:r w:rsidRPr="00920E13">
        <w:rPr>
          <w:spacing w:val="-61"/>
        </w:rPr>
        <w:t xml:space="preserve"> </w:t>
      </w:r>
      <w:r w:rsidRPr="00920E13">
        <w:t>una guida</w:t>
      </w:r>
      <w:r w:rsidRPr="00920E13">
        <w:rPr>
          <w:spacing w:val="1"/>
        </w:rPr>
        <w:t xml:space="preserve"> </w:t>
      </w:r>
      <w:r w:rsidRPr="00920E13">
        <w:t>costante e puntuale del docente, fase per fase, per lo</w:t>
      </w:r>
      <w:r w:rsidRPr="00920E13">
        <w:rPr>
          <w:spacing w:val="63"/>
        </w:rPr>
        <w:t xml:space="preserve"> </w:t>
      </w:r>
      <w:r w:rsidRPr="00920E13">
        <w:t>svolgimento</w:t>
      </w:r>
      <w:r w:rsidRPr="00920E13">
        <w:rPr>
          <w:spacing w:val="1"/>
        </w:rPr>
        <w:t xml:space="preserve"> </w:t>
      </w:r>
      <w:r w:rsidRPr="00920E13">
        <w:t>di compiti semplici e l’applicazione di procedure di base anche in situazioni</w:t>
      </w:r>
      <w:r w:rsidRPr="00920E13">
        <w:rPr>
          <w:spacing w:val="1"/>
        </w:rPr>
        <w:t xml:space="preserve"> </w:t>
      </w:r>
      <w:r w:rsidRPr="00920E13">
        <w:t>note.</w:t>
      </w:r>
    </w:p>
    <w:p w14:paraId="2F56FE3E" w14:textId="77777777" w:rsidR="00C90B31" w:rsidRDefault="00C90B31" w:rsidP="00C90B31">
      <w:pPr>
        <w:pStyle w:val="BodyText"/>
        <w:spacing w:before="1" w:line="360" w:lineRule="auto"/>
        <w:ind w:left="932"/>
        <w:jc w:val="both"/>
        <w:rPr>
          <w:rFonts w:ascii="Times New Roman" w:hAnsi="Times New Roman" w:cs="Times New Roman"/>
          <w:sz w:val="24"/>
          <w:szCs w:val="24"/>
        </w:rPr>
      </w:pPr>
      <w:r w:rsidRPr="00920E13">
        <w:rPr>
          <w:rFonts w:ascii="Times New Roman" w:hAnsi="Times New Roman" w:cs="Times New Roman"/>
          <w:sz w:val="24"/>
          <w:szCs w:val="24"/>
        </w:rPr>
        <w:t>(conversione</w:t>
      </w:r>
      <w:r w:rsidRPr="00920E13">
        <w:rPr>
          <w:rFonts w:ascii="Times New Roman" w:hAnsi="Times New Roman" w:cs="Times New Roman"/>
          <w:spacing w:val="-2"/>
          <w:sz w:val="24"/>
          <w:szCs w:val="24"/>
        </w:rPr>
        <w:t xml:space="preserve"> </w:t>
      </w:r>
      <w:r w:rsidRPr="00920E13">
        <w:rPr>
          <w:rFonts w:ascii="Times New Roman" w:hAnsi="Times New Roman" w:cs="Times New Roman"/>
          <w:sz w:val="24"/>
          <w:szCs w:val="24"/>
        </w:rPr>
        <w:t>in</w:t>
      </w:r>
      <w:r w:rsidRPr="00920E13">
        <w:rPr>
          <w:rFonts w:ascii="Times New Roman" w:hAnsi="Times New Roman" w:cs="Times New Roman"/>
          <w:spacing w:val="-2"/>
          <w:sz w:val="24"/>
          <w:szCs w:val="24"/>
        </w:rPr>
        <w:t xml:space="preserve"> </w:t>
      </w:r>
      <w:r w:rsidRPr="00920E13">
        <w:rPr>
          <w:rFonts w:ascii="Times New Roman" w:hAnsi="Times New Roman" w:cs="Times New Roman"/>
          <w:sz w:val="24"/>
          <w:szCs w:val="24"/>
        </w:rPr>
        <w:t>voto:</w:t>
      </w:r>
      <w:r w:rsidRPr="00920E13">
        <w:rPr>
          <w:rFonts w:ascii="Times New Roman" w:hAnsi="Times New Roman" w:cs="Times New Roman"/>
          <w:spacing w:val="-3"/>
          <w:sz w:val="24"/>
          <w:szCs w:val="24"/>
        </w:rPr>
        <w:t xml:space="preserve"> </w:t>
      </w:r>
      <w:r w:rsidRPr="00920E13">
        <w:rPr>
          <w:rFonts w:ascii="Times New Roman" w:hAnsi="Times New Roman" w:cs="Times New Roman"/>
          <w:sz w:val="24"/>
          <w:szCs w:val="24"/>
        </w:rPr>
        <w:t>4-5)</w:t>
      </w:r>
      <w:r>
        <w:rPr>
          <w:rFonts w:ascii="Times New Roman" w:hAnsi="Times New Roman" w:cs="Times New Roman"/>
          <w:sz w:val="24"/>
          <w:szCs w:val="24"/>
        </w:rPr>
        <w:t xml:space="preserve"> </w:t>
      </w:r>
    </w:p>
    <w:p w14:paraId="37646412" w14:textId="77777777" w:rsidR="00C90B31" w:rsidRDefault="00C90B31" w:rsidP="00C90B31">
      <w:pPr>
        <w:pStyle w:val="BodyText"/>
        <w:spacing w:before="1" w:line="360" w:lineRule="auto"/>
        <w:ind w:left="932"/>
        <w:jc w:val="both"/>
        <w:rPr>
          <w:rFonts w:ascii="Times New Roman" w:hAnsi="Times New Roman" w:cs="Times New Roman"/>
          <w:sz w:val="24"/>
          <w:szCs w:val="24"/>
        </w:rPr>
      </w:pPr>
    </w:p>
    <w:p w14:paraId="215FCE53" w14:textId="69EB44D6" w:rsidR="00C90B31" w:rsidRDefault="009627F8" w:rsidP="00C90B31">
      <w:pPr>
        <w:widowControl w:val="0"/>
        <w:pBdr>
          <w:top w:val="nil"/>
          <w:left w:val="nil"/>
          <w:bottom w:val="nil"/>
          <w:right w:val="nil"/>
          <w:between w:val="nil"/>
        </w:pBd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4.c         </w:t>
      </w:r>
      <w:r w:rsidR="00C90B31">
        <w:rPr>
          <w:rFonts w:ascii="Times New Roman" w:hAnsi="Times New Roman" w:cs="Times New Roman"/>
          <w:b/>
          <w:color w:val="000000"/>
          <w:sz w:val="24"/>
          <w:szCs w:val="24"/>
        </w:rPr>
        <w:t xml:space="preserve"> Criteri di attribuzione dei crediti scolastici</w:t>
      </w:r>
    </w:p>
    <w:p w14:paraId="737AFA13" w14:textId="77777777" w:rsidR="00C90B31" w:rsidRDefault="00C90B31" w:rsidP="00C90B31">
      <w:pPr>
        <w:widowControl w:val="0"/>
        <w:pBdr>
          <w:top w:val="nil"/>
          <w:left w:val="nil"/>
          <w:bottom w:val="nil"/>
          <w:right w:val="nil"/>
          <w:between w:val="nil"/>
        </w:pBdr>
        <w:rPr>
          <w:rFonts w:ascii="Times New Roman" w:hAnsi="Times New Roman" w:cs="Times New Roman"/>
          <w:b/>
          <w:color w:val="000000"/>
          <w:sz w:val="24"/>
          <w:szCs w:val="24"/>
        </w:rPr>
      </w:pPr>
    </w:p>
    <w:p w14:paraId="4FD8A662" w14:textId="77777777" w:rsidR="00C90B31" w:rsidRPr="003015DD" w:rsidRDefault="00C90B31" w:rsidP="00C90B31">
      <w:pPr>
        <w:widowControl w:val="0"/>
        <w:pBdr>
          <w:top w:val="nil"/>
          <w:left w:val="nil"/>
          <w:bottom w:val="nil"/>
          <w:right w:val="nil"/>
          <w:between w:val="nil"/>
        </w:pBdr>
        <w:spacing w:line="360" w:lineRule="auto"/>
        <w:jc w:val="both"/>
        <w:rPr>
          <w:rFonts w:ascii="Times New Roman" w:hAnsi="Times New Roman" w:cs="Times New Roman"/>
          <w:bCs/>
          <w:color w:val="000000"/>
          <w:sz w:val="24"/>
          <w:szCs w:val="24"/>
        </w:rPr>
      </w:pPr>
      <w:r w:rsidRPr="003015DD">
        <w:rPr>
          <w:rFonts w:ascii="Times New Roman" w:hAnsi="Times New Roman" w:cs="Times New Roman"/>
          <w:bCs/>
          <w:color w:val="000000"/>
          <w:sz w:val="24"/>
          <w:szCs w:val="24"/>
        </w:rPr>
        <w:t xml:space="preserve">Ai sensi dell’art. 15 del d. </w:t>
      </w:r>
      <w:proofErr w:type="spellStart"/>
      <w:r w:rsidRPr="003015DD">
        <w:rPr>
          <w:rFonts w:ascii="Times New Roman" w:hAnsi="Times New Roman" w:cs="Times New Roman"/>
          <w:bCs/>
          <w:color w:val="000000"/>
          <w:sz w:val="24"/>
          <w:szCs w:val="24"/>
        </w:rPr>
        <w:t>lgs</w:t>
      </w:r>
      <w:proofErr w:type="spellEnd"/>
      <w:r w:rsidRPr="003015DD">
        <w:rPr>
          <w:rFonts w:ascii="Times New Roman" w:hAnsi="Times New Roman" w:cs="Times New Roman"/>
          <w:bCs/>
          <w:color w:val="000000"/>
          <w:sz w:val="24"/>
          <w:szCs w:val="24"/>
        </w:rPr>
        <w:t xml:space="preserve">. 62/2017, in sede di scrutinio finale il consiglio di classe attribuisce il punteggio per il credito maturato nel secondo biennio e nell’ultimo anno fino a un massimo di quaranta punti, di cui dodici per il terzo anno, tredici per il quarto anno e quindici per il quinto anno. Premesso che la valutazione sul comportamento concorre alla determinazione del credito scolastico, il consiglio di classe, in sede di scrutinio finale, procede all’attribuzione del credito scolastico a ogni candidato interno, sulla base della tabella di cui all’allegato A al d. </w:t>
      </w:r>
      <w:proofErr w:type="spellStart"/>
      <w:r w:rsidRPr="003015DD">
        <w:rPr>
          <w:rFonts w:ascii="Times New Roman" w:hAnsi="Times New Roman" w:cs="Times New Roman"/>
          <w:bCs/>
          <w:color w:val="000000"/>
          <w:sz w:val="24"/>
          <w:szCs w:val="24"/>
        </w:rPr>
        <w:t>lgs</w:t>
      </w:r>
      <w:proofErr w:type="spellEnd"/>
      <w:r w:rsidRPr="003015DD">
        <w:rPr>
          <w:rFonts w:ascii="Times New Roman" w:hAnsi="Times New Roman" w:cs="Times New Roman"/>
          <w:bCs/>
          <w:color w:val="000000"/>
          <w:sz w:val="24"/>
          <w:szCs w:val="24"/>
        </w:rPr>
        <w:t>. 62/2017</w:t>
      </w:r>
    </w:p>
    <w:p w14:paraId="4573E4A1" w14:textId="77777777" w:rsidR="00C90B31" w:rsidRDefault="00C90B31" w:rsidP="00C90B31">
      <w:pPr>
        <w:pStyle w:val="BodyText"/>
        <w:spacing w:before="1" w:line="360" w:lineRule="auto"/>
        <w:ind w:left="932"/>
        <w:jc w:val="both"/>
        <w:rPr>
          <w:rFonts w:ascii="Times New Roman" w:hAnsi="Times New Roman" w:cs="Times New Roman"/>
          <w:sz w:val="24"/>
          <w:szCs w:val="24"/>
        </w:rPr>
      </w:pPr>
    </w:p>
    <w:p w14:paraId="0A16C4F7" w14:textId="77777777" w:rsidR="00C90B31" w:rsidRDefault="00C90B31" w:rsidP="00C90B31">
      <w:pPr>
        <w:pStyle w:val="BodyText"/>
        <w:spacing w:before="1" w:line="360" w:lineRule="auto"/>
        <w:ind w:left="932"/>
        <w:jc w:val="both"/>
        <w:rPr>
          <w:rFonts w:ascii="Times New Roman" w:hAnsi="Times New Roman" w:cs="Times New Roman"/>
          <w:sz w:val="24"/>
          <w:szCs w:val="24"/>
        </w:rPr>
      </w:pPr>
      <w:r>
        <w:rPr>
          <w:noProof/>
          <w:lang w:val="en-US"/>
        </w:rPr>
        <w:lastRenderedPageBreak/>
        <w:drawing>
          <wp:inline distT="0" distB="0" distL="0" distR="0" wp14:anchorId="529BE6BB" wp14:editId="41EF6575">
            <wp:extent cx="6121400" cy="2858135"/>
            <wp:effectExtent l="0" t="0" r="0" b="0"/>
            <wp:docPr id="131813181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131812" name=""/>
                    <pic:cNvPicPr/>
                  </pic:nvPicPr>
                  <pic:blipFill>
                    <a:blip r:embed="rId10"/>
                    <a:stretch>
                      <a:fillRect/>
                    </a:stretch>
                  </pic:blipFill>
                  <pic:spPr>
                    <a:xfrm>
                      <a:off x="0" y="0"/>
                      <a:ext cx="6121400" cy="2858135"/>
                    </a:xfrm>
                    <a:prstGeom prst="rect">
                      <a:avLst/>
                    </a:prstGeom>
                  </pic:spPr>
                </pic:pic>
              </a:graphicData>
            </a:graphic>
          </wp:inline>
        </w:drawing>
      </w:r>
    </w:p>
    <w:p w14:paraId="268EEE5B" w14:textId="77777777" w:rsidR="00C90B31" w:rsidRDefault="00C90B31" w:rsidP="00C90B31">
      <w:pPr>
        <w:pStyle w:val="BodyText"/>
        <w:spacing w:before="1" w:line="360" w:lineRule="auto"/>
        <w:ind w:left="932"/>
        <w:jc w:val="both"/>
        <w:rPr>
          <w:rFonts w:ascii="Times New Roman" w:hAnsi="Times New Roman" w:cs="Times New Roman"/>
          <w:sz w:val="24"/>
          <w:szCs w:val="24"/>
        </w:rPr>
      </w:pPr>
    </w:p>
    <w:p w14:paraId="545ADC7E" w14:textId="77777777" w:rsidR="00C90B31" w:rsidRDefault="00C90B31" w:rsidP="00C90B31">
      <w:pPr>
        <w:pStyle w:val="BodyText"/>
        <w:spacing w:before="1" w:line="360" w:lineRule="auto"/>
        <w:ind w:left="932"/>
        <w:jc w:val="both"/>
        <w:rPr>
          <w:rFonts w:ascii="Times New Roman" w:hAnsi="Times New Roman" w:cs="Times New Roman"/>
          <w:sz w:val="24"/>
          <w:szCs w:val="24"/>
        </w:rPr>
      </w:pPr>
    </w:p>
    <w:p w14:paraId="3CC9B9E5" w14:textId="77777777" w:rsidR="00C90B31" w:rsidRDefault="00C90B31" w:rsidP="00C90B31">
      <w:pPr>
        <w:pStyle w:val="BodyText"/>
        <w:spacing w:before="1" w:line="360" w:lineRule="auto"/>
        <w:ind w:left="932"/>
        <w:jc w:val="both"/>
        <w:rPr>
          <w:rFonts w:ascii="Times New Roman" w:hAnsi="Times New Roman" w:cs="Times New Roman"/>
          <w:sz w:val="24"/>
          <w:szCs w:val="24"/>
        </w:rPr>
      </w:pPr>
    </w:p>
    <w:p w14:paraId="21ED6427" w14:textId="77777777" w:rsidR="00C90B31" w:rsidRDefault="00C90B31" w:rsidP="00C90B31">
      <w:pPr>
        <w:pStyle w:val="BodyText"/>
        <w:spacing w:before="1" w:line="360" w:lineRule="auto"/>
        <w:ind w:left="932"/>
        <w:jc w:val="both"/>
        <w:rPr>
          <w:rFonts w:ascii="Times New Roman" w:hAnsi="Times New Roman" w:cs="Times New Roman"/>
          <w:sz w:val="24"/>
          <w:szCs w:val="24"/>
        </w:rPr>
      </w:pPr>
    </w:p>
    <w:p w14:paraId="2B27FD77" w14:textId="77777777" w:rsidR="00C90B31" w:rsidRDefault="00C90B31" w:rsidP="00C90B31">
      <w:pPr>
        <w:pStyle w:val="BodyText"/>
        <w:spacing w:before="1" w:line="360" w:lineRule="auto"/>
        <w:ind w:left="932"/>
        <w:jc w:val="both"/>
        <w:rPr>
          <w:rFonts w:ascii="Times New Roman" w:hAnsi="Times New Roman" w:cs="Times New Roman"/>
          <w:sz w:val="24"/>
          <w:szCs w:val="24"/>
        </w:rPr>
      </w:pPr>
    </w:p>
    <w:p w14:paraId="38339B24" w14:textId="77777777" w:rsidR="00C90B31" w:rsidRDefault="00C90B31" w:rsidP="00C90B31">
      <w:pPr>
        <w:pStyle w:val="BodyText"/>
        <w:spacing w:before="1" w:line="360" w:lineRule="auto"/>
        <w:ind w:left="932"/>
        <w:jc w:val="both"/>
        <w:rPr>
          <w:rFonts w:ascii="Times New Roman" w:hAnsi="Times New Roman" w:cs="Times New Roman"/>
          <w:sz w:val="24"/>
          <w:szCs w:val="24"/>
        </w:rPr>
      </w:pPr>
    </w:p>
    <w:p w14:paraId="2ED396E9" w14:textId="77777777" w:rsidR="00C90B31" w:rsidRDefault="00C90B31" w:rsidP="00C90B31">
      <w:pPr>
        <w:pStyle w:val="BodyText"/>
        <w:spacing w:before="1" w:line="360" w:lineRule="auto"/>
        <w:ind w:left="932"/>
        <w:jc w:val="both"/>
        <w:rPr>
          <w:rFonts w:ascii="Times New Roman" w:hAnsi="Times New Roman" w:cs="Times New Roman"/>
          <w:sz w:val="24"/>
          <w:szCs w:val="24"/>
        </w:rPr>
      </w:pPr>
    </w:p>
    <w:p w14:paraId="0FA53186" w14:textId="77777777" w:rsidR="00C90B31" w:rsidRDefault="00C90B31" w:rsidP="00804CBE">
      <w:pPr>
        <w:pStyle w:val="BodyText"/>
        <w:spacing w:before="1" w:line="360" w:lineRule="auto"/>
        <w:jc w:val="both"/>
        <w:rPr>
          <w:rFonts w:ascii="Times New Roman" w:hAnsi="Times New Roman" w:cs="Times New Roman"/>
          <w:sz w:val="24"/>
          <w:szCs w:val="24"/>
        </w:rPr>
      </w:pPr>
    </w:p>
    <w:p w14:paraId="3EBB6BD4" w14:textId="77777777" w:rsidR="00A71892" w:rsidRDefault="00A71892" w:rsidP="00A71892">
      <w:pPr>
        <w:rPr>
          <w:b/>
          <w:sz w:val="32"/>
          <w:szCs w:val="32"/>
        </w:rPr>
      </w:pPr>
      <w:r>
        <w:rPr>
          <w:b/>
          <w:sz w:val="32"/>
          <w:szCs w:val="32"/>
        </w:rPr>
        <w:br w:type="page"/>
      </w:r>
    </w:p>
    <w:p w14:paraId="372468CD" w14:textId="24E27093" w:rsidR="00A71892" w:rsidRPr="000D2C79" w:rsidRDefault="002D2C3C" w:rsidP="00A71892">
      <w:pPr>
        <w:jc w:val="center"/>
        <w:rPr>
          <w:rFonts w:ascii="Goudy Old Style ATT" w:hAnsi="Goudy Old Style ATT"/>
          <w:b/>
          <w:sz w:val="24"/>
          <w:szCs w:val="24"/>
        </w:rPr>
      </w:pPr>
      <w:r w:rsidRPr="000D2C79">
        <w:rPr>
          <w:rFonts w:ascii="Goudy Old Style ATT" w:hAnsi="Goudy Old Style ATT"/>
          <w:b/>
          <w:sz w:val="24"/>
          <w:szCs w:val="24"/>
        </w:rPr>
        <w:lastRenderedPageBreak/>
        <w:t>DICHIARAZIONE DEI COMPONENTI IL</w:t>
      </w:r>
      <w:r w:rsidR="00A71892" w:rsidRPr="000D2C79">
        <w:rPr>
          <w:rFonts w:ascii="Goudy Old Style ATT" w:hAnsi="Goudy Old Style ATT"/>
          <w:b/>
          <w:sz w:val="24"/>
          <w:szCs w:val="24"/>
        </w:rPr>
        <w:t xml:space="preserve"> C</w:t>
      </w:r>
      <w:r w:rsidRPr="000D2C79">
        <w:rPr>
          <w:rFonts w:ascii="Goudy Old Style ATT" w:hAnsi="Goudy Old Style ATT"/>
          <w:b/>
          <w:sz w:val="24"/>
          <w:szCs w:val="24"/>
        </w:rPr>
        <w:t>ONSIGLIO</w:t>
      </w:r>
      <w:r w:rsidR="00A71892" w:rsidRPr="000D2C79">
        <w:rPr>
          <w:rFonts w:ascii="Goudy Old Style ATT" w:hAnsi="Goudy Old Style ATT"/>
          <w:b/>
          <w:sz w:val="24"/>
          <w:szCs w:val="24"/>
        </w:rPr>
        <w:t xml:space="preserve"> </w:t>
      </w:r>
      <w:r w:rsidRPr="000D2C79">
        <w:rPr>
          <w:rFonts w:ascii="Goudy Old Style ATT" w:hAnsi="Goudy Old Style ATT"/>
          <w:b/>
          <w:sz w:val="24"/>
          <w:szCs w:val="24"/>
        </w:rPr>
        <w:t xml:space="preserve">DELLA </w:t>
      </w:r>
      <w:r w:rsidR="00A71892" w:rsidRPr="000D2C79">
        <w:rPr>
          <w:rFonts w:ascii="Goudy Old Style ATT" w:hAnsi="Goudy Old Style ATT"/>
          <w:b/>
          <w:sz w:val="24"/>
          <w:szCs w:val="24"/>
        </w:rPr>
        <w:t>C</w:t>
      </w:r>
      <w:r w:rsidRPr="000D2C79">
        <w:rPr>
          <w:rFonts w:ascii="Goudy Old Style ATT" w:hAnsi="Goudy Old Style ATT"/>
          <w:b/>
          <w:sz w:val="24"/>
          <w:szCs w:val="24"/>
        </w:rPr>
        <w:t>LASSE</w:t>
      </w:r>
      <w:r w:rsidR="00A71892" w:rsidRPr="000D2C79">
        <w:rPr>
          <w:rFonts w:ascii="Goudy Old Style ATT" w:hAnsi="Goudy Old Style ATT"/>
          <w:b/>
          <w:sz w:val="24"/>
          <w:szCs w:val="24"/>
        </w:rPr>
        <w:t xml:space="preserve"> V sez A SSAS</w:t>
      </w:r>
    </w:p>
    <w:p w14:paraId="0AD55093" w14:textId="5E4C11BF" w:rsidR="00A71892" w:rsidRPr="005F4E65" w:rsidRDefault="00585D21" w:rsidP="00A71892">
      <w:pPr>
        <w:rPr>
          <w:b/>
        </w:rPr>
      </w:pPr>
      <w:r w:rsidRPr="000D2C79">
        <w:rPr>
          <w:rFonts w:ascii="Goudy Old Style ATT" w:hAnsi="Goudy Old Style ATT"/>
          <w:sz w:val="24"/>
          <w:szCs w:val="24"/>
        </w:rPr>
        <w:t>I docenti componenti il consiglio di classe, dopo aver letto, approvano e sottoscrivono il presente documento.</w:t>
      </w:r>
    </w:p>
    <w:tbl>
      <w:tblPr>
        <w:tblpPr w:leftFromText="141" w:rightFromText="141" w:vertAnchor="text" w:horzAnchor="margin" w:tblpY="47"/>
        <w:tblW w:w="54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43"/>
        <w:gridCol w:w="1440"/>
        <w:gridCol w:w="3598"/>
        <w:gridCol w:w="3157"/>
      </w:tblGrid>
      <w:tr w:rsidR="00A71892" w:rsidRPr="005F4E65" w14:paraId="01A5573C" w14:textId="77777777" w:rsidTr="00A71892">
        <w:trPr>
          <w:cantSplit/>
          <w:trHeight w:val="1028"/>
        </w:trPr>
        <w:tc>
          <w:tcPr>
            <w:tcW w:w="1148" w:type="pct"/>
            <w:shd w:val="clear" w:color="auto" w:fill="E7E6E6" w:themeFill="background2"/>
            <w:vAlign w:val="center"/>
          </w:tcPr>
          <w:p w14:paraId="3480D18C" w14:textId="77777777" w:rsidR="00A71892" w:rsidRPr="00EC3608" w:rsidRDefault="00A71892" w:rsidP="00A71892">
            <w:pPr>
              <w:jc w:val="center"/>
              <w:rPr>
                <w:rFonts w:ascii="Times New Roman" w:hAnsi="Times New Roman" w:cs="Times New Roman"/>
                <w:b/>
                <w:sz w:val="24"/>
                <w:szCs w:val="24"/>
              </w:rPr>
            </w:pPr>
            <w:r w:rsidRPr="00EC3608">
              <w:rPr>
                <w:rFonts w:ascii="Times New Roman" w:hAnsi="Times New Roman" w:cs="Times New Roman"/>
                <w:b/>
                <w:sz w:val="24"/>
                <w:szCs w:val="24"/>
              </w:rPr>
              <w:t>Insegnamenti</w:t>
            </w:r>
          </w:p>
        </w:tc>
        <w:tc>
          <w:tcPr>
            <w:tcW w:w="677" w:type="pct"/>
            <w:shd w:val="clear" w:color="auto" w:fill="E7E6E6" w:themeFill="background2"/>
            <w:vAlign w:val="center"/>
          </w:tcPr>
          <w:p w14:paraId="4CF3BFE6" w14:textId="77777777" w:rsidR="00A71892" w:rsidRPr="00EC3608" w:rsidRDefault="00A71892" w:rsidP="00A71892">
            <w:pPr>
              <w:jc w:val="center"/>
              <w:rPr>
                <w:rFonts w:ascii="Times New Roman" w:hAnsi="Times New Roman" w:cs="Times New Roman"/>
                <w:b/>
                <w:sz w:val="24"/>
                <w:szCs w:val="24"/>
              </w:rPr>
            </w:pPr>
            <w:r w:rsidRPr="00EC3608">
              <w:rPr>
                <w:rFonts w:ascii="Times New Roman" w:hAnsi="Times New Roman" w:cs="Times New Roman"/>
                <w:b/>
                <w:sz w:val="24"/>
                <w:szCs w:val="24"/>
              </w:rPr>
              <w:t>Ore settimanali</w:t>
            </w:r>
          </w:p>
        </w:tc>
        <w:tc>
          <w:tcPr>
            <w:tcW w:w="1691" w:type="pct"/>
            <w:shd w:val="clear" w:color="auto" w:fill="E7E6E6" w:themeFill="background2"/>
            <w:vAlign w:val="center"/>
          </w:tcPr>
          <w:p w14:paraId="3E15C4CE" w14:textId="77777777" w:rsidR="00A71892" w:rsidRPr="00EC3608" w:rsidRDefault="00A71892" w:rsidP="00A71892">
            <w:pPr>
              <w:jc w:val="center"/>
              <w:rPr>
                <w:rFonts w:ascii="Times New Roman" w:hAnsi="Times New Roman" w:cs="Times New Roman"/>
                <w:b/>
                <w:sz w:val="24"/>
                <w:szCs w:val="24"/>
              </w:rPr>
            </w:pPr>
            <w:r w:rsidRPr="00EC3608">
              <w:rPr>
                <w:rFonts w:ascii="Times New Roman" w:hAnsi="Times New Roman" w:cs="Times New Roman"/>
                <w:b/>
                <w:sz w:val="24"/>
                <w:szCs w:val="24"/>
              </w:rPr>
              <w:t>Docenti</w:t>
            </w:r>
          </w:p>
        </w:tc>
        <w:tc>
          <w:tcPr>
            <w:tcW w:w="1484" w:type="pct"/>
            <w:shd w:val="clear" w:color="auto" w:fill="E7E6E6" w:themeFill="background2"/>
            <w:vAlign w:val="center"/>
          </w:tcPr>
          <w:p w14:paraId="642BDC0A" w14:textId="77777777" w:rsidR="00A71892" w:rsidRPr="00EC3608" w:rsidRDefault="00A71892" w:rsidP="00A71892">
            <w:pPr>
              <w:jc w:val="center"/>
              <w:rPr>
                <w:rFonts w:ascii="Times New Roman" w:hAnsi="Times New Roman" w:cs="Times New Roman"/>
                <w:b/>
                <w:sz w:val="24"/>
                <w:szCs w:val="24"/>
              </w:rPr>
            </w:pPr>
            <w:r>
              <w:rPr>
                <w:rFonts w:ascii="Times New Roman" w:hAnsi="Times New Roman" w:cs="Times New Roman"/>
                <w:b/>
                <w:sz w:val="24"/>
                <w:szCs w:val="24"/>
              </w:rPr>
              <w:t>Firma</w:t>
            </w:r>
          </w:p>
        </w:tc>
      </w:tr>
      <w:tr w:rsidR="00A71892" w:rsidRPr="001D4FF8" w14:paraId="22671BF1" w14:textId="77777777" w:rsidTr="00A71892">
        <w:trPr>
          <w:cantSplit/>
          <w:trHeight w:val="644"/>
        </w:trPr>
        <w:tc>
          <w:tcPr>
            <w:tcW w:w="1148" w:type="pct"/>
            <w:vAlign w:val="center"/>
          </w:tcPr>
          <w:p w14:paraId="3F1045FB" w14:textId="77777777" w:rsidR="00A71892" w:rsidRPr="006E0D4E" w:rsidRDefault="00A71892" w:rsidP="00A71892">
            <w:pPr>
              <w:rPr>
                <w:rFonts w:ascii="Times New Roman" w:hAnsi="Times New Roman" w:cs="Times New Roman"/>
                <w:bCs/>
                <w:sz w:val="24"/>
                <w:szCs w:val="24"/>
              </w:rPr>
            </w:pPr>
            <w:r w:rsidRPr="006E0D4E">
              <w:rPr>
                <w:rFonts w:ascii="Times New Roman" w:hAnsi="Times New Roman" w:cs="Times New Roman"/>
                <w:bCs/>
                <w:sz w:val="24"/>
                <w:szCs w:val="24"/>
              </w:rPr>
              <w:t>Lingua e Letteratura italiana</w:t>
            </w:r>
          </w:p>
        </w:tc>
        <w:tc>
          <w:tcPr>
            <w:tcW w:w="677" w:type="pct"/>
            <w:vAlign w:val="center"/>
          </w:tcPr>
          <w:p w14:paraId="6E5975F7" w14:textId="77777777" w:rsidR="00A71892" w:rsidRPr="006E0D4E" w:rsidRDefault="00A71892" w:rsidP="00A71892">
            <w:pPr>
              <w:jc w:val="center"/>
              <w:rPr>
                <w:rFonts w:ascii="Times New Roman" w:hAnsi="Times New Roman" w:cs="Times New Roman"/>
                <w:bCs/>
                <w:sz w:val="24"/>
                <w:szCs w:val="24"/>
              </w:rPr>
            </w:pPr>
            <w:r w:rsidRPr="006E0D4E">
              <w:rPr>
                <w:rFonts w:ascii="Times New Roman" w:hAnsi="Times New Roman" w:cs="Times New Roman"/>
                <w:bCs/>
                <w:sz w:val="24"/>
                <w:szCs w:val="24"/>
              </w:rPr>
              <w:t>4</w:t>
            </w:r>
          </w:p>
        </w:tc>
        <w:tc>
          <w:tcPr>
            <w:tcW w:w="1691" w:type="pct"/>
            <w:vAlign w:val="center"/>
          </w:tcPr>
          <w:p w14:paraId="790F6A7B" w14:textId="73F08351" w:rsidR="00A71892" w:rsidRPr="006E0D4E" w:rsidRDefault="00A71892" w:rsidP="00036026">
            <w:pPr>
              <w:rPr>
                <w:rFonts w:ascii="Times New Roman" w:hAnsi="Times New Roman" w:cs="Times New Roman"/>
                <w:bCs/>
                <w:sz w:val="24"/>
                <w:szCs w:val="24"/>
              </w:rPr>
            </w:pPr>
            <w:r w:rsidRPr="006E0D4E">
              <w:rPr>
                <w:rFonts w:ascii="Times New Roman" w:hAnsi="Times New Roman" w:cs="Times New Roman"/>
                <w:bCs/>
                <w:sz w:val="24"/>
                <w:szCs w:val="24"/>
              </w:rPr>
              <w:t xml:space="preserve">Prof.ssa </w:t>
            </w:r>
            <w:proofErr w:type="spellStart"/>
            <w:r w:rsidR="00036026" w:rsidRPr="006E0D4E">
              <w:rPr>
                <w:rFonts w:ascii="Times New Roman" w:hAnsi="Times New Roman" w:cs="Times New Roman"/>
                <w:bCs/>
                <w:sz w:val="24"/>
                <w:szCs w:val="24"/>
              </w:rPr>
              <w:t>Pascazio</w:t>
            </w:r>
            <w:proofErr w:type="spellEnd"/>
            <w:r w:rsidR="00036026" w:rsidRPr="006E0D4E">
              <w:rPr>
                <w:rFonts w:ascii="Times New Roman" w:hAnsi="Times New Roman" w:cs="Times New Roman"/>
                <w:bCs/>
                <w:sz w:val="24"/>
                <w:szCs w:val="24"/>
              </w:rPr>
              <w:t xml:space="preserve"> Rosanna</w:t>
            </w:r>
          </w:p>
        </w:tc>
        <w:tc>
          <w:tcPr>
            <w:tcW w:w="1484" w:type="pct"/>
          </w:tcPr>
          <w:p w14:paraId="5F74E44C" w14:textId="77777777" w:rsidR="00A71892" w:rsidRPr="00EC3608" w:rsidRDefault="00A71892" w:rsidP="00A71892">
            <w:pPr>
              <w:rPr>
                <w:rFonts w:ascii="Times New Roman" w:hAnsi="Times New Roman" w:cs="Times New Roman"/>
                <w:b/>
                <w:color w:val="FF0000"/>
                <w:sz w:val="24"/>
                <w:szCs w:val="24"/>
              </w:rPr>
            </w:pPr>
          </w:p>
        </w:tc>
      </w:tr>
      <w:tr w:rsidR="00A71892" w:rsidRPr="001D4FF8" w14:paraId="0EAE3E61" w14:textId="77777777" w:rsidTr="00A71892">
        <w:trPr>
          <w:cantSplit/>
          <w:trHeight w:val="459"/>
        </w:trPr>
        <w:tc>
          <w:tcPr>
            <w:tcW w:w="1148" w:type="pct"/>
            <w:vAlign w:val="center"/>
          </w:tcPr>
          <w:p w14:paraId="68A7A857" w14:textId="77777777" w:rsidR="00A71892" w:rsidRPr="006E0D4E" w:rsidRDefault="00A71892" w:rsidP="00A71892">
            <w:pPr>
              <w:rPr>
                <w:rFonts w:ascii="Times New Roman" w:hAnsi="Times New Roman" w:cs="Times New Roman"/>
                <w:bCs/>
                <w:sz w:val="24"/>
                <w:szCs w:val="24"/>
              </w:rPr>
            </w:pPr>
            <w:r w:rsidRPr="006E0D4E">
              <w:rPr>
                <w:rFonts w:ascii="Times New Roman" w:hAnsi="Times New Roman" w:cs="Times New Roman"/>
                <w:bCs/>
                <w:sz w:val="24"/>
                <w:szCs w:val="24"/>
              </w:rPr>
              <w:t>Storia</w:t>
            </w:r>
          </w:p>
        </w:tc>
        <w:tc>
          <w:tcPr>
            <w:tcW w:w="677" w:type="pct"/>
            <w:vAlign w:val="center"/>
          </w:tcPr>
          <w:p w14:paraId="02F20FDD" w14:textId="77777777" w:rsidR="00A71892" w:rsidRPr="006E0D4E" w:rsidRDefault="00A71892" w:rsidP="00A71892">
            <w:pPr>
              <w:jc w:val="center"/>
              <w:rPr>
                <w:rFonts w:ascii="Times New Roman" w:hAnsi="Times New Roman" w:cs="Times New Roman"/>
                <w:bCs/>
                <w:sz w:val="24"/>
                <w:szCs w:val="24"/>
              </w:rPr>
            </w:pPr>
            <w:r w:rsidRPr="006E0D4E">
              <w:rPr>
                <w:rFonts w:ascii="Times New Roman" w:hAnsi="Times New Roman" w:cs="Times New Roman"/>
                <w:bCs/>
                <w:sz w:val="24"/>
                <w:szCs w:val="24"/>
              </w:rPr>
              <w:t>2</w:t>
            </w:r>
          </w:p>
        </w:tc>
        <w:tc>
          <w:tcPr>
            <w:tcW w:w="1691" w:type="pct"/>
            <w:vAlign w:val="center"/>
          </w:tcPr>
          <w:p w14:paraId="1B57473C" w14:textId="042342F2" w:rsidR="00A71892" w:rsidRPr="006E0D4E" w:rsidRDefault="00A71892" w:rsidP="00036026">
            <w:pPr>
              <w:rPr>
                <w:rFonts w:ascii="Times New Roman" w:hAnsi="Times New Roman" w:cs="Times New Roman"/>
                <w:bCs/>
                <w:sz w:val="24"/>
                <w:szCs w:val="24"/>
              </w:rPr>
            </w:pPr>
            <w:r w:rsidRPr="006E0D4E">
              <w:rPr>
                <w:rFonts w:ascii="Times New Roman" w:hAnsi="Times New Roman" w:cs="Times New Roman"/>
                <w:bCs/>
                <w:sz w:val="24"/>
                <w:szCs w:val="24"/>
              </w:rPr>
              <w:t xml:space="preserve">Prof.ssa </w:t>
            </w:r>
            <w:proofErr w:type="spellStart"/>
            <w:r w:rsidR="00036026" w:rsidRPr="006E0D4E">
              <w:rPr>
                <w:rFonts w:ascii="Times New Roman" w:hAnsi="Times New Roman" w:cs="Times New Roman"/>
                <w:bCs/>
                <w:sz w:val="24"/>
                <w:szCs w:val="24"/>
              </w:rPr>
              <w:t>Pascazio</w:t>
            </w:r>
            <w:proofErr w:type="spellEnd"/>
            <w:r w:rsidR="00036026" w:rsidRPr="006E0D4E">
              <w:rPr>
                <w:rFonts w:ascii="Times New Roman" w:hAnsi="Times New Roman" w:cs="Times New Roman"/>
                <w:bCs/>
                <w:sz w:val="24"/>
                <w:szCs w:val="24"/>
              </w:rPr>
              <w:t xml:space="preserve"> Rosanna</w:t>
            </w:r>
          </w:p>
        </w:tc>
        <w:tc>
          <w:tcPr>
            <w:tcW w:w="1484" w:type="pct"/>
          </w:tcPr>
          <w:p w14:paraId="7E549A3E" w14:textId="77777777" w:rsidR="00A71892" w:rsidRPr="00EC3608" w:rsidRDefault="00A71892" w:rsidP="00A71892">
            <w:pPr>
              <w:rPr>
                <w:rFonts w:ascii="Times New Roman" w:hAnsi="Times New Roman" w:cs="Times New Roman"/>
                <w:b/>
                <w:sz w:val="24"/>
                <w:szCs w:val="24"/>
              </w:rPr>
            </w:pPr>
          </w:p>
        </w:tc>
      </w:tr>
      <w:tr w:rsidR="00A71892" w:rsidRPr="001D4FF8" w14:paraId="29195C83" w14:textId="77777777" w:rsidTr="00A71892">
        <w:trPr>
          <w:cantSplit/>
          <w:trHeight w:val="786"/>
        </w:trPr>
        <w:tc>
          <w:tcPr>
            <w:tcW w:w="1148" w:type="pct"/>
            <w:vAlign w:val="center"/>
          </w:tcPr>
          <w:p w14:paraId="4D9BBA79" w14:textId="77777777" w:rsidR="00A71892" w:rsidRPr="006E0D4E" w:rsidRDefault="00A71892" w:rsidP="00A71892">
            <w:pPr>
              <w:rPr>
                <w:rFonts w:ascii="Times New Roman" w:hAnsi="Times New Roman" w:cs="Times New Roman"/>
                <w:bCs/>
                <w:sz w:val="24"/>
                <w:szCs w:val="24"/>
              </w:rPr>
            </w:pPr>
            <w:r w:rsidRPr="006E0D4E">
              <w:rPr>
                <w:rFonts w:ascii="Times New Roman" w:hAnsi="Times New Roman" w:cs="Times New Roman"/>
                <w:bCs/>
                <w:sz w:val="24"/>
                <w:szCs w:val="24"/>
              </w:rPr>
              <w:t>Igiene e Cultura Medico - Sanitaria</w:t>
            </w:r>
          </w:p>
        </w:tc>
        <w:tc>
          <w:tcPr>
            <w:tcW w:w="677" w:type="pct"/>
            <w:vAlign w:val="center"/>
          </w:tcPr>
          <w:p w14:paraId="6A4D8660" w14:textId="77777777" w:rsidR="00A71892" w:rsidRPr="006E0D4E" w:rsidRDefault="00A71892" w:rsidP="00A71892">
            <w:pPr>
              <w:jc w:val="center"/>
              <w:rPr>
                <w:rFonts w:ascii="Times New Roman" w:hAnsi="Times New Roman" w:cs="Times New Roman"/>
                <w:bCs/>
                <w:sz w:val="24"/>
                <w:szCs w:val="24"/>
                <w:lang w:val="fr-FR"/>
              </w:rPr>
            </w:pPr>
            <w:r w:rsidRPr="006E0D4E">
              <w:rPr>
                <w:rFonts w:ascii="Times New Roman" w:hAnsi="Times New Roman" w:cs="Times New Roman"/>
                <w:bCs/>
                <w:sz w:val="24"/>
                <w:szCs w:val="24"/>
                <w:lang w:val="fr-FR"/>
              </w:rPr>
              <w:t>5</w:t>
            </w:r>
          </w:p>
        </w:tc>
        <w:tc>
          <w:tcPr>
            <w:tcW w:w="1691" w:type="pct"/>
            <w:vAlign w:val="center"/>
          </w:tcPr>
          <w:p w14:paraId="3B290996" w14:textId="77777777" w:rsidR="00A71892" w:rsidRPr="006E0D4E" w:rsidRDefault="00A71892" w:rsidP="00A71892">
            <w:pPr>
              <w:rPr>
                <w:rFonts w:ascii="Times New Roman" w:hAnsi="Times New Roman" w:cs="Times New Roman"/>
                <w:bCs/>
                <w:sz w:val="24"/>
                <w:szCs w:val="24"/>
              </w:rPr>
            </w:pPr>
            <w:r w:rsidRPr="006E0D4E">
              <w:rPr>
                <w:rFonts w:ascii="Times New Roman" w:hAnsi="Times New Roman" w:cs="Times New Roman"/>
                <w:bCs/>
                <w:sz w:val="24"/>
                <w:szCs w:val="24"/>
              </w:rPr>
              <w:t>Prof.ssa Semeraro Margherita</w:t>
            </w:r>
          </w:p>
        </w:tc>
        <w:tc>
          <w:tcPr>
            <w:tcW w:w="1484" w:type="pct"/>
          </w:tcPr>
          <w:p w14:paraId="30618ADF" w14:textId="77777777" w:rsidR="00A71892" w:rsidRPr="00EC3608" w:rsidRDefault="00A71892" w:rsidP="00A71892">
            <w:pPr>
              <w:rPr>
                <w:rFonts w:ascii="Times New Roman" w:hAnsi="Times New Roman" w:cs="Times New Roman"/>
                <w:b/>
                <w:sz w:val="24"/>
                <w:szCs w:val="24"/>
              </w:rPr>
            </w:pPr>
          </w:p>
        </w:tc>
      </w:tr>
      <w:tr w:rsidR="00A71892" w:rsidRPr="001D4FF8" w14:paraId="4C7433BC" w14:textId="77777777" w:rsidTr="00A71892">
        <w:trPr>
          <w:cantSplit/>
          <w:trHeight w:val="459"/>
        </w:trPr>
        <w:tc>
          <w:tcPr>
            <w:tcW w:w="1148" w:type="pct"/>
            <w:vAlign w:val="center"/>
          </w:tcPr>
          <w:p w14:paraId="4CFEDCB7" w14:textId="77777777" w:rsidR="00A71892" w:rsidRPr="006E0D4E" w:rsidRDefault="00A71892" w:rsidP="00A71892">
            <w:pPr>
              <w:rPr>
                <w:rFonts w:ascii="Times New Roman" w:hAnsi="Times New Roman" w:cs="Times New Roman"/>
                <w:bCs/>
                <w:sz w:val="24"/>
                <w:szCs w:val="24"/>
              </w:rPr>
            </w:pPr>
            <w:r w:rsidRPr="006E0D4E">
              <w:rPr>
                <w:rFonts w:ascii="Times New Roman" w:hAnsi="Times New Roman" w:cs="Times New Roman"/>
                <w:bCs/>
                <w:sz w:val="24"/>
                <w:szCs w:val="24"/>
              </w:rPr>
              <w:t>Lingua inglese</w:t>
            </w:r>
          </w:p>
        </w:tc>
        <w:tc>
          <w:tcPr>
            <w:tcW w:w="677" w:type="pct"/>
            <w:vAlign w:val="center"/>
          </w:tcPr>
          <w:p w14:paraId="68662B20" w14:textId="77777777" w:rsidR="00A71892" w:rsidRPr="006E0D4E" w:rsidRDefault="00A71892" w:rsidP="00A71892">
            <w:pPr>
              <w:jc w:val="center"/>
              <w:rPr>
                <w:rFonts w:ascii="Times New Roman" w:hAnsi="Times New Roman" w:cs="Times New Roman"/>
                <w:bCs/>
                <w:sz w:val="24"/>
                <w:szCs w:val="24"/>
              </w:rPr>
            </w:pPr>
            <w:r w:rsidRPr="006E0D4E">
              <w:rPr>
                <w:rFonts w:ascii="Times New Roman" w:hAnsi="Times New Roman" w:cs="Times New Roman"/>
                <w:bCs/>
                <w:sz w:val="24"/>
                <w:szCs w:val="24"/>
              </w:rPr>
              <w:t>2</w:t>
            </w:r>
          </w:p>
        </w:tc>
        <w:tc>
          <w:tcPr>
            <w:tcW w:w="1691" w:type="pct"/>
            <w:vAlign w:val="center"/>
          </w:tcPr>
          <w:p w14:paraId="329151E1" w14:textId="77777777" w:rsidR="00A71892" w:rsidRPr="006E0D4E" w:rsidRDefault="00A71892" w:rsidP="00A71892">
            <w:pPr>
              <w:rPr>
                <w:rFonts w:ascii="Times New Roman" w:hAnsi="Times New Roman" w:cs="Times New Roman"/>
                <w:bCs/>
                <w:sz w:val="24"/>
                <w:szCs w:val="24"/>
              </w:rPr>
            </w:pPr>
            <w:r w:rsidRPr="006E0D4E">
              <w:rPr>
                <w:rFonts w:ascii="Times New Roman" w:hAnsi="Times New Roman" w:cs="Times New Roman"/>
                <w:bCs/>
                <w:sz w:val="24"/>
                <w:szCs w:val="24"/>
              </w:rPr>
              <w:t>Prof.ssa Glorioso Rosa</w:t>
            </w:r>
          </w:p>
        </w:tc>
        <w:tc>
          <w:tcPr>
            <w:tcW w:w="1484" w:type="pct"/>
          </w:tcPr>
          <w:p w14:paraId="0BFEE3C2" w14:textId="77777777" w:rsidR="00A71892" w:rsidRPr="00EC3608" w:rsidRDefault="00A71892" w:rsidP="00A71892">
            <w:pPr>
              <w:rPr>
                <w:rFonts w:ascii="Times New Roman" w:hAnsi="Times New Roman" w:cs="Times New Roman"/>
                <w:b/>
                <w:sz w:val="24"/>
                <w:szCs w:val="24"/>
              </w:rPr>
            </w:pPr>
          </w:p>
        </w:tc>
      </w:tr>
      <w:tr w:rsidR="00A71892" w:rsidRPr="001D4FF8" w14:paraId="1A744D47" w14:textId="77777777" w:rsidTr="00A71892">
        <w:trPr>
          <w:cantSplit/>
          <w:trHeight w:val="459"/>
        </w:trPr>
        <w:tc>
          <w:tcPr>
            <w:tcW w:w="1148" w:type="pct"/>
            <w:vAlign w:val="center"/>
          </w:tcPr>
          <w:p w14:paraId="20F19E39" w14:textId="77777777" w:rsidR="00A71892" w:rsidRPr="006E0D4E" w:rsidRDefault="00A71892" w:rsidP="00A71892">
            <w:pPr>
              <w:rPr>
                <w:rFonts w:ascii="Times New Roman" w:hAnsi="Times New Roman" w:cs="Times New Roman"/>
                <w:bCs/>
                <w:sz w:val="24"/>
                <w:szCs w:val="24"/>
              </w:rPr>
            </w:pPr>
            <w:r w:rsidRPr="006E0D4E">
              <w:rPr>
                <w:rFonts w:ascii="Times New Roman" w:hAnsi="Times New Roman" w:cs="Times New Roman"/>
                <w:bCs/>
                <w:sz w:val="24"/>
                <w:szCs w:val="24"/>
              </w:rPr>
              <w:t>Psicologia generale ed applicata</w:t>
            </w:r>
          </w:p>
        </w:tc>
        <w:tc>
          <w:tcPr>
            <w:tcW w:w="677" w:type="pct"/>
            <w:vAlign w:val="center"/>
          </w:tcPr>
          <w:p w14:paraId="704FABE6" w14:textId="77777777" w:rsidR="00A71892" w:rsidRPr="006E0D4E" w:rsidRDefault="00A71892" w:rsidP="00A71892">
            <w:pPr>
              <w:jc w:val="center"/>
              <w:rPr>
                <w:rFonts w:ascii="Times New Roman" w:hAnsi="Times New Roman" w:cs="Times New Roman"/>
                <w:bCs/>
                <w:sz w:val="24"/>
                <w:szCs w:val="24"/>
              </w:rPr>
            </w:pPr>
            <w:r w:rsidRPr="006E0D4E">
              <w:rPr>
                <w:rFonts w:ascii="Times New Roman" w:hAnsi="Times New Roman" w:cs="Times New Roman"/>
                <w:bCs/>
                <w:sz w:val="24"/>
                <w:szCs w:val="24"/>
              </w:rPr>
              <w:t>5</w:t>
            </w:r>
          </w:p>
        </w:tc>
        <w:tc>
          <w:tcPr>
            <w:tcW w:w="1691" w:type="pct"/>
            <w:vAlign w:val="center"/>
          </w:tcPr>
          <w:p w14:paraId="3B82836D" w14:textId="46881489" w:rsidR="00A71892" w:rsidRPr="006E0D4E" w:rsidRDefault="00A71892" w:rsidP="00036026">
            <w:pPr>
              <w:rPr>
                <w:rFonts w:ascii="Times New Roman" w:hAnsi="Times New Roman" w:cs="Times New Roman"/>
                <w:bCs/>
                <w:sz w:val="24"/>
                <w:szCs w:val="24"/>
              </w:rPr>
            </w:pPr>
            <w:r w:rsidRPr="006E0D4E">
              <w:rPr>
                <w:rFonts w:ascii="Times New Roman" w:hAnsi="Times New Roman" w:cs="Times New Roman"/>
                <w:bCs/>
                <w:sz w:val="24"/>
                <w:szCs w:val="24"/>
              </w:rPr>
              <w:t xml:space="preserve">Prof.ssa </w:t>
            </w:r>
            <w:r w:rsidR="00036026" w:rsidRPr="006E0D4E">
              <w:rPr>
                <w:rFonts w:ascii="Times New Roman" w:hAnsi="Times New Roman" w:cs="Times New Roman"/>
                <w:bCs/>
                <w:sz w:val="24"/>
                <w:szCs w:val="24"/>
              </w:rPr>
              <w:t>Finocchio Giuseppina</w:t>
            </w:r>
          </w:p>
        </w:tc>
        <w:tc>
          <w:tcPr>
            <w:tcW w:w="1484" w:type="pct"/>
          </w:tcPr>
          <w:p w14:paraId="18F8C398" w14:textId="77777777" w:rsidR="00A71892" w:rsidRPr="00EC3608" w:rsidRDefault="00A71892" w:rsidP="00A71892">
            <w:pPr>
              <w:rPr>
                <w:rFonts w:ascii="Times New Roman" w:hAnsi="Times New Roman" w:cs="Times New Roman"/>
                <w:b/>
                <w:sz w:val="24"/>
                <w:szCs w:val="24"/>
              </w:rPr>
            </w:pPr>
          </w:p>
        </w:tc>
      </w:tr>
      <w:tr w:rsidR="00A71892" w:rsidRPr="001D4FF8" w14:paraId="2D0496F8" w14:textId="77777777" w:rsidTr="00A71892">
        <w:trPr>
          <w:cantSplit/>
          <w:trHeight w:val="459"/>
        </w:trPr>
        <w:tc>
          <w:tcPr>
            <w:tcW w:w="1148" w:type="pct"/>
            <w:vAlign w:val="center"/>
          </w:tcPr>
          <w:p w14:paraId="7AC552F6" w14:textId="77777777" w:rsidR="00A71892" w:rsidRPr="006E0D4E" w:rsidRDefault="00A71892" w:rsidP="00A71892">
            <w:pPr>
              <w:rPr>
                <w:rFonts w:ascii="Times New Roman" w:hAnsi="Times New Roman" w:cs="Times New Roman"/>
                <w:bCs/>
                <w:sz w:val="24"/>
                <w:szCs w:val="24"/>
              </w:rPr>
            </w:pPr>
            <w:r w:rsidRPr="006E0D4E">
              <w:rPr>
                <w:rFonts w:ascii="Times New Roman" w:hAnsi="Times New Roman" w:cs="Times New Roman"/>
                <w:bCs/>
                <w:sz w:val="24"/>
                <w:szCs w:val="24"/>
              </w:rPr>
              <w:t>Metodologie operative</w:t>
            </w:r>
          </w:p>
        </w:tc>
        <w:tc>
          <w:tcPr>
            <w:tcW w:w="677" w:type="pct"/>
            <w:vAlign w:val="center"/>
          </w:tcPr>
          <w:p w14:paraId="7F0CB414" w14:textId="77777777" w:rsidR="00A71892" w:rsidRPr="006E0D4E" w:rsidRDefault="00A71892" w:rsidP="00A71892">
            <w:pPr>
              <w:jc w:val="center"/>
              <w:rPr>
                <w:rFonts w:ascii="Times New Roman" w:hAnsi="Times New Roman" w:cs="Times New Roman"/>
                <w:bCs/>
                <w:sz w:val="24"/>
                <w:szCs w:val="24"/>
              </w:rPr>
            </w:pPr>
            <w:r w:rsidRPr="006E0D4E">
              <w:rPr>
                <w:rFonts w:ascii="Times New Roman" w:hAnsi="Times New Roman" w:cs="Times New Roman"/>
                <w:bCs/>
                <w:sz w:val="24"/>
                <w:szCs w:val="24"/>
              </w:rPr>
              <w:t>2</w:t>
            </w:r>
          </w:p>
        </w:tc>
        <w:tc>
          <w:tcPr>
            <w:tcW w:w="1691" w:type="pct"/>
            <w:vAlign w:val="center"/>
          </w:tcPr>
          <w:p w14:paraId="25656844" w14:textId="77777777" w:rsidR="00A71892" w:rsidRPr="006E0D4E" w:rsidRDefault="00A71892" w:rsidP="00A71892">
            <w:pPr>
              <w:rPr>
                <w:rFonts w:ascii="Times New Roman" w:hAnsi="Times New Roman" w:cs="Times New Roman"/>
                <w:bCs/>
                <w:sz w:val="24"/>
                <w:szCs w:val="24"/>
              </w:rPr>
            </w:pPr>
            <w:r w:rsidRPr="006E0D4E">
              <w:rPr>
                <w:rFonts w:ascii="Times New Roman" w:hAnsi="Times New Roman" w:cs="Times New Roman"/>
                <w:bCs/>
                <w:sz w:val="24"/>
                <w:szCs w:val="24"/>
              </w:rPr>
              <w:t xml:space="preserve">Prof.ssa </w:t>
            </w:r>
            <w:proofErr w:type="spellStart"/>
            <w:r w:rsidRPr="006E0D4E">
              <w:rPr>
                <w:rFonts w:ascii="Times New Roman" w:hAnsi="Times New Roman" w:cs="Times New Roman"/>
                <w:bCs/>
                <w:sz w:val="24"/>
                <w:szCs w:val="24"/>
              </w:rPr>
              <w:t>Iacobbe</w:t>
            </w:r>
            <w:proofErr w:type="spellEnd"/>
            <w:r w:rsidRPr="006E0D4E">
              <w:rPr>
                <w:rFonts w:ascii="Times New Roman" w:hAnsi="Times New Roman" w:cs="Times New Roman"/>
                <w:bCs/>
                <w:sz w:val="24"/>
                <w:szCs w:val="24"/>
              </w:rPr>
              <w:t xml:space="preserve"> Porzia</w:t>
            </w:r>
          </w:p>
        </w:tc>
        <w:tc>
          <w:tcPr>
            <w:tcW w:w="1484" w:type="pct"/>
          </w:tcPr>
          <w:p w14:paraId="3E5DBC10" w14:textId="77777777" w:rsidR="00A71892" w:rsidRPr="00EC3608" w:rsidRDefault="00A71892" w:rsidP="00A71892">
            <w:pPr>
              <w:rPr>
                <w:rFonts w:ascii="Times New Roman" w:hAnsi="Times New Roman" w:cs="Times New Roman"/>
                <w:b/>
                <w:sz w:val="24"/>
                <w:szCs w:val="24"/>
              </w:rPr>
            </w:pPr>
          </w:p>
        </w:tc>
      </w:tr>
      <w:tr w:rsidR="00A71892" w:rsidRPr="001D4FF8" w14:paraId="67F3597B" w14:textId="77777777" w:rsidTr="00A71892">
        <w:trPr>
          <w:cantSplit/>
          <w:trHeight w:val="459"/>
        </w:trPr>
        <w:tc>
          <w:tcPr>
            <w:tcW w:w="1148" w:type="pct"/>
            <w:vAlign w:val="center"/>
          </w:tcPr>
          <w:p w14:paraId="242063D0" w14:textId="77777777" w:rsidR="00A71892" w:rsidRPr="006E0D4E" w:rsidRDefault="00A71892" w:rsidP="00A71892">
            <w:pPr>
              <w:rPr>
                <w:rFonts w:ascii="Times New Roman" w:hAnsi="Times New Roman" w:cs="Times New Roman"/>
                <w:bCs/>
                <w:sz w:val="24"/>
                <w:szCs w:val="24"/>
              </w:rPr>
            </w:pPr>
            <w:r w:rsidRPr="006E0D4E">
              <w:rPr>
                <w:rFonts w:ascii="Times New Roman" w:hAnsi="Times New Roman" w:cs="Times New Roman"/>
                <w:bCs/>
                <w:sz w:val="24"/>
                <w:szCs w:val="24"/>
              </w:rPr>
              <w:t>Lingua francese</w:t>
            </w:r>
          </w:p>
        </w:tc>
        <w:tc>
          <w:tcPr>
            <w:tcW w:w="677" w:type="pct"/>
            <w:vAlign w:val="center"/>
          </w:tcPr>
          <w:p w14:paraId="09A1F37D" w14:textId="77777777" w:rsidR="00A71892" w:rsidRPr="006E0D4E" w:rsidRDefault="00A71892" w:rsidP="00A71892">
            <w:pPr>
              <w:jc w:val="center"/>
              <w:rPr>
                <w:rFonts w:ascii="Times New Roman" w:hAnsi="Times New Roman" w:cs="Times New Roman"/>
                <w:bCs/>
                <w:sz w:val="24"/>
                <w:szCs w:val="24"/>
              </w:rPr>
            </w:pPr>
            <w:r w:rsidRPr="006E0D4E">
              <w:rPr>
                <w:rFonts w:ascii="Times New Roman" w:hAnsi="Times New Roman" w:cs="Times New Roman"/>
                <w:bCs/>
                <w:sz w:val="24"/>
                <w:szCs w:val="24"/>
              </w:rPr>
              <w:t>2</w:t>
            </w:r>
          </w:p>
        </w:tc>
        <w:tc>
          <w:tcPr>
            <w:tcW w:w="1691" w:type="pct"/>
            <w:vAlign w:val="center"/>
          </w:tcPr>
          <w:p w14:paraId="2506BC7B" w14:textId="77777777" w:rsidR="00A71892" w:rsidRPr="006E0D4E" w:rsidRDefault="00A71892" w:rsidP="00A71892">
            <w:pPr>
              <w:rPr>
                <w:rFonts w:ascii="Times New Roman" w:hAnsi="Times New Roman" w:cs="Times New Roman"/>
                <w:bCs/>
                <w:sz w:val="24"/>
                <w:szCs w:val="24"/>
              </w:rPr>
            </w:pPr>
            <w:r w:rsidRPr="006E0D4E">
              <w:rPr>
                <w:rFonts w:ascii="Times New Roman" w:hAnsi="Times New Roman" w:cs="Times New Roman"/>
                <w:bCs/>
                <w:sz w:val="24"/>
                <w:szCs w:val="24"/>
              </w:rPr>
              <w:t>Prof.ssa Volpicella Anna</w:t>
            </w:r>
          </w:p>
        </w:tc>
        <w:tc>
          <w:tcPr>
            <w:tcW w:w="1484" w:type="pct"/>
          </w:tcPr>
          <w:p w14:paraId="0E798BC2" w14:textId="77777777" w:rsidR="00A71892" w:rsidRPr="00EC3608" w:rsidRDefault="00A71892" w:rsidP="00A71892">
            <w:pPr>
              <w:rPr>
                <w:rFonts w:ascii="Times New Roman" w:hAnsi="Times New Roman" w:cs="Times New Roman"/>
                <w:b/>
                <w:sz w:val="24"/>
                <w:szCs w:val="24"/>
              </w:rPr>
            </w:pPr>
          </w:p>
        </w:tc>
      </w:tr>
      <w:tr w:rsidR="00A71892" w:rsidRPr="001D4FF8" w14:paraId="7DC80126" w14:textId="77777777" w:rsidTr="00A71892">
        <w:trPr>
          <w:cantSplit/>
          <w:trHeight w:val="459"/>
        </w:trPr>
        <w:tc>
          <w:tcPr>
            <w:tcW w:w="1148" w:type="pct"/>
            <w:vAlign w:val="center"/>
          </w:tcPr>
          <w:p w14:paraId="7DBCB2E0" w14:textId="77777777" w:rsidR="00A71892" w:rsidRPr="006E0D4E" w:rsidRDefault="00A71892" w:rsidP="00A71892">
            <w:pPr>
              <w:rPr>
                <w:rFonts w:ascii="Times New Roman" w:hAnsi="Times New Roman" w:cs="Times New Roman"/>
                <w:bCs/>
                <w:sz w:val="24"/>
                <w:szCs w:val="24"/>
              </w:rPr>
            </w:pPr>
            <w:r w:rsidRPr="006E0D4E">
              <w:rPr>
                <w:rFonts w:ascii="Times New Roman" w:hAnsi="Times New Roman" w:cs="Times New Roman"/>
                <w:bCs/>
                <w:sz w:val="24"/>
                <w:szCs w:val="24"/>
              </w:rPr>
              <w:t>Diritto, Economia e Tecnica ammnistrativa del settore SS</w:t>
            </w:r>
          </w:p>
        </w:tc>
        <w:tc>
          <w:tcPr>
            <w:tcW w:w="677" w:type="pct"/>
            <w:vAlign w:val="center"/>
          </w:tcPr>
          <w:p w14:paraId="4B272A7E" w14:textId="77777777" w:rsidR="00A71892" w:rsidRPr="006E0D4E" w:rsidRDefault="00A71892" w:rsidP="00A71892">
            <w:pPr>
              <w:jc w:val="center"/>
              <w:rPr>
                <w:rFonts w:ascii="Times New Roman" w:hAnsi="Times New Roman" w:cs="Times New Roman"/>
                <w:bCs/>
                <w:sz w:val="24"/>
                <w:szCs w:val="24"/>
              </w:rPr>
            </w:pPr>
            <w:r w:rsidRPr="006E0D4E">
              <w:rPr>
                <w:rFonts w:ascii="Times New Roman" w:hAnsi="Times New Roman" w:cs="Times New Roman"/>
                <w:bCs/>
                <w:sz w:val="24"/>
                <w:szCs w:val="24"/>
              </w:rPr>
              <w:t>4</w:t>
            </w:r>
          </w:p>
        </w:tc>
        <w:tc>
          <w:tcPr>
            <w:tcW w:w="1691" w:type="pct"/>
            <w:vAlign w:val="center"/>
          </w:tcPr>
          <w:p w14:paraId="38960C00" w14:textId="2C12BCB1" w:rsidR="00A71892" w:rsidRPr="006E0D4E" w:rsidRDefault="00A71892" w:rsidP="00036026">
            <w:pPr>
              <w:rPr>
                <w:rFonts w:ascii="Times New Roman" w:hAnsi="Times New Roman" w:cs="Times New Roman"/>
                <w:bCs/>
                <w:sz w:val="24"/>
                <w:szCs w:val="24"/>
              </w:rPr>
            </w:pPr>
            <w:r w:rsidRPr="006E0D4E">
              <w:rPr>
                <w:rFonts w:ascii="Times New Roman" w:hAnsi="Times New Roman" w:cs="Times New Roman"/>
                <w:bCs/>
                <w:sz w:val="24"/>
                <w:szCs w:val="24"/>
              </w:rPr>
              <w:t xml:space="preserve">Prof. </w:t>
            </w:r>
            <w:proofErr w:type="spellStart"/>
            <w:r w:rsidRPr="006E0D4E">
              <w:rPr>
                <w:rFonts w:ascii="Times New Roman" w:hAnsi="Times New Roman" w:cs="Times New Roman"/>
                <w:bCs/>
                <w:sz w:val="24"/>
                <w:szCs w:val="24"/>
              </w:rPr>
              <w:t>ssa</w:t>
            </w:r>
            <w:proofErr w:type="spellEnd"/>
            <w:r w:rsidRPr="006E0D4E">
              <w:rPr>
                <w:rFonts w:ascii="Times New Roman" w:hAnsi="Times New Roman" w:cs="Times New Roman"/>
                <w:bCs/>
                <w:sz w:val="24"/>
                <w:szCs w:val="24"/>
              </w:rPr>
              <w:t xml:space="preserve"> </w:t>
            </w:r>
            <w:r w:rsidR="00036026" w:rsidRPr="006E0D4E">
              <w:rPr>
                <w:rFonts w:ascii="Times New Roman" w:hAnsi="Times New Roman" w:cs="Times New Roman"/>
                <w:bCs/>
                <w:sz w:val="24"/>
                <w:szCs w:val="24"/>
              </w:rPr>
              <w:t>Di Ceglie Mariagrazia</w:t>
            </w:r>
          </w:p>
        </w:tc>
        <w:tc>
          <w:tcPr>
            <w:tcW w:w="1484" w:type="pct"/>
          </w:tcPr>
          <w:p w14:paraId="6F5728E0" w14:textId="77777777" w:rsidR="00A71892" w:rsidRPr="00EC3608" w:rsidRDefault="00A71892" w:rsidP="00A71892">
            <w:pPr>
              <w:rPr>
                <w:rFonts w:ascii="Times New Roman" w:hAnsi="Times New Roman" w:cs="Times New Roman"/>
                <w:b/>
                <w:sz w:val="24"/>
                <w:szCs w:val="24"/>
              </w:rPr>
            </w:pPr>
          </w:p>
        </w:tc>
      </w:tr>
      <w:tr w:rsidR="00A71892" w:rsidRPr="001D4FF8" w14:paraId="7EF6B0FB" w14:textId="77777777" w:rsidTr="00A71892">
        <w:trPr>
          <w:cantSplit/>
          <w:trHeight w:val="459"/>
        </w:trPr>
        <w:tc>
          <w:tcPr>
            <w:tcW w:w="1148" w:type="pct"/>
            <w:vAlign w:val="center"/>
          </w:tcPr>
          <w:p w14:paraId="7CE0FEAB" w14:textId="77777777" w:rsidR="00A71892" w:rsidRPr="006E0D4E" w:rsidRDefault="00A71892" w:rsidP="00A71892">
            <w:pPr>
              <w:rPr>
                <w:rFonts w:ascii="Times New Roman" w:hAnsi="Times New Roman" w:cs="Times New Roman"/>
                <w:bCs/>
                <w:sz w:val="24"/>
                <w:szCs w:val="24"/>
              </w:rPr>
            </w:pPr>
            <w:r w:rsidRPr="006E0D4E">
              <w:rPr>
                <w:rFonts w:ascii="Times New Roman" w:hAnsi="Times New Roman" w:cs="Times New Roman"/>
                <w:bCs/>
                <w:sz w:val="24"/>
                <w:szCs w:val="24"/>
              </w:rPr>
              <w:t>Matematica e Informatica</w:t>
            </w:r>
          </w:p>
        </w:tc>
        <w:tc>
          <w:tcPr>
            <w:tcW w:w="677" w:type="pct"/>
            <w:vAlign w:val="center"/>
          </w:tcPr>
          <w:p w14:paraId="5E96EDAA" w14:textId="77777777" w:rsidR="00A71892" w:rsidRPr="006E0D4E" w:rsidRDefault="00A71892" w:rsidP="00A71892">
            <w:pPr>
              <w:jc w:val="center"/>
              <w:rPr>
                <w:rFonts w:ascii="Times New Roman" w:hAnsi="Times New Roman" w:cs="Times New Roman"/>
                <w:bCs/>
                <w:sz w:val="24"/>
                <w:szCs w:val="24"/>
              </w:rPr>
            </w:pPr>
            <w:r w:rsidRPr="006E0D4E">
              <w:rPr>
                <w:rFonts w:ascii="Times New Roman" w:hAnsi="Times New Roman" w:cs="Times New Roman"/>
                <w:bCs/>
                <w:sz w:val="24"/>
                <w:szCs w:val="24"/>
              </w:rPr>
              <w:t>3</w:t>
            </w:r>
          </w:p>
        </w:tc>
        <w:tc>
          <w:tcPr>
            <w:tcW w:w="1691" w:type="pct"/>
            <w:vAlign w:val="center"/>
          </w:tcPr>
          <w:p w14:paraId="5F288339" w14:textId="77777777" w:rsidR="00A71892" w:rsidRPr="006E0D4E" w:rsidRDefault="00A71892" w:rsidP="00A71892">
            <w:pPr>
              <w:rPr>
                <w:rFonts w:ascii="Times New Roman" w:hAnsi="Times New Roman" w:cs="Times New Roman"/>
                <w:bCs/>
                <w:sz w:val="24"/>
                <w:szCs w:val="24"/>
              </w:rPr>
            </w:pPr>
            <w:r w:rsidRPr="006E0D4E">
              <w:rPr>
                <w:rFonts w:ascii="Times New Roman" w:hAnsi="Times New Roman" w:cs="Times New Roman"/>
                <w:bCs/>
                <w:sz w:val="24"/>
                <w:szCs w:val="24"/>
              </w:rPr>
              <w:t xml:space="preserve">Prof. </w:t>
            </w:r>
            <w:proofErr w:type="spellStart"/>
            <w:r w:rsidRPr="006E0D4E">
              <w:rPr>
                <w:rFonts w:ascii="Times New Roman" w:hAnsi="Times New Roman" w:cs="Times New Roman"/>
                <w:bCs/>
                <w:sz w:val="24"/>
                <w:szCs w:val="24"/>
              </w:rPr>
              <w:t>Paciolla</w:t>
            </w:r>
            <w:proofErr w:type="spellEnd"/>
            <w:r w:rsidRPr="006E0D4E">
              <w:rPr>
                <w:rFonts w:ascii="Times New Roman" w:hAnsi="Times New Roman" w:cs="Times New Roman"/>
                <w:bCs/>
                <w:sz w:val="24"/>
                <w:szCs w:val="24"/>
              </w:rPr>
              <w:t xml:space="preserve"> Angelo</w:t>
            </w:r>
          </w:p>
        </w:tc>
        <w:tc>
          <w:tcPr>
            <w:tcW w:w="1484" w:type="pct"/>
          </w:tcPr>
          <w:p w14:paraId="303F1433" w14:textId="77777777" w:rsidR="00A71892" w:rsidRPr="00EC3608" w:rsidRDefault="00A71892" w:rsidP="00A71892">
            <w:pPr>
              <w:rPr>
                <w:rFonts w:ascii="Times New Roman" w:hAnsi="Times New Roman" w:cs="Times New Roman"/>
                <w:b/>
                <w:sz w:val="24"/>
                <w:szCs w:val="24"/>
              </w:rPr>
            </w:pPr>
          </w:p>
        </w:tc>
      </w:tr>
      <w:tr w:rsidR="00A71892" w:rsidRPr="001D4FF8" w14:paraId="025AEC25" w14:textId="77777777" w:rsidTr="00A71892">
        <w:trPr>
          <w:cantSplit/>
          <w:trHeight w:val="459"/>
        </w:trPr>
        <w:tc>
          <w:tcPr>
            <w:tcW w:w="1148" w:type="pct"/>
            <w:vAlign w:val="center"/>
          </w:tcPr>
          <w:p w14:paraId="58F07FD3" w14:textId="77777777" w:rsidR="00A71892" w:rsidRPr="006E0D4E" w:rsidRDefault="00A71892" w:rsidP="00A71892">
            <w:pPr>
              <w:rPr>
                <w:rFonts w:ascii="Times New Roman" w:hAnsi="Times New Roman" w:cs="Times New Roman"/>
                <w:bCs/>
                <w:sz w:val="24"/>
                <w:szCs w:val="24"/>
              </w:rPr>
            </w:pPr>
            <w:r w:rsidRPr="006E0D4E">
              <w:rPr>
                <w:rFonts w:ascii="Times New Roman" w:hAnsi="Times New Roman" w:cs="Times New Roman"/>
                <w:bCs/>
                <w:sz w:val="24"/>
                <w:szCs w:val="24"/>
              </w:rPr>
              <w:t>Scienze motorie</w:t>
            </w:r>
          </w:p>
        </w:tc>
        <w:tc>
          <w:tcPr>
            <w:tcW w:w="677" w:type="pct"/>
            <w:vAlign w:val="center"/>
          </w:tcPr>
          <w:p w14:paraId="1D649832" w14:textId="77777777" w:rsidR="00A71892" w:rsidRPr="006E0D4E" w:rsidRDefault="00A71892" w:rsidP="00A71892">
            <w:pPr>
              <w:jc w:val="center"/>
              <w:rPr>
                <w:rFonts w:ascii="Times New Roman" w:hAnsi="Times New Roman" w:cs="Times New Roman"/>
                <w:bCs/>
                <w:sz w:val="24"/>
                <w:szCs w:val="24"/>
              </w:rPr>
            </w:pPr>
            <w:r w:rsidRPr="006E0D4E">
              <w:rPr>
                <w:rFonts w:ascii="Times New Roman" w:hAnsi="Times New Roman" w:cs="Times New Roman"/>
                <w:bCs/>
                <w:sz w:val="24"/>
                <w:szCs w:val="24"/>
              </w:rPr>
              <w:t>2</w:t>
            </w:r>
          </w:p>
        </w:tc>
        <w:tc>
          <w:tcPr>
            <w:tcW w:w="1691" w:type="pct"/>
            <w:vAlign w:val="center"/>
          </w:tcPr>
          <w:p w14:paraId="372F8823" w14:textId="77777777" w:rsidR="00A71892" w:rsidRPr="006E0D4E" w:rsidRDefault="00A71892" w:rsidP="00A71892">
            <w:pPr>
              <w:rPr>
                <w:rFonts w:ascii="Times New Roman" w:hAnsi="Times New Roman" w:cs="Times New Roman"/>
                <w:bCs/>
                <w:sz w:val="24"/>
                <w:szCs w:val="24"/>
              </w:rPr>
            </w:pPr>
            <w:r w:rsidRPr="006E0D4E">
              <w:rPr>
                <w:rFonts w:ascii="Times New Roman" w:hAnsi="Times New Roman" w:cs="Times New Roman"/>
                <w:bCs/>
                <w:sz w:val="24"/>
                <w:szCs w:val="24"/>
              </w:rPr>
              <w:t xml:space="preserve">Prof.ssa </w:t>
            </w:r>
            <w:proofErr w:type="spellStart"/>
            <w:r w:rsidRPr="006E0D4E">
              <w:rPr>
                <w:rFonts w:ascii="Times New Roman" w:hAnsi="Times New Roman" w:cs="Times New Roman"/>
                <w:bCs/>
                <w:sz w:val="24"/>
                <w:szCs w:val="24"/>
              </w:rPr>
              <w:t>Dentico</w:t>
            </w:r>
            <w:proofErr w:type="spellEnd"/>
            <w:r w:rsidRPr="006E0D4E">
              <w:rPr>
                <w:rFonts w:ascii="Times New Roman" w:hAnsi="Times New Roman" w:cs="Times New Roman"/>
                <w:bCs/>
                <w:sz w:val="24"/>
                <w:szCs w:val="24"/>
              </w:rPr>
              <w:t xml:space="preserve"> Sara</w:t>
            </w:r>
          </w:p>
        </w:tc>
        <w:tc>
          <w:tcPr>
            <w:tcW w:w="1484" w:type="pct"/>
          </w:tcPr>
          <w:p w14:paraId="3586759E" w14:textId="77777777" w:rsidR="00A71892" w:rsidRPr="00EC3608" w:rsidRDefault="00A71892" w:rsidP="00A71892">
            <w:pPr>
              <w:rPr>
                <w:rFonts w:ascii="Times New Roman" w:hAnsi="Times New Roman" w:cs="Times New Roman"/>
                <w:b/>
                <w:sz w:val="24"/>
                <w:szCs w:val="24"/>
              </w:rPr>
            </w:pPr>
          </w:p>
        </w:tc>
      </w:tr>
      <w:tr w:rsidR="00A71892" w:rsidRPr="001D4FF8" w14:paraId="6D846ABB" w14:textId="77777777" w:rsidTr="00A71892">
        <w:trPr>
          <w:cantSplit/>
          <w:trHeight w:val="623"/>
        </w:trPr>
        <w:tc>
          <w:tcPr>
            <w:tcW w:w="1148" w:type="pct"/>
            <w:vAlign w:val="center"/>
          </w:tcPr>
          <w:p w14:paraId="7521EE54" w14:textId="77777777" w:rsidR="00A71892" w:rsidRPr="006E0D4E" w:rsidRDefault="00A71892" w:rsidP="00A71892">
            <w:pPr>
              <w:rPr>
                <w:rFonts w:ascii="Times New Roman" w:hAnsi="Times New Roman" w:cs="Times New Roman"/>
                <w:bCs/>
                <w:sz w:val="24"/>
                <w:szCs w:val="24"/>
              </w:rPr>
            </w:pPr>
            <w:r w:rsidRPr="006E0D4E">
              <w:rPr>
                <w:rFonts w:ascii="Times New Roman" w:hAnsi="Times New Roman" w:cs="Times New Roman"/>
                <w:bCs/>
                <w:sz w:val="24"/>
                <w:szCs w:val="24"/>
              </w:rPr>
              <w:t>Religione</w:t>
            </w:r>
          </w:p>
        </w:tc>
        <w:tc>
          <w:tcPr>
            <w:tcW w:w="677" w:type="pct"/>
            <w:vAlign w:val="center"/>
          </w:tcPr>
          <w:p w14:paraId="31C0F0C6" w14:textId="77777777" w:rsidR="00A71892" w:rsidRPr="006E0D4E" w:rsidRDefault="00A71892" w:rsidP="00A71892">
            <w:pPr>
              <w:jc w:val="center"/>
              <w:rPr>
                <w:rFonts w:ascii="Times New Roman" w:hAnsi="Times New Roman" w:cs="Times New Roman"/>
                <w:bCs/>
                <w:sz w:val="24"/>
                <w:szCs w:val="24"/>
              </w:rPr>
            </w:pPr>
            <w:r w:rsidRPr="006E0D4E">
              <w:rPr>
                <w:rFonts w:ascii="Times New Roman" w:hAnsi="Times New Roman" w:cs="Times New Roman"/>
                <w:bCs/>
                <w:sz w:val="24"/>
                <w:szCs w:val="24"/>
              </w:rPr>
              <w:t>1</w:t>
            </w:r>
          </w:p>
        </w:tc>
        <w:tc>
          <w:tcPr>
            <w:tcW w:w="1691" w:type="pct"/>
            <w:vAlign w:val="center"/>
          </w:tcPr>
          <w:p w14:paraId="51E1A7D5" w14:textId="77777777" w:rsidR="00A71892" w:rsidRPr="006E0D4E" w:rsidRDefault="00A71892" w:rsidP="00A71892">
            <w:pPr>
              <w:rPr>
                <w:rFonts w:ascii="Times New Roman" w:hAnsi="Times New Roman" w:cs="Times New Roman"/>
                <w:bCs/>
                <w:sz w:val="24"/>
                <w:szCs w:val="24"/>
              </w:rPr>
            </w:pPr>
            <w:r w:rsidRPr="006E0D4E">
              <w:rPr>
                <w:rFonts w:ascii="Times New Roman" w:hAnsi="Times New Roman" w:cs="Times New Roman"/>
                <w:bCs/>
                <w:sz w:val="24"/>
                <w:szCs w:val="24"/>
              </w:rPr>
              <w:t>Prof.ssa Cammarella Maddalena</w:t>
            </w:r>
          </w:p>
        </w:tc>
        <w:tc>
          <w:tcPr>
            <w:tcW w:w="1484" w:type="pct"/>
          </w:tcPr>
          <w:p w14:paraId="58F0704B" w14:textId="77777777" w:rsidR="00A71892" w:rsidRPr="00EC3608" w:rsidRDefault="00A71892" w:rsidP="00A71892">
            <w:pPr>
              <w:rPr>
                <w:rFonts w:ascii="Times New Roman" w:hAnsi="Times New Roman" w:cs="Times New Roman"/>
                <w:b/>
                <w:sz w:val="24"/>
                <w:szCs w:val="24"/>
              </w:rPr>
            </w:pPr>
          </w:p>
          <w:p w14:paraId="1B10C5E4" w14:textId="77777777" w:rsidR="00A71892" w:rsidRPr="00EC3608" w:rsidRDefault="00A71892" w:rsidP="00A71892">
            <w:pPr>
              <w:rPr>
                <w:rFonts w:ascii="Times New Roman" w:hAnsi="Times New Roman" w:cs="Times New Roman"/>
                <w:b/>
                <w:sz w:val="24"/>
                <w:szCs w:val="24"/>
              </w:rPr>
            </w:pPr>
          </w:p>
        </w:tc>
      </w:tr>
      <w:tr w:rsidR="00A71892" w:rsidRPr="001D4FF8" w14:paraId="0CD61BA1" w14:textId="77777777" w:rsidTr="00A71892">
        <w:trPr>
          <w:cantSplit/>
          <w:trHeight w:val="623"/>
        </w:trPr>
        <w:tc>
          <w:tcPr>
            <w:tcW w:w="1148" w:type="pct"/>
            <w:shd w:val="clear" w:color="auto" w:fill="E7E6E6" w:themeFill="background2"/>
            <w:vAlign w:val="center"/>
          </w:tcPr>
          <w:p w14:paraId="0BFF7CE6" w14:textId="77777777" w:rsidR="00A71892" w:rsidRPr="006E0D4E" w:rsidRDefault="00A71892" w:rsidP="00A71892">
            <w:pPr>
              <w:rPr>
                <w:rFonts w:ascii="Times New Roman" w:hAnsi="Times New Roman" w:cs="Times New Roman"/>
                <w:bCs/>
                <w:sz w:val="24"/>
                <w:szCs w:val="24"/>
              </w:rPr>
            </w:pPr>
            <w:r w:rsidRPr="006E0D4E">
              <w:rPr>
                <w:rFonts w:ascii="Times New Roman" w:hAnsi="Times New Roman" w:cs="Times New Roman"/>
                <w:bCs/>
                <w:sz w:val="24"/>
                <w:szCs w:val="24"/>
              </w:rPr>
              <w:t>Tot. h. settimanali</w:t>
            </w:r>
          </w:p>
        </w:tc>
        <w:tc>
          <w:tcPr>
            <w:tcW w:w="3852" w:type="pct"/>
            <w:gridSpan w:val="3"/>
            <w:shd w:val="clear" w:color="auto" w:fill="E7E6E6" w:themeFill="background2"/>
            <w:vAlign w:val="center"/>
          </w:tcPr>
          <w:p w14:paraId="63674BDC" w14:textId="77777777" w:rsidR="00A71892" w:rsidRPr="006E0D4E" w:rsidRDefault="00A71892" w:rsidP="00A71892">
            <w:pPr>
              <w:jc w:val="center"/>
              <w:rPr>
                <w:rFonts w:ascii="Times New Roman" w:hAnsi="Times New Roman" w:cs="Times New Roman"/>
                <w:bCs/>
                <w:sz w:val="32"/>
                <w:szCs w:val="32"/>
              </w:rPr>
            </w:pPr>
            <w:r w:rsidRPr="006E0D4E">
              <w:rPr>
                <w:rFonts w:ascii="Times New Roman" w:hAnsi="Times New Roman" w:cs="Times New Roman"/>
                <w:bCs/>
                <w:sz w:val="32"/>
                <w:szCs w:val="32"/>
              </w:rPr>
              <w:t>32</w:t>
            </w:r>
          </w:p>
        </w:tc>
      </w:tr>
      <w:tr w:rsidR="00A71892" w:rsidRPr="001D4FF8" w14:paraId="5D4E92F7" w14:textId="77777777" w:rsidTr="00A71892">
        <w:trPr>
          <w:cantSplit/>
          <w:trHeight w:val="623"/>
        </w:trPr>
        <w:tc>
          <w:tcPr>
            <w:tcW w:w="1148" w:type="pct"/>
            <w:vAlign w:val="center"/>
          </w:tcPr>
          <w:p w14:paraId="0CEEA7C3" w14:textId="77777777" w:rsidR="00A71892" w:rsidRPr="006E0D4E" w:rsidRDefault="00A71892" w:rsidP="00A71892">
            <w:pPr>
              <w:rPr>
                <w:rFonts w:ascii="Times New Roman" w:hAnsi="Times New Roman" w:cs="Times New Roman"/>
                <w:bCs/>
                <w:sz w:val="24"/>
                <w:szCs w:val="24"/>
              </w:rPr>
            </w:pPr>
            <w:r w:rsidRPr="006E0D4E">
              <w:rPr>
                <w:rFonts w:ascii="Times New Roman" w:hAnsi="Times New Roman" w:cs="Times New Roman"/>
                <w:bCs/>
                <w:sz w:val="24"/>
                <w:szCs w:val="24"/>
              </w:rPr>
              <w:t>Sostegno</w:t>
            </w:r>
          </w:p>
        </w:tc>
        <w:tc>
          <w:tcPr>
            <w:tcW w:w="677" w:type="pct"/>
            <w:vAlign w:val="center"/>
          </w:tcPr>
          <w:p w14:paraId="3AA6A720" w14:textId="77777777" w:rsidR="00A71892" w:rsidRPr="006E0D4E" w:rsidRDefault="00A71892" w:rsidP="00A71892">
            <w:pPr>
              <w:jc w:val="center"/>
              <w:rPr>
                <w:rFonts w:ascii="Times New Roman" w:hAnsi="Times New Roman" w:cs="Times New Roman"/>
                <w:bCs/>
                <w:sz w:val="24"/>
                <w:szCs w:val="24"/>
                <w:highlight w:val="yellow"/>
              </w:rPr>
            </w:pPr>
            <w:r w:rsidRPr="006E0D4E">
              <w:rPr>
                <w:rFonts w:ascii="Times New Roman" w:hAnsi="Times New Roman" w:cs="Times New Roman"/>
                <w:bCs/>
                <w:sz w:val="24"/>
                <w:szCs w:val="24"/>
              </w:rPr>
              <w:t>18</w:t>
            </w:r>
          </w:p>
        </w:tc>
        <w:tc>
          <w:tcPr>
            <w:tcW w:w="1691" w:type="pct"/>
            <w:vAlign w:val="center"/>
          </w:tcPr>
          <w:p w14:paraId="266654D0" w14:textId="726D3683" w:rsidR="00A71892" w:rsidRPr="006E0D4E" w:rsidRDefault="00A71892" w:rsidP="00036026">
            <w:pPr>
              <w:rPr>
                <w:rFonts w:ascii="Times New Roman" w:hAnsi="Times New Roman" w:cs="Times New Roman"/>
                <w:bCs/>
                <w:sz w:val="24"/>
                <w:szCs w:val="24"/>
              </w:rPr>
            </w:pPr>
            <w:r w:rsidRPr="006E0D4E">
              <w:rPr>
                <w:rFonts w:ascii="Times New Roman" w:hAnsi="Times New Roman" w:cs="Times New Roman"/>
                <w:bCs/>
                <w:sz w:val="24"/>
                <w:szCs w:val="24"/>
              </w:rPr>
              <w:t xml:space="preserve">Prof. </w:t>
            </w:r>
            <w:r w:rsidR="00036026" w:rsidRPr="006E0D4E">
              <w:rPr>
                <w:rFonts w:ascii="Times New Roman" w:hAnsi="Times New Roman" w:cs="Times New Roman"/>
                <w:bCs/>
                <w:sz w:val="24"/>
                <w:szCs w:val="24"/>
              </w:rPr>
              <w:t>Pesce Enrico</w:t>
            </w:r>
          </w:p>
        </w:tc>
        <w:tc>
          <w:tcPr>
            <w:tcW w:w="1484" w:type="pct"/>
          </w:tcPr>
          <w:p w14:paraId="3ED06F67" w14:textId="77777777" w:rsidR="00A71892" w:rsidRPr="00EC3608" w:rsidRDefault="00A71892" w:rsidP="00A71892">
            <w:pPr>
              <w:rPr>
                <w:rFonts w:ascii="Times New Roman" w:hAnsi="Times New Roman" w:cs="Times New Roman"/>
                <w:b/>
                <w:sz w:val="24"/>
                <w:szCs w:val="24"/>
              </w:rPr>
            </w:pPr>
          </w:p>
        </w:tc>
      </w:tr>
      <w:tr w:rsidR="00A71892" w:rsidRPr="001D4FF8" w14:paraId="5F36ADB5" w14:textId="77777777" w:rsidTr="00A71892">
        <w:trPr>
          <w:cantSplit/>
          <w:trHeight w:val="623"/>
        </w:trPr>
        <w:tc>
          <w:tcPr>
            <w:tcW w:w="1148" w:type="pct"/>
            <w:vAlign w:val="center"/>
          </w:tcPr>
          <w:p w14:paraId="2A68F1B0" w14:textId="77777777" w:rsidR="00A71892" w:rsidRPr="006E0D4E" w:rsidRDefault="00A71892" w:rsidP="00A71892">
            <w:pPr>
              <w:rPr>
                <w:rFonts w:ascii="Times New Roman" w:hAnsi="Times New Roman" w:cs="Times New Roman"/>
                <w:bCs/>
                <w:sz w:val="24"/>
                <w:szCs w:val="24"/>
              </w:rPr>
            </w:pPr>
            <w:r w:rsidRPr="006E0D4E">
              <w:rPr>
                <w:rFonts w:ascii="Times New Roman" w:hAnsi="Times New Roman" w:cs="Times New Roman"/>
                <w:bCs/>
                <w:sz w:val="24"/>
                <w:szCs w:val="24"/>
              </w:rPr>
              <w:t>Sostegno</w:t>
            </w:r>
          </w:p>
        </w:tc>
        <w:tc>
          <w:tcPr>
            <w:tcW w:w="677" w:type="pct"/>
            <w:vAlign w:val="center"/>
          </w:tcPr>
          <w:p w14:paraId="170CAC41" w14:textId="77777777" w:rsidR="00A71892" w:rsidRPr="006E0D4E" w:rsidRDefault="00A71892" w:rsidP="00A71892">
            <w:pPr>
              <w:jc w:val="center"/>
              <w:rPr>
                <w:rFonts w:ascii="Times New Roman" w:hAnsi="Times New Roman" w:cs="Times New Roman"/>
                <w:bCs/>
                <w:sz w:val="24"/>
                <w:szCs w:val="24"/>
                <w:highlight w:val="yellow"/>
              </w:rPr>
            </w:pPr>
            <w:r w:rsidRPr="006E0D4E">
              <w:rPr>
                <w:rFonts w:ascii="Times New Roman" w:hAnsi="Times New Roman" w:cs="Times New Roman"/>
                <w:bCs/>
                <w:sz w:val="24"/>
                <w:szCs w:val="24"/>
              </w:rPr>
              <w:t>9</w:t>
            </w:r>
          </w:p>
        </w:tc>
        <w:tc>
          <w:tcPr>
            <w:tcW w:w="1691" w:type="pct"/>
            <w:vAlign w:val="center"/>
          </w:tcPr>
          <w:p w14:paraId="5C38FFBF" w14:textId="102484F3" w:rsidR="00A71892" w:rsidRPr="006E0D4E" w:rsidRDefault="00A71892" w:rsidP="00036026">
            <w:pPr>
              <w:rPr>
                <w:rFonts w:ascii="Times New Roman" w:hAnsi="Times New Roman" w:cs="Times New Roman"/>
                <w:bCs/>
                <w:sz w:val="24"/>
                <w:szCs w:val="24"/>
              </w:rPr>
            </w:pPr>
            <w:r w:rsidRPr="006E0D4E">
              <w:rPr>
                <w:rFonts w:ascii="Times New Roman" w:hAnsi="Times New Roman" w:cs="Times New Roman"/>
                <w:bCs/>
                <w:sz w:val="24"/>
                <w:szCs w:val="24"/>
              </w:rPr>
              <w:t xml:space="preserve">Prof. </w:t>
            </w:r>
            <w:proofErr w:type="spellStart"/>
            <w:r w:rsidR="00036026" w:rsidRPr="006E0D4E">
              <w:rPr>
                <w:rFonts w:ascii="Times New Roman" w:hAnsi="Times New Roman" w:cs="Times New Roman"/>
                <w:bCs/>
                <w:sz w:val="24"/>
                <w:szCs w:val="24"/>
              </w:rPr>
              <w:t>Coladonato</w:t>
            </w:r>
            <w:proofErr w:type="spellEnd"/>
            <w:r w:rsidR="00036026" w:rsidRPr="006E0D4E">
              <w:rPr>
                <w:rFonts w:ascii="Times New Roman" w:hAnsi="Times New Roman" w:cs="Times New Roman"/>
                <w:bCs/>
                <w:sz w:val="24"/>
                <w:szCs w:val="24"/>
              </w:rPr>
              <w:t xml:space="preserve"> Mario</w:t>
            </w:r>
          </w:p>
        </w:tc>
        <w:tc>
          <w:tcPr>
            <w:tcW w:w="1484" w:type="pct"/>
          </w:tcPr>
          <w:p w14:paraId="11B81CD4" w14:textId="77777777" w:rsidR="00A71892" w:rsidRPr="00EC3608" w:rsidRDefault="00A71892" w:rsidP="00A71892">
            <w:pPr>
              <w:rPr>
                <w:rFonts w:ascii="Times New Roman" w:hAnsi="Times New Roman" w:cs="Times New Roman"/>
                <w:b/>
                <w:sz w:val="24"/>
                <w:szCs w:val="24"/>
              </w:rPr>
            </w:pPr>
          </w:p>
        </w:tc>
      </w:tr>
    </w:tbl>
    <w:p w14:paraId="2C481B93" w14:textId="77777777" w:rsidR="006E0D4E" w:rsidRDefault="006E0D4E" w:rsidP="006E0D4E">
      <w:pPr>
        <w:widowControl w:val="0"/>
        <w:pBdr>
          <w:top w:val="nil"/>
          <w:left w:val="nil"/>
          <w:bottom w:val="nil"/>
          <w:right w:val="nil"/>
          <w:between w:val="nil"/>
        </w:pBdr>
        <w:tabs>
          <w:tab w:val="left" w:pos="6946"/>
        </w:tabs>
        <w:rPr>
          <w:rFonts w:ascii="Times New Roman" w:hAnsi="Times New Roman" w:cs="Times New Roman"/>
          <w:sz w:val="24"/>
          <w:szCs w:val="24"/>
        </w:rPr>
      </w:pPr>
    </w:p>
    <w:p w14:paraId="15047769" w14:textId="6556A9A5" w:rsidR="006E0D4E" w:rsidRDefault="006E0D4E" w:rsidP="006E0D4E">
      <w:pPr>
        <w:widowControl w:val="0"/>
        <w:pBdr>
          <w:top w:val="nil"/>
          <w:left w:val="nil"/>
          <w:bottom w:val="nil"/>
          <w:right w:val="nil"/>
          <w:between w:val="nil"/>
        </w:pBdr>
        <w:tabs>
          <w:tab w:val="left" w:pos="6946"/>
        </w:tabs>
        <w:rPr>
          <w:rFonts w:ascii="Times New Roman" w:hAnsi="Times New Roman" w:cs="Times New Roman"/>
          <w:b/>
          <w:sz w:val="28"/>
          <w:szCs w:val="28"/>
        </w:rPr>
      </w:pPr>
      <w:r w:rsidRPr="006E0D4E">
        <w:rPr>
          <w:rFonts w:ascii="Times New Roman" w:hAnsi="Times New Roman" w:cs="Times New Roman"/>
          <w:sz w:val="24"/>
          <w:szCs w:val="24"/>
        </w:rPr>
        <w:t>Bari,10/05/2024</w:t>
      </w:r>
      <w:r w:rsidRPr="006E0D4E">
        <w:rPr>
          <w:rFonts w:ascii="Times New Roman" w:hAnsi="Times New Roman" w:cs="Times New Roman"/>
          <w:b/>
          <w:sz w:val="24"/>
          <w:szCs w:val="24"/>
        </w:rPr>
        <w:t xml:space="preserve">                                                            </w:t>
      </w:r>
    </w:p>
    <w:p w14:paraId="393FFBFC" w14:textId="24EB8310" w:rsidR="006E0D4E" w:rsidRDefault="006E0D4E" w:rsidP="006E0D4E">
      <w:pPr>
        <w:widowControl w:val="0"/>
        <w:pBdr>
          <w:top w:val="nil"/>
          <w:left w:val="nil"/>
          <w:bottom w:val="nil"/>
          <w:right w:val="nil"/>
          <w:between w:val="nil"/>
        </w:pBdr>
        <w:tabs>
          <w:tab w:val="left" w:pos="6946"/>
        </w:tabs>
        <w:jc w:val="center"/>
        <w:rPr>
          <w:rFonts w:ascii="Times New Roman" w:hAnsi="Times New Roman" w:cs="Times New Roman"/>
          <w:color w:val="000000"/>
          <w:sz w:val="24"/>
          <w:szCs w:val="24"/>
        </w:rPr>
      </w:pPr>
      <w:r w:rsidRPr="006E0D4E">
        <w:rPr>
          <w:rFonts w:ascii="Times New Roman" w:hAnsi="Times New Roman" w:cs="Times New Roman"/>
          <w:color w:val="000000"/>
          <w:sz w:val="24"/>
          <w:szCs w:val="24"/>
        </w:rPr>
        <w:t xml:space="preserve">                                                      </w:t>
      </w:r>
      <w:r w:rsidR="00F2139D">
        <w:rPr>
          <w:rFonts w:ascii="Times New Roman" w:hAnsi="Times New Roman" w:cs="Times New Roman"/>
          <w:color w:val="000000"/>
          <w:sz w:val="24"/>
          <w:szCs w:val="24"/>
        </w:rPr>
        <w:t xml:space="preserve">                                           </w:t>
      </w:r>
      <w:r w:rsidRPr="006E0D4E">
        <w:rPr>
          <w:rFonts w:ascii="Times New Roman" w:hAnsi="Times New Roman" w:cs="Times New Roman"/>
          <w:color w:val="000000"/>
          <w:sz w:val="24"/>
          <w:szCs w:val="24"/>
        </w:rPr>
        <w:t xml:space="preserve"> I</w:t>
      </w:r>
      <w:r w:rsidR="003B5C93" w:rsidRPr="00B07D82">
        <w:rPr>
          <w:rFonts w:ascii="Times New Roman" w:hAnsi="Times New Roman" w:cs="Times New Roman"/>
          <w:color w:val="000000"/>
          <w:sz w:val="24"/>
          <w:szCs w:val="24"/>
        </w:rPr>
        <w:t>l Dirigente Scolastico</w:t>
      </w:r>
      <w:r>
        <w:rPr>
          <w:rFonts w:ascii="Times New Roman" w:hAnsi="Times New Roman" w:cs="Times New Roman"/>
          <w:color w:val="000000"/>
          <w:sz w:val="24"/>
          <w:szCs w:val="24"/>
        </w:rPr>
        <w:t xml:space="preserve">         </w:t>
      </w:r>
    </w:p>
    <w:p w14:paraId="4B868623" w14:textId="2D0A9F15" w:rsidR="003B5C93" w:rsidRDefault="00F2139D" w:rsidP="006E0D4E">
      <w:pPr>
        <w:widowControl w:val="0"/>
        <w:pBdr>
          <w:top w:val="nil"/>
          <w:left w:val="nil"/>
          <w:bottom w:val="nil"/>
          <w:right w:val="nil"/>
          <w:between w:val="nil"/>
        </w:pBdr>
        <w:tabs>
          <w:tab w:val="left" w:pos="6946"/>
        </w:tabs>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E0D4E">
        <w:rPr>
          <w:rFonts w:ascii="Times New Roman" w:hAnsi="Times New Roman" w:cs="Times New Roman"/>
          <w:color w:val="000000"/>
          <w:sz w:val="24"/>
          <w:szCs w:val="24"/>
        </w:rPr>
        <w:t>Prof.ssa Maria Anna MANICONE</w:t>
      </w:r>
    </w:p>
    <w:p w14:paraId="072B59A7" w14:textId="53381295" w:rsidR="006E0D4E" w:rsidRDefault="003B5C93" w:rsidP="006E0D4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4C286BAD" w14:textId="66B2D753" w:rsidR="000D3477" w:rsidRDefault="003B5C93" w:rsidP="006E0D4E">
      <w:pPr>
        <w:jc w:val="right"/>
        <w:rPr>
          <w:rFonts w:ascii="Times New Roman" w:hAnsi="Times New Roman" w:cs="Times New Roman"/>
          <w:b/>
          <w:sz w:val="28"/>
          <w:szCs w:val="28"/>
        </w:rPr>
      </w:pPr>
      <w:r>
        <w:rPr>
          <w:rFonts w:ascii="Times New Roman" w:hAnsi="Times New Roman" w:cs="Times New Roman"/>
          <w:color w:val="000000"/>
          <w:sz w:val="24"/>
          <w:szCs w:val="24"/>
        </w:rPr>
        <w:t xml:space="preserve">                                                </w:t>
      </w:r>
      <w:r w:rsidR="006E0D4E">
        <w:rPr>
          <w:rFonts w:ascii="Times New Roman" w:hAnsi="Times New Roman" w:cs="Times New Roman"/>
          <w:color w:val="000000"/>
          <w:sz w:val="24"/>
          <w:szCs w:val="24"/>
        </w:rPr>
        <w:tab/>
      </w:r>
    </w:p>
    <w:p w14:paraId="633E6369" w14:textId="057986B1" w:rsidR="00A71892" w:rsidRDefault="00A71892" w:rsidP="00A71892">
      <w:pPr>
        <w:rPr>
          <w:rFonts w:ascii="Times New Roman" w:hAnsi="Times New Roman" w:cs="Times New Roman"/>
          <w:b/>
          <w:sz w:val="28"/>
          <w:szCs w:val="28"/>
        </w:rPr>
      </w:pPr>
      <w:r>
        <w:rPr>
          <w:rFonts w:ascii="Times New Roman" w:hAnsi="Times New Roman" w:cs="Times New Roman"/>
          <w:b/>
          <w:sz w:val="28"/>
          <w:szCs w:val="28"/>
        </w:rPr>
        <w:lastRenderedPageBreak/>
        <w:t>Allegati</w:t>
      </w:r>
      <w:r w:rsidR="00A616B2">
        <w:rPr>
          <w:rFonts w:ascii="Times New Roman" w:hAnsi="Times New Roman" w:cs="Times New Roman"/>
          <w:b/>
          <w:sz w:val="28"/>
          <w:szCs w:val="28"/>
        </w:rPr>
        <w:t xml:space="preserve"> pubblici</w:t>
      </w:r>
    </w:p>
    <w:p w14:paraId="7C43A8C5" w14:textId="77777777" w:rsidR="00A616B2" w:rsidRPr="00A616B2" w:rsidRDefault="00A616B2" w:rsidP="00A616B2">
      <w:pPr>
        <w:pStyle w:val="ListParagraph"/>
        <w:keepNext/>
        <w:widowControl w:val="0"/>
        <w:numPr>
          <w:ilvl w:val="0"/>
          <w:numId w:val="7"/>
        </w:numPr>
        <w:pBdr>
          <w:top w:val="nil"/>
          <w:left w:val="nil"/>
          <w:bottom w:val="nil"/>
          <w:right w:val="nil"/>
          <w:between w:val="nil"/>
        </w:pBdr>
        <w:rPr>
          <w:rFonts w:asciiTheme="majorHAnsi" w:hAnsiTheme="majorHAnsi" w:cstheme="majorHAnsi"/>
          <w:color w:val="000000" w:themeColor="text1"/>
        </w:rPr>
      </w:pPr>
      <w:r w:rsidRPr="00A616B2">
        <w:rPr>
          <w:rFonts w:asciiTheme="majorHAnsi" w:hAnsiTheme="majorHAnsi" w:cstheme="majorHAnsi"/>
          <w:color w:val="000000" w:themeColor="text1"/>
        </w:rPr>
        <w:t xml:space="preserve">UDA INTERDISCIPLINARI   </w:t>
      </w:r>
    </w:p>
    <w:p w14:paraId="4AAE76C4" w14:textId="77777777" w:rsidR="00A616B2" w:rsidRPr="00A616B2" w:rsidRDefault="00A616B2" w:rsidP="00A616B2">
      <w:pPr>
        <w:pStyle w:val="ListParagraph"/>
        <w:keepNext/>
        <w:widowControl w:val="0"/>
        <w:numPr>
          <w:ilvl w:val="0"/>
          <w:numId w:val="7"/>
        </w:numPr>
        <w:pBdr>
          <w:top w:val="nil"/>
          <w:left w:val="nil"/>
          <w:bottom w:val="nil"/>
          <w:right w:val="nil"/>
          <w:between w:val="nil"/>
        </w:pBdr>
        <w:rPr>
          <w:rFonts w:asciiTheme="majorHAnsi" w:hAnsiTheme="majorHAnsi" w:cstheme="majorHAnsi"/>
          <w:color w:val="000000" w:themeColor="text1"/>
        </w:rPr>
      </w:pPr>
      <w:r w:rsidRPr="00A616B2">
        <w:rPr>
          <w:rFonts w:asciiTheme="majorHAnsi" w:hAnsiTheme="majorHAnsi" w:cstheme="majorHAnsi"/>
          <w:color w:val="000000" w:themeColor="text1"/>
        </w:rPr>
        <w:t>RUBRICA DI VALUTAZIONE UDA</w:t>
      </w:r>
    </w:p>
    <w:p w14:paraId="220F17F2" w14:textId="77777777" w:rsidR="00A616B2" w:rsidRPr="00A616B2" w:rsidRDefault="00A616B2" w:rsidP="00A616B2">
      <w:pPr>
        <w:pStyle w:val="ListParagraph"/>
        <w:keepNext/>
        <w:widowControl w:val="0"/>
        <w:numPr>
          <w:ilvl w:val="0"/>
          <w:numId w:val="7"/>
        </w:numPr>
        <w:pBdr>
          <w:top w:val="nil"/>
          <w:left w:val="nil"/>
          <w:bottom w:val="nil"/>
          <w:right w:val="nil"/>
          <w:between w:val="nil"/>
        </w:pBdr>
        <w:rPr>
          <w:rFonts w:asciiTheme="majorHAnsi" w:hAnsiTheme="majorHAnsi" w:cstheme="majorHAnsi"/>
          <w:color w:val="000000" w:themeColor="text1"/>
        </w:rPr>
      </w:pPr>
      <w:r w:rsidRPr="00A616B2">
        <w:rPr>
          <w:rFonts w:asciiTheme="majorHAnsi" w:hAnsiTheme="majorHAnsi" w:cstheme="majorHAnsi"/>
          <w:color w:val="000000" w:themeColor="text1"/>
        </w:rPr>
        <w:t>PROGETTO PCTO</w:t>
      </w:r>
    </w:p>
    <w:p w14:paraId="3816511E" w14:textId="77777777" w:rsidR="00A616B2" w:rsidRPr="00A616B2" w:rsidRDefault="00A616B2" w:rsidP="00A616B2">
      <w:pPr>
        <w:pStyle w:val="ListParagraph"/>
        <w:keepNext/>
        <w:widowControl w:val="0"/>
        <w:numPr>
          <w:ilvl w:val="0"/>
          <w:numId w:val="7"/>
        </w:numPr>
        <w:pBdr>
          <w:top w:val="nil"/>
          <w:left w:val="nil"/>
          <w:bottom w:val="nil"/>
          <w:right w:val="nil"/>
          <w:between w:val="nil"/>
        </w:pBdr>
        <w:rPr>
          <w:rFonts w:asciiTheme="majorHAnsi" w:hAnsiTheme="majorHAnsi" w:cstheme="majorHAnsi"/>
          <w:color w:val="000000" w:themeColor="text1"/>
        </w:rPr>
      </w:pPr>
      <w:r w:rsidRPr="00A616B2">
        <w:rPr>
          <w:rFonts w:asciiTheme="majorHAnsi" w:hAnsiTheme="majorHAnsi" w:cstheme="majorHAnsi"/>
          <w:color w:val="000000" w:themeColor="text1"/>
        </w:rPr>
        <w:t xml:space="preserve">TRACCE SIMULAZIONE DELLA SECONDA PROVA: TIPOLOGIA D, TIPOLOGIA A </w:t>
      </w:r>
    </w:p>
    <w:p w14:paraId="4B32BA33" w14:textId="77777777" w:rsidR="00A616B2" w:rsidRPr="00A616B2" w:rsidRDefault="00A616B2" w:rsidP="00A616B2">
      <w:pPr>
        <w:pStyle w:val="ListParagraph"/>
        <w:keepNext/>
        <w:widowControl w:val="0"/>
        <w:numPr>
          <w:ilvl w:val="0"/>
          <w:numId w:val="7"/>
        </w:numPr>
        <w:pBdr>
          <w:top w:val="nil"/>
          <w:left w:val="nil"/>
          <w:bottom w:val="nil"/>
          <w:right w:val="nil"/>
          <w:between w:val="nil"/>
        </w:pBdr>
        <w:rPr>
          <w:rFonts w:asciiTheme="majorHAnsi" w:hAnsiTheme="majorHAnsi" w:cstheme="majorHAnsi"/>
          <w:color w:val="000000" w:themeColor="text1"/>
        </w:rPr>
      </w:pPr>
      <w:r w:rsidRPr="00A616B2">
        <w:rPr>
          <w:rFonts w:asciiTheme="majorHAnsi" w:hAnsiTheme="majorHAnsi" w:cstheme="majorHAnsi"/>
          <w:color w:val="000000" w:themeColor="text1"/>
        </w:rPr>
        <w:t>GRIGLIA DI VALUTAZIONE DELLA SECONDA PROVA</w:t>
      </w:r>
    </w:p>
    <w:p w14:paraId="741E093F" w14:textId="77777777" w:rsidR="00A616B2" w:rsidRPr="00A616B2" w:rsidRDefault="00A616B2" w:rsidP="00A616B2">
      <w:pPr>
        <w:pStyle w:val="ListParagraph"/>
        <w:keepNext/>
        <w:widowControl w:val="0"/>
        <w:numPr>
          <w:ilvl w:val="0"/>
          <w:numId w:val="7"/>
        </w:numPr>
        <w:pBdr>
          <w:top w:val="nil"/>
          <w:left w:val="nil"/>
          <w:bottom w:val="nil"/>
          <w:right w:val="nil"/>
          <w:between w:val="nil"/>
        </w:pBdr>
        <w:rPr>
          <w:rFonts w:asciiTheme="majorHAnsi" w:hAnsiTheme="majorHAnsi" w:cstheme="majorHAnsi"/>
          <w:color w:val="000000" w:themeColor="text1"/>
        </w:rPr>
      </w:pPr>
      <w:r w:rsidRPr="00A616B2">
        <w:rPr>
          <w:rFonts w:asciiTheme="majorHAnsi" w:hAnsiTheme="majorHAnsi" w:cstheme="majorHAnsi"/>
          <w:color w:val="000000" w:themeColor="text1"/>
        </w:rPr>
        <w:t xml:space="preserve">GRIGLIA DI VALUTAZIONE ALUNNI DSA E STRANIERI </w:t>
      </w:r>
    </w:p>
    <w:p w14:paraId="3F55A41B" w14:textId="77777777" w:rsidR="00A616B2" w:rsidRPr="00A616B2" w:rsidRDefault="00A616B2" w:rsidP="00A616B2">
      <w:pPr>
        <w:pStyle w:val="ListParagraph"/>
        <w:keepNext/>
        <w:widowControl w:val="0"/>
        <w:numPr>
          <w:ilvl w:val="0"/>
          <w:numId w:val="7"/>
        </w:numPr>
        <w:pBdr>
          <w:top w:val="nil"/>
          <w:left w:val="nil"/>
          <w:bottom w:val="nil"/>
          <w:right w:val="nil"/>
          <w:between w:val="nil"/>
        </w:pBdr>
        <w:rPr>
          <w:rFonts w:asciiTheme="majorHAnsi" w:hAnsiTheme="majorHAnsi" w:cstheme="majorHAnsi"/>
          <w:color w:val="000000" w:themeColor="text1"/>
        </w:rPr>
      </w:pPr>
      <w:r w:rsidRPr="00A616B2">
        <w:rPr>
          <w:rFonts w:asciiTheme="majorHAnsi" w:hAnsiTheme="majorHAnsi" w:cstheme="majorHAnsi"/>
          <w:color w:val="000000" w:themeColor="text1"/>
        </w:rPr>
        <w:t>GRIGLIA DI VALUTAZIONE COLLOQUIO ORALE</w:t>
      </w:r>
    </w:p>
    <w:p w14:paraId="53858124" w14:textId="77777777" w:rsidR="00A616B2" w:rsidRPr="00A616B2" w:rsidRDefault="00A616B2" w:rsidP="00A616B2">
      <w:pPr>
        <w:pStyle w:val="ListParagraph"/>
        <w:keepNext/>
        <w:widowControl w:val="0"/>
        <w:numPr>
          <w:ilvl w:val="0"/>
          <w:numId w:val="7"/>
        </w:numPr>
        <w:pBdr>
          <w:top w:val="nil"/>
          <w:left w:val="nil"/>
          <w:bottom w:val="nil"/>
          <w:right w:val="nil"/>
          <w:between w:val="nil"/>
        </w:pBdr>
        <w:rPr>
          <w:rFonts w:asciiTheme="majorHAnsi" w:hAnsiTheme="majorHAnsi" w:cstheme="majorHAnsi"/>
          <w:color w:val="000000" w:themeColor="text1"/>
        </w:rPr>
      </w:pPr>
      <w:r w:rsidRPr="00A616B2">
        <w:rPr>
          <w:rFonts w:asciiTheme="majorHAnsi" w:hAnsiTheme="majorHAnsi" w:cstheme="majorHAnsi"/>
          <w:color w:val="000000" w:themeColor="text1"/>
        </w:rPr>
        <w:t>GRIGLIE DI VALUTAZIONE DELLA PRIMA PROVA</w:t>
      </w:r>
    </w:p>
    <w:p w14:paraId="43B81A0B" w14:textId="515B4557" w:rsidR="00A616B2" w:rsidRDefault="0024451F" w:rsidP="00A616B2">
      <w:pPr>
        <w:pStyle w:val="ListParagraph"/>
        <w:keepNext/>
        <w:widowControl w:val="0"/>
        <w:numPr>
          <w:ilvl w:val="0"/>
          <w:numId w:val="7"/>
        </w:numPr>
        <w:pBdr>
          <w:top w:val="nil"/>
          <w:left w:val="nil"/>
          <w:bottom w:val="nil"/>
          <w:right w:val="nil"/>
          <w:between w:val="nil"/>
        </w:pBdr>
        <w:rPr>
          <w:rFonts w:asciiTheme="majorHAnsi" w:hAnsiTheme="majorHAnsi" w:cstheme="majorHAnsi"/>
          <w:color w:val="000000" w:themeColor="text1"/>
        </w:rPr>
      </w:pPr>
      <w:r>
        <w:rPr>
          <w:rFonts w:asciiTheme="majorHAnsi" w:hAnsiTheme="majorHAnsi" w:cstheme="majorHAnsi"/>
          <w:color w:val="000000" w:themeColor="text1"/>
        </w:rPr>
        <w:t>PROGRAMMI SVOLTI</w:t>
      </w:r>
    </w:p>
    <w:p w14:paraId="5542707F" w14:textId="70E29C77" w:rsidR="00E7526A" w:rsidRPr="00A616B2" w:rsidRDefault="00E7526A" w:rsidP="00A616B2">
      <w:pPr>
        <w:pStyle w:val="ListParagraph"/>
        <w:keepNext/>
        <w:widowControl w:val="0"/>
        <w:numPr>
          <w:ilvl w:val="0"/>
          <w:numId w:val="7"/>
        </w:numPr>
        <w:pBdr>
          <w:top w:val="nil"/>
          <w:left w:val="nil"/>
          <w:bottom w:val="nil"/>
          <w:right w:val="nil"/>
          <w:between w:val="nil"/>
        </w:pBdr>
        <w:rPr>
          <w:rFonts w:asciiTheme="majorHAnsi" w:hAnsiTheme="majorHAnsi" w:cstheme="majorHAnsi"/>
          <w:color w:val="000000" w:themeColor="text1"/>
        </w:rPr>
      </w:pPr>
      <w:proofErr w:type="gramStart"/>
      <w:r>
        <w:rPr>
          <w:rFonts w:asciiTheme="majorHAnsi" w:hAnsiTheme="majorHAnsi" w:cstheme="majorHAnsi"/>
          <w:color w:val="000000" w:themeColor="text1"/>
        </w:rPr>
        <w:t>RELAZIONI</w:t>
      </w:r>
      <w:proofErr w:type="gramEnd"/>
      <w:r>
        <w:rPr>
          <w:rFonts w:asciiTheme="majorHAnsi" w:hAnsiTheme="majorHAnsi" w:cstheme="majorHAnsi"/>
          <w:color w:val="000000" w:themeColor="text1"/>
        </w:rPr>
        <w:t xml:space="preserve"> FINALI DEI DOCENTI</w:t>
      </w:r>
    </w:p>
    <w:p w14:paraId="6C15945C" w14:textId="77777777" w:rsidR="00A71892" w:rsidRPr="00C67842" w:rsidRDefault="00A71892" w:rsidP="00A71892">
      <w:pPr>
        <w:rPr>
          <w:rFonts w:ascii="Times New Roman" w:hAnsi="Times New Roman" w:cs="Times New Roman"/>
          <w:b/>
          <w:sz w:val="28"/>
          <w:szCs w:val="28"/>
        </w:rPr>
      </w:pPr>
    </w:p>
    <w:p w14:paraId="12E98C6E" w14:textId="044ADC8B" w:rsidR="00A75690" w:rsidRDefault="00A75690"/>
    <w:sectPr w:rsidR="00A75690">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0A1FF" w14:textId="77777777" w:rsidR="00420800" w:rsidRDefault="00420800" w:rsidP="00420800">
      <w:pPr>
        <w:spacing w:after="0" w:line="240" w:lineRule="auto"/>
      </w:pPr>
      <w:r>
        <w:separator/>
      </w:r>
    </w:p>
  </w:endnote>
  <w:endnote w:type="continuationSeparator" w:id="0">
    <w:p w14:paraId="6ECA4FB1" w14:textId="77777777" w:rsidR="00420800" w:rsidRDefault="00420800" w:rsidP="0042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Noto Sans Symbols">
    <w:altName w:val="Times New Roman"/>
    <w:charset w:val="00"/>
    <w:family w:val="auto"/>
    <w:pitch w:val="default"/>
  </w:font>
  <w:font w:name="Lucida Grande">
    <w:panose1 w:val="020B0600040502020204"/>
    <w:charset w:val="00"/>
    <w:family w:val="auto"/>
    <w:pitch w:val="variable"/>
    <w:sig w:usb0="E1000AEF" w:usb1="5000A1FF" w:usb2="00000000" w:usb3="00000000" w:csb0="000001BF" w:csb1="00000000"/>
  </w:font>
  <w:font w:name="Goudy Old Style ATT">
    <w:altName w:val="Cambria"/>
    <w:charset w:val="00"/>
    <w:family w:val="roman"/>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 w:name="Titillium">
    <w:altName w:val="Times New Roman"/>
    <w:panose1 w:val="00000000000000000000"/>
    <w:charset w:val="00"/>
    <w:family w:val="roman"/>
    <w:notTrueType/>
    <w:pitch w:val="default"/>
  </w:font>
  <w:font w:name="AppleMyungjo">
    <w:panose1 w:val="02000500000000000000"/>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97C60" w14:textId="77777777" w:rsidR="00420800" w:rsidRDefault="00420800" w:rsidP="003C63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DE0102" w14:textId="77777777" w:rsidR="00420800" w:rsidRDefault="0042080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B01F7" w14:textId="77777777" w:rsidR="00420800" w:rsidRDefault="00420800" w:rsidP="003C63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52DB">
      <w:rPr>
        <w:rStyle w:val="PageNumber"/>
        <w:noProof/>
      </w:rPr>
      <w:t>1</w:t>
    </w:r>
    <w:r>
      <w:rPr>
        <w:rStyle w:val="PageNumber"/>
      </w:rPr>
      <w:fldChar w:fldCharType="end"/>
    </w:r>
  </w:p>
  <w:p w14:paraId="69863137" w14:textId="77777777" w:rsidR="00420800" w:rsidRDefault="0042080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57494" w14:textId="77777777" w:rsidR="00420800" w:rsidRDefault="00420800" w:rsidP="00420800">
      <w:pPr>
        <w:spacing w:after="0" w:line="240" w:lineRule="auto"/>
      </w:pPr>
      <w:r>
        <w:separator/>
      </w:r>
    </w:p>
  </w:footnote>
  <w:footnote w:type="continuationSeparator" w:id="0">
    <w:p w14:paraId="37CDEED9" w14:textId="77777777" w:rsidR="00420800" w:rsidRDefault="00420800" w:rsidP="0042080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D8A"/>
    <w:multiLevelType w:val="hybridMultilevel"/>
    <w:tmpl w:val="8662F3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E40C3"/>
    <w:multiLevelType w:val="hybridMultilevel"/>
    <w:tmpl w:val="BE30A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2024F5"/>
    <w:multiLevelType w:val="hybridMultilevel"/>
    <w:tmpl w:val="FEB28DC8"/>
    <w:lvl w:ilvl="0" w:tplc="994C5EFC">
      <w:start w:val="1"/>
      <w:numFmt w:val="bullet"/>
      <w:lvlText w:val="•"/>
      <w:lvlJc w:val="left"/>
      <w:pPr>
        <w:tabs>
          <w:tab w:val="num" w:pos="720"/>
        </w:tabs>
        <w:ind w:left="720" w:hanging="360"/>
      </w:pPr>
      <w:rPr>
        <w:rFonts w:ascii="Times New Roman" w:hAnsi="Times New Roman" w:hint="default"/>
      </w:rPr>
    </w:lvl>
    <w:lvl w:ilvl="1" w:tplc="5876192C" w:tentative="1">
      <w:start w:val="1"/>
      <w:numFmt w:val="bullet"/>
      <w:lvlText w:val="•"/>
      <w:lvlJc w:val="left"/>
      <w:pPr>
        <w:tabs>
          <w:tab w:val="num" w:pos="1440"/>
        </w:tabs>
        <w:ind w:left="1440" w:hanging="360"/>
      </w:pPr>
      <w:rPr>
        <w:rFonts w:ascii="Times New Roman" w:hAnsi="Times New Roman" w:hint="default"/>
      </w:rPr>
    </w:lvl>
    <w:lvl w:ilvl="2" w:tplc="FBACAB4C" w:tentative="1">
      <w:start w:val="1"/>
      <w:numFmt w:val="bullet"/>
      <w:lvlText w:val="•"/>
      <w:lvlJc w:val="left"/>
      <w:pPr>
        <w:tabs>
          <w:tab w:val="num" w:pos="2160"/>
        </w:tabs>
        <w:ind w:left="2160" w:hanging="360"/>
      </w:pPr>
      <w:rPr>
        <w:rFonts w:ascii="Times New Roman" w:hAnsi="Times New Roman" w:hint="default"/>
      </w:rPr>
    </w:lvl>
    <w:lvl w:ilvl="3" w:tplc="1B1C582C" w:tentative="1">
      <w:start w:val="1"/>
      <w:numFmt w:val="bullet"/>
      <w:lvlText w:val="•"/>
      <w:lvlJc w:val="left"/>
      <w:pPr>
        <w:tabs>
          <w:tab w:val="num" w:pos="2880"/>
        </w:tabs>
        <w:ind w:left="2880" w:hanging="360"/>
      </w:pPr>
      <w:rPr>
        <w:rFonts w:ascii="Times New Roman" w:hAnsi="Times New Roman" w:hint="default"/>
      </w:rPr>
    </w:lvl>
    <w:lvl w:ilvl="4" w:tplc="0FDE0D58" w:tentative="1">
      <w:start w:val="1"/>
      <w:numFmt w:val="bullet"/>
      <w:lvlText w:val="•"/>
      <w:lvlJc w:val="left"/>
      <w:pPr>
        <w:tabs>
          <w:tab w:val="num" w:pos="3600"/>
        </w:tabs>
        <w:ind w:left="3600" w:hanging="360"/>
      </w:pPr>
      <w:rPr>
        <w:rFonts w:ascii="Times New Roman" w:hAnsi="Times New Roman" w:hint="default"/>
      </w:rPr>
    </w:lvl>
    <w:lvl w:ilvl="5" w:tplc="3A1A506E" w:tentative="1">
      <w:start w:val="1"/>
      <w:numFmt w:val="bullet"/>
      <w:lvlText w:val="•"/>
      <w:lvlJc w:val="left"/>
      <w:pPr>
        <w:tabs>
          <w:tab w:val="num" w:pos="4320"/>
        </w:tabs>
        <w:ind w:left="4320" w:hanging="360"/>
      </w:pPr>
      <w:rPr>
        <w:rFonts w:ascii="Times New Roman" w:hAnsi="Times New Roman" w:hint="default"/>
      </w:rPr>
    </w:lvl>
    <w:lvl w:ilvl="6" w:tplc="DF8A5ABC" w:tentative="1">
      <w:start w:val="1"/>
      <w:numFmt w:val="bullet"/>
      <w:lvlText w:val="•"/>
      <w:lvlJc w:val="left"/>
      <w:pPr>
        <w:tabs>
          <w:tab w:val="num" w:pos="5040"/>
        </w:tabs>
        <w:ind w:left="5040" w:hanging="360"/>
      </w:pPr>
      <w:rPr>
        <w:rFonts w:ascii="Times New Roman" w:hAnsi="Times New Roman" w:hint="default"/>
      </w:rPr>
    </w:lvl>
    <w:lvl w:ilvl="7" w:tplc="6794F55E" w:tentative="1">
      <w:start w:val="1"/>
      <w:numFmt w:val="bullet"/>
      <w:lvlText w:val="•"/>
      <w:lvlJc w:val="left"/>
      <w:pPr>
        <w:tabs>
          <w:tab w:val="num" w:pos="5760"/>
        </w:tabs>
        <w:ind w:left="5760" w:hanging="360"/>
      </w:pPr>
      <w:rPr>
        <w:rFonts w:ascii="Times New Roman" w:hAnsi="Times New Roman" w:hint="default"/>
      </w:rPr>
    </w:lvl>
    <w:lvl w:ilvl="8" w:tplc="9FB08D14" w:tentative="1">
      <w:start w:val="1"/>
      <w:numFmt w:val="bullet"/>
      <w:lvlText w:val="•"/>
      <w:lvlJc w:val="left"/>
      <w:pPr>
        <w:tabs>
          <w:tab w:val="num" w:pos="6480"/>
        </w:tabs>
        <w:ind w:left="6480" w:hanging="360"/>
      </w:pPr>
      <w:rPr>
        <w:rFonts w:ascii="Times New Roman" w:hAnsi="Times New Roman" w:hint="default"/>
      </w:rPr>
    </w:lvl>
  </w:abstractNum>
  <w:abstractNum w:abstractNumId="3">
    <w:nsid w:val="2347160C"/>
    <w:multiLevelType w:val="multilevel"/>
    <w:tmpl w:val="110686E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3C33672"/>
    <w:multiLevelType w:val="hybridMultilevel"/>
    <w:tmpl w:val="C2385B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F67306B"/>
    <w:multiLevelType w:val="hybridMultilevel"/>
    <w:tmpl w:val="6AA819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D605853"/>
    <w:multiLevelType w:val="multilevel"/>
    <w:tmpl w:val="52B4265A"/>
    <w:lvl w:ilvl="0">
      <w:start w:val="15"/>
      <w:numFmt w:val="decimal"/>
      <w:lvlText w:val="%1"/>
      <w:lvlJc w:val="left"/>
      <w:pPr>
        <w:tabs>
          <w:tab w:val="num" w:pos="0"/>
        </w:tabs>
        <w:ind w:left="774" w:hanging="562"/>
      </w:pPr>
      <w:rPr>
        <w:lang w:val="it-IT" w:eastAsia="en-US" w:bidi="ar-SA"/>
      </w:rPr>
    </w:lvl>
    <w:lvl w:ilvl="1">
      <w:start w:val="1"/>
      <w:numFmt w:val="decimal"/>
      <w:lvlText w:val="%1.%2"/>
      <w:lvlJc w:val="left"/>
      <w:pPr>
        <w:tabs>
          <w:tab w:val="num" w:pos="-212"/>
        </w:tabs>
        <w:ind w:left="562" w:hanging="562"/>
      </w:pPr>
      <w:rPr>
        <w:rFonts w:ascii="Calibri" w:eastAsia="Calibri" w:hAnsi="Calibri" w:cs="Calibri"/>
        <w:b/>
        <w:bCs/>
        <w:spacing w:val="-2"/>
        <w:w w:val="100"/>
        <w:sz w:val="28"/>
        <w:szCs w:val="28"/>
        <w:lang w:val="it-IT" w:eastAsia="en-US" w:bidi="ar-SA"/>
      </w:rPr>
    </w:lvl>
    <w:lvl w:ilvl="2">
      <w:start w:val="1"/>
      <w:numFmt w:val="decimal"/>
      <w:lvlText w:val="%3)"/>
      <w:lvlJc w:val="left"/>
      <w:pPr>
        <w:tabs>
          <w:tab w:val="num" w:pos="0"/>
        </w:tabs>
        <w:ind w:left="932" w:hanging="360"/>
      </w:pPr>
      <w:rPr>
        <w:rFonts w:ascii="Calibri" w:eastAsia="Calibri" w:hAnsi="Calibri" w:cs="Calibri"/>
        <w:spacing w:val="-2"/>
        <w:w w:val="100"/>
        <w:sz w:val="28"/>
        <w:szCs w:val="28"/>
        <w:lang w:val="it-IT" w:eastAsia="en-US" w:bidi="ar-SA"/>
      </w:rPr>
    </w:lvl>
    <w:lvl w:ilvl="3">
      <w:numFmt w:val="bullet"/>
      <w:lvlText w:val=""/>
      <w:lvlJc w:val="left"/>
      <w:pPr>
        <w:tabs>
          <w:tab w:val="num" w:pos="0"/>
        </w:tabs>
        <w:ind w:left="3074" w:hanging="360"/>
      </w:pPr>
      <w:rPr>
        <w:rFonts w:ascii="Symbol" w:hAnsi="Symbol" w:cs="Symbol" w:hint="default"/>
      </w:rPr>
    </w:lvl>
    <w:lvl w:ilvl="4">
      <w:numFmt w:val="bullet"/>
      <w:lvlText w:val=""/>
      <w:lvlJc w:val="left"/>
      <w:pPr>
        <w:tabs>
          <w:tab w:val="num" w:pos="0"/>
        </w:tabs>
        <w:ind w:left="4142" w:hanging="360"/>
      </w:pPr>
      <w:rPr>
        <w:rFonts w:ascii="Symbol" w:hAnsi="Symbol" w:cs="Symbol" w:hint="default"/>
      </w:rPr>
    </w:lvl>
    <w:lvl w:ilvl="5">
      <w:numFmt w:val="bullet"/>
      <w:lvlText w:val=""/>
      <w:lvlJc w:val="left"/>
      <w:pPr>
        <w:tabs>
          <w:tab w:val="num" w:pos="0"/>
        </w:tabs>
        <w:ind w:left="5209" w:hanging="360"/>
      </w:pPr>
      <w:rPr>
        <w:rFonts w:ascii="Symbol" w:hAnsi="Symbol" w:cs="Symbol" w:hint="default"/>
      </w:rPr>
    </w:lvl>
    <w:lvl w:ilvl="6">
      <w:numFmt w:val="bullet"/>
      <w:lvlText w:val=""/>
      <w:lvlJc w:val="left"/>
      <w:pPr>
        <w:tabs>
          <w:tab w:val="num" w:pos="0"/>
        </w:tabs>
        <w:ind w:left="6276" w:hanging="360"/>
      </w:pPr>
      <w:rPr>
        <w:rFonts w:ascii="Symbol" w:hAnsi="Symbol" w:cs="Symbol" w:hint="default"/>
      </w:rPr>
    </w:lvl>
    <w:lvl w:ilvl="7">
      <w:numFmt w:val="bullet"/>
      <w:lvlText w:val=""/>
      <w:lvlJc w:val="left"/>
      <w:pPr>
        <w:tabs>
          <w:tab w:val="num" w:pos="0"/>
        </w:tabs>
        <w:ind w:left="7344" w:hanging="360"/>
      </w:pPr>
      <w:rPr>
        <w:rFonts w:ascii="Symbol" w:hAnsi="Symbol" w:cs="Symbol" w:hint="default"/>
      </w:rPr>
    </w:lvl>
    <w:lvl w:ilvl="8">
      <w:numFmt w:val="bullet"/>
      <w:lvlText w:val=""/>
      <w:lvlJc w:val="left"/>
      <w:pPr>
        <w:tabs>
          <w:tab w:val="num" w:pos="0"/>
        </w:tabs>
        <w:ind w:left="8411" w:hanging="360"/>
      </w:pPr>
      <w:rPr>
        <w:rFonts w:ascii="Symbol" w:hAnsi="Symbol" w:cs="Symbol" w:hint="default"/>
      </w:rPr>
    </w:lvl>
  </w:abstractNum>
  <w:abstractNum w:abstractNumId="7">
    <w:nsid w:val="40ED1783"/>
    <w:multiLevelType w:val="hybridMultilevel"/>
    <w:tmpl w:val="738676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87502A8"/>
    <w:multiLevelType w:val="hybridMultilevel"/>
    <w:tmpl w:val="46DCD3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EC76478"/>
    <w:multiLevelType w:val="multilevel"/>
    <w:tmpl w:val="BECC4776"/>
    <w:lvl w:ilvl="0">
      <w:start w:val="1"/>
      <w:numFmt w:val="decimal"/>
      <w:lvlText w:val="%1."/>
      <w:lvlJc w:val="left"/>
      <w:pPr>
        <w:ind w:left="720" w:hanging="360"/>
      </w:pPr>
      <w:rPr>
        <w:sz w:val="20"/>
        <w:szCs w:val="20"/>
        <w:vertAlign w:val="baseline"/>
      </w:rPr>
    </w:lvl>
    <w:lvl w:ilvl="1">
      <w:start w:val="1"/>
      <w:numFmt w:val="lowerLetter"/>
      <w:lvlText w:val="%2."/>
      <w:lvlJc w:val="left"/>
      <w:pPr>
        <w:ind w:left="1440" w:hanging="360"/>
      </w:pPr>
      <w:rPr>
        <w:sz w:val="20"/>
        <w:szCs w:val="20"/>
        <w:vertAlign w:val="baseline"/>
      </w:rPr>
    </w:lvl>
    <w:lvl w:ilvl="2">
      <w:start w:val="1"/>
      <w:numFmt w:val="lowerRoman"/>
      <w:lvlText w:val="%3."/>
      <w:lvlJc w:val="right"/>
      <w:pPr>
        <w:ind w:left="2160" w:hanging="180"/>
      </w:pPr>
      <w:rPr>
        <w:sz w:val="20"/>
        <w:szCs w:val="20"/>
        <w:vertAlign w:val="baseline"/>
      </w:rPr>
    </w:lvl>
    <w:lvl w:ilvl="3">
      <w:start w:val="1"/>
      <w:numFmt w:val="decimal"/>
      <w:lvlText w:val="%4."/>
      <w:lvlJc w:val="left"/>
      <w:pPr>
        <w:ind w:left="2880" w:hanging="360"/>
      </w:pPr>
      <w:rPr>
        <w:sz w:val="20"/>
        <w:szCs w:val="20"/>
        <w:vertAlign w:val="baseline"/>
      </w:rPr>
    </w:lvl>
    <w:lvl w:ilvl="4">
      <w:start w:val="1"/>
      <w:numFmt w:val="lowerLetter"/>
      <w:lvlText w:val="%5."/>
      <w:lvlJc w:val="left"/>
      <w:pPr>
        <w:ind w:left="3600" w:hanging="360"/>
      </w:pPr>
      <w:rPr>
        <w:sz w:val="20"/>
        <w:szCs w:val="20"/>
        <w:vertAlign w:val="baseline"/>
      </w:rPr>
    </w:lvl>
    <w:lvl w:ilvl="5">
      <w:start w:val="1"/>
      <w:numFmt w:val="lowerRoman"/>
      <w:lvlText w:val="%6."/>
      <w:lvlJc w:val="right"/>
      <w:pPr>
        <w:ind w:left="4320" w:hanging="180"/>
      </w:pPr>
      <w:rPr>
        <w:sz w:val="20"/>
        <w:szCs w:val="20"/>
        <w:vertAlign w:val="baseline"/>
      </w:rPr>
    </w:lvl>
    <w:lvl w:ilvl="6">
      <w:start w:val="1"/>
      <w:numFmt w:val="decimal"/>
      <w:lvlText w:val="%7."/>
      <w:lvlJc w:val="left"/>
      <w:pPr>
        <w:ind w:left="5040" w:hanging="360"/>
      </w:pPr>
      <w:rPr>
        <w:sz w:val="20"/>
        <w:szCs w:val="20"/>
        <w:vertAlign w:val="baseline"/>
      </w:rPr>
    </w:lvl>
    <w:lvl w:ilvl="7">
      <w:start w:val="1"/>
      <w:numFmt w:val="lowerLetter"/>
      <w:lvlText w:val="%8."/>
      <w:lvlJc w:val="left"/>
      <w:pPr>
        <w:ind w:left="5760" w:hanging="360"/>
      </w:pPr>
      <w:rPr>
        <w:sz w:val="20"/>
        <w:szCs w:val="20"/>
        <w:vertAlign w:val="baseline"/>
      </w:rPr>
    </w:lvl>
    <w:lvl w:ilvl="8">
      <w:start w:val="1"/>
      <w:numFmt w:val="lowerRoman"/>
      <w:lvlText w:val="%9."/>
      <w:lvlJc w:val="right"/>
      <w:pPr>
        <w:ind w:left="6480" w:hanging="180"/>
      </w:pPr>
      <w:rPr>
        <w:sz w:val="20"/>
        <w:szCs w:val="20"/>
        <w:vertAlign w:val="baseline"/>
      </w:rPr>
    </w:lvl>
  </w:abstractNum>
  <w:abstractNum w:abstractNumId="10">
    <w:nsid w:val="53616EBE"/>
    <w:multiLevelType w:val="hybridMultilevel"/>
    <w:tmpl w:val="6EDEA5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484057D"/>
    <w:multiLevelType w:val="hybridMultilevel"/>
    <w:tmpl w:val="7046BF3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5C0E55E2"/>
    <w:multiLevelType w:val="hybridMultilevel"/>
    <w:tmpl w:val="007CFF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CBB36CC"/>
    <w:multiLevelType w:val="hybridMultilevel"/>
    <w:tmpl w:val="0B3A0948"/>
    <w:lvl w:ilvl="0" w:tplc="AD064E10">
      <w:start w:val="1"/>
      <w:numFmt w:val="decimal"/>
      <w:lvlText w:val="%1."/>
      <w:lvlJc w:val="left"/>
      <w:pPr>
        <w:ind w:left="786" w:hanging="360"/>
      </w:pPr>
      <w:rPr>
        <w:rFonts w:hint="default"/>
      </w:rPr>
    </w:lvl>
    <w:lvl w:ilvl="1" w:tplc="04100019" w:tentative="1">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4">
    <w:nsid w:val="5E010D48"/>
    <w:multiLevelType w:val="hybridMultilevel"/>
    <w:tmpl w:val="6BA288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F9C4182"/>
    <w:multiLevelType w:val="hybridMultilevel"/>
    <w:tmpl w:val="C07A8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AEE7FB2"/>
    <w:multiLevelType w:val="hybridMultilevel"/>
    <w:tmpl w:val="6BA288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6C0078E5"/>
    <w:multiLevelType w:val="hybridMultilevel"/>
    <w:tmpl w:val="81C024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7B1138C"/>
    <w:multiLevelType w:val="hybridMultilevel"/>
    <w:tmpl w:val="1C263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FE13A2E"/>
    <w:multiLevelType w:val="multilevel"/>
    <w:tmpl w:val="4EA2F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2"/>
  </w:num>
  <w:num w:numId="3">
    <w:abstractNumId w:val="14"/>
  </w:num>
  <w:num w:numId="4">
    <w:abstractNumId w:val="18"/>
  </w:num>
  <w:num w:numId="5">
    <w:abstractNumId w:val="5"/>
  </w:num>
  <w:num w:numId="6">
    <w:abstractNumId w:val="4"/>
  </w:num>
  <w:num w:numId="7">
    <w:abstractNumId w:val="13"/>
  </w:num>
  <w:num w:numId="8">
    <w:abstractNumId w:val="15"/>
  </w:num>
  <w:num w:numId="9">
    <w:abstractNumId w:val="3"/>
  </w:num>
  <w:num w:numId="10">
    <w:abstractNumId w:val="0"/>
  </w:num>
  <w:num w:numId="11">
    <w:abstractNumId w:val="19"/>
  </w:num>
  <w:num w:numId="12">
    <w:abstractNumId w:val="8"/>
  </w:num>
  <w:num w:numId="13">
    <w:abstractNumId w:val="6"/>
  </w:num>
  <w:num w:numId="14">
    <w:abstractNumId w:val="17"/>
  </w:num>
  <w:num w:numId="15">
    <w:abstractNumId w:val="1"/>
  </w:num>
  <w:num w:numId="16">
    <w:abstractNumId w:val="9"/>
  </w:num>
  <w:num w:numId="17">
    <w:abstractNumId w:val="7"/>
  </w:num>
  <w:num w:numId="18">
    <w:abstractNumId w:val="16"/>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892"/>
    <w:rsid w:val="00000FA1"/>
    <w:rsid w:val="00010397"/>
    <w:rsid w:val="000124CA"/>
    <w:rsid w:val="00020D5D"/>
    <w:rsid w:val="00023072"/>
    <w:rsid w:val="00036026"/>
    <w:rsid w:val="00037C13"/>
    <w:rsid w:val="00043429"/>
    <w:rsid w:val="0005508B"/>
    <w:rsid w:val="000615C2"/>
    <w:rsid w:val="00071AE9"/>
    <w:rsid w:val="000907FE"/>
    <w:rsid w:val="00093122"/>
    <w:rsid w:val="000A393D"/>
    <w:rsid w:val="000A4C11"/>
    <w:rsid w:val="000B0D9A"/>
    <w:rsid w:val="000B179E"/>
    <w:rsid w:val="000C00A0"/>
    <w:rsid w:val="000C6731"/>
    <w:rsid w:val="000D28E4"/>
    <w:rsid w:val="000D2C79"/>
    <w:rsid w:val="000D3477"/>
    <w:rsid w:val="000E09E6"/>
    <w:rsid w:val="000E273E"/>
    <w:rsid w:val="000F0E57"/>
    <w:rsid w:val="0010420B"/>
    <w:rsid w:val="00107F1C"/>
    <w:rsid w:val="0011023B"/>
    <w:rsid w:val="001118F3"/>
    <w:rsid w:val="0011380D"/>
    <w:rsid w:val="0012064D"/>
    <w:rsid w:val="00126ED9"/>
    <w:rsid w:val="00133747"/>
    <w:rsid w:val="00135059"/>
    <w:rsid w:val="00151AB1"/>
    <w:rsid w:val="0015452C"/>
    <w:rsid w:val="00155C1C"/>
    <w:rsid w:val="00166B0E"/>
    <w:rsid w:val="001675A2"/>
    <w:rsid w:val="00183494"/>
    <w:rsid w:val="00187276"/>
    <w:rsid w:val="00187D68"/>
    <w:rsid w:val="00196301"/>
    <w:rsid w:val="001A5BC4"/>
    <w:rsid w:val="001A786F"/>
    <w:rsid w:val="001B067C"/>
    <w:rsid w:val="001B1655"/>
    <w:rsid w:val="001B7F10"/>
    <w:rsid w:val="001C13D4"/>
    <w:rsid w:val="001C171E"/>
    <w:rsid w:val="001D64E4"/>
    <w:rsid w:val="001D7BDC"/>
    <w:rsid w:val="001E4568"/>
    <w:rsid w:val="001F14F0"/>
    <w:rsid w:val="001F248D"/>
    <w:rsid w:val="00204C1F"/>
    <w:rsid w:val="00213442"/>
    <w:rsid w:val="0021521D"/>
    <w:rsid w:val="002162A1"/>
    <w:rsid w:val="0023364E"/>
    <w:rsid w:val="002368F9"/>
    <w:rsid w:val="00237297"/>
    <w:rsid w:val="0024451F"/>
    <w:rsid w:val="002462BA"/>
    <w:rsid w:val="00254BA5"/>
    <w:rsid w:val="00255F07"/>
    <w:rsid w:val="0025664A"/>
    <w:rsid w:val="002615ED"/>
    <w:rsid w:val="0026389F"/>
    <w:rsid w:val="00267760"/>
    <w:rsid w:val="002708B5"/>
    <w:rsid w:val="002812A8"/>
    <w:rsid w:val="002A5E6E"/>
    <w:rsid w:val="002B633A"/>
    <w:rsid w:val="002D2C3C"/>
    <w:rsid w:val="002D5A1F"/>
    <w:rsid w:val="002E254B"/>
    <w:rsid w:val="002E28E3"/>
    <w:rsid w:val="002E63DB"/>
    <w:rsid w:val="002E655C"/>
    <w:rsid w:val="002F0A67"/>
    <w:rsid w:val="00314AA0"/>
    <w:rsid w:val="003238E3"/>
    <w:rsid w:val="0032522C"/>
    <w:rsid w:val="00341BFE"/>
    <w:rsid w:val="003433AF"/>
    <w:rsid w:val="00343C8C"/>
    <w:rsid w:val="00352ED3"/>
    <w:rsid w:val="00355762"/>
    <w:rsid w:val="003661E4"/>
    <w:rsid w:val="003701D2"/>
    <w:rsid w:val="0039106E"/>
    <w:rsid w:val="00392BBF"/>
    <w:rsid w:val="00397200"/>
    <w:rsid w:val="003A7BE0"/>
    <w:rsid w:val="003B5C93"/>
    <w:rsid w:val="003F6749"/>
    <w:rsid w:val="003F7F5B"/>
    <w:rsid w:val="004006C2"/>
    <w:rsid w:val="00410E67"/>
    <w:rsid w:val="00413813"/>
    <w:rsid w:val="00420800"/>
    <w:rsid w:val="00420AE3"/>
    <w:rsid w:val="004322D4"/>
    <w:rsid w:val="00432CCC"/>
    <w:rsid w:val="00433A1B"/>
    <w:rsid w:val="00441877"/>
    <w:rsid w:val="00485E46"/>
    <w:rsid w:val="004971E4"/>
    <w:rsid w:val="004A3141"/>
    <w:rsid w:val="004B0B9D"/>
    <w:rsid w:val="004D6A32"/>
    <w:rsid w:val="004E47A3"/>
    <w:rsid w:val="004E768D"/>
    <w:rsid w:val="00502041"/>
    <w:rsid w:val="00504668"/>
    <w:rsid w:val="0050522C"/>
    <w:rsid w:val="00510530"/>
    <w:rsid w:val="00520158"/>
    <w:rsid w:val="00520B77"/>
    <w:rsid w:val="00534A5E"/>
    <w:rsid w:val="00535071"/>
    <w:rsid w:val="00535A57"/>
    <w:rsid w:val="00551CEE"/>
    <w:rsid w:val="00560B91"/>
    <w:rsid w:val="005655CA"/>
    <w:rsid w:val="00573A89"/>
    <w:rsid w:val="005859CC"/>
    <w:rsid w:val="00585D21"/>
    <w:rsid w:val="005869A3"/>
    <w:rsid w:val="005A4EEB"/>
    <w:rsid w:val="005B0B83"/>
    <w:rsid w:val="005B50FF"/>
    <w:rsid w:val="005B5C49"/>
    <w:rsid w:val="005C6475"/>
    <w:rsid w:val="005C741C"/>
    <w:rsid w:val="005E2463"/>
    <w:rsid w:val="005F5FB1"/>
    <w:rsid w:val="005F75FC"/>
    <w:rsid w:val="00603C85"/>
    <w:rsid w:val="00626354"/>
    <w:rsid w:val="00630177"/>
    <w:rsid w:val="00641CF4"/>
    <w:rsid w:val="00641E76"/>
    <w:rsid w:val="00646160"/>
    <w:rsid w:val="00646688"/>
    <w:rsid w:val="006674B5"/>
    <w:rsid w:val="00673618"/>
    <w:rsid w:val="0068070E"/>
    <w:rsid w:val="006816F8"/>
    <w:rsid w:val="00685A4B"/>
    <w:rsid w:val="006863ED"/>
    <w:rsid w:val="006A5051"/>
    <w:rsid w:val="006B0C61"/>
    <w:rsid w:val="006B1769"/>
    <w:rsid w:val="006B45D0"/>
    <w:rsid w:val="006B7C8B"/>
    <w:rsid w:val="006D2DD0"/>
    <w:rsid w:val="006D53F0"/>
    <w:rsid w:val="006E0D4E"/>
    <w:rsid w:val="006E3242"/>
    <w:rsid w:val="006E33FA"/>
    <w:rsid w:val="006F7F5D"/>
    <w:rsid w:val="00704A9C"/>
    <w:rsid w:val="00713EED"/>
    <w:rsid w:val="00720071"/>
    <w:rsid w:val="00725A5B"/>
    <w:rsid w:val="007260CE"/>
    <w:rsid w:val="00741ACB"/>
    <w:rsid w:val="00747E7C"/>
    <w:rsid w:val="0075414C"/>
    <w:rsid w:val="00761581"/>
    <w:rsid w:val="007651BB"/>
    <w:rsid w:val="007676B4"/>
    <w:rsid w:val="00773F64"/>
    <w:rsid w:val="00787237"/>
    <w:rsid w:val="00787D06"/>
    <w:rsid w:val="00794165"/>
    <w:rsid w:val="00796760"/>
    <w:rsid w:val="00797C1D"/>
    <w:rsid w:val="007A1614"/>
    <w:rsid w:val="007A35C0"/>
    <w:rsid w:val="007A393B"/>
    <w:rsid w:val="007A5DC3"/>
    <w:rsid w:val="007A7383"/>
    <w:rsid w:val="007B19F1"/>
    <w:rsid w:val="007B34C6"/>
    <w:rsid w:val="007B5BC9"/>
    <w:rsid w:val="007D1320"/>
    <w:rsid w:val="007E7815"/>
    <w:rsid w:val="007F7DC8"/>
    <w:rsid w:val="00801370"/>
    <w:rsid w:val="008031CF"/>
    <w:rsid w:val="00804CBE"/>
    <w:rsid w:val="00811702"/>
    <w:rsid w:val="00813EDF"/>
    <w:rsid w:val="00821E91"/>
    <w:rsid w:val="008226E3"/>
    <w:rsid w:val="00832C95"/>
    <w:rsid w:val="00836A00"/>
    <w:rsid w:val="00841F52"/>
    <w:rsid w:val="008427DA"/>
    <w:rsid w:val="008517C7"/>
    <w:rsid w:val="00854447"/>
    <w:rsid w:val="00856254"/>
    <w:rsid w:val="0086257F"/>
    <w:rsid w:val="00870CA1"/>
    <w:rsid w:val="00874ED6"/>
    <w:rsid w:val="00885F82"/>
    <w:rsid w:val="008930F2"/>
    <w:rsid w:val="0089480D"/>
    <w:rsid w:val="008952DB"/>
    <w:rsid w:val="00897F2E"/>
    <w:rsid w:val="008A2E43"/>
    <w:rsid w:val="008A56CC"/>
    <w:rsid w:val="008A5DFF"/>
    <w:rsid w:val="008A7734"/>
    <w:rsid w:val="008B7733"/>
    <w:rsid w:val="008C5537"/>
    <w:rsid w:val="008D1AC0"/>
    <w:rsid w:val="00912090"/>
    <w:rsid w:val="00914D4C"/>
    <w:rsid w:val="00920EE1"/>
    <w:rsid w:val="00926697"/>
    <w:rsid w:val="00926FE3"/>
    <w:rsid w:val="00927B99"/>
    <w:rsid w:val="009314BE"/>
    <w:rsid w:val="00960186"/>
    <w:rsid w:val="009627F8"/>
    <w:rsid w:val="00974805"/>
    <w:rsid w:val="00984FDC"/>
    <w:rsid w:val="00985177"/>
    <w:rsid w:val="009B61BB"/>
    <w:rsid w:val="009D2530"/>
    <w:rsid w:val="009D4D7A"/>
    <w:rsid w:val="009D7559"/>
    <w:rsid w:val="009E0294"/>
    <w:rsid w:val="00A02D0A"/>
    <w:rsid w:val="00A0441A"/>
    <w:rsid w:val="00A051B4"/>
    <w:rsid w:val="00A07FF8"/>
    <w:rsid w:val="00A32A29"/>
    <w:rsid w:val="00A371C8"/>
    <w:rsid w:val="00A43A27"/>
    <w:rsid w:val="00A52201"/>
    <w:rsid w:val="00A563BD"/>
    <w:rsid w:val="00A616B2"/>
    <w:rsid w:val="00A628A3"/>
    <w:rsid w:val="00A71892"/>
    <w:rsid w:val="00A73AA2"/>
    <w:rsid w:val="00A75690"/>
    <w:rsid w:val="00A86BE9"/>
    <w:rsid w:val="00A972AE"/>
    <w:rsid w:val="00AC2347"/>
    <w:rsid w:val="00AD30A3"/>
    <w:rsid w:val="00AE00D9"/>
    <w:rsid w:val="00AE0953"/>
    <w:rsid w:val="00AF150E"/>
    <w:rsid w:val="00AF4ED4"/>
    <w:rsid w:val="00B41D56"/>
    <w:rsid w:val="00B502A2"/>
    <w:rsid w:val="00B56F9B"/>
    <w:rsid w:val="00B575E0"/>
    <w:rsid w:val="00B57789"/>
    <w:rsid w:val="00B71DB1"/>
    <w:rsid w:val="00B93B82"/>
    <w:rsid w:val="00B97138"/>
    <w:rsid w:val="00BA4DF1"/>
    <w:rsid w:val="00BA6956"/>
    <w:rsid w:val="00BC6CD6"/>
    <w:rsid w:val="00BD0F66"/>
    <w:rsid w:val="00BD5B6D"/>
    <w:rsid w:val="00BE5852"/>
    <w:rsid w:val="00BE5F71"/>
    <w:rsid w:val="00BE7513"/>
    <w:rsid w:val="00BF097B"/>
    <w:rsid w:val="00BF28FE"/>
    <w:rsid w:val="00BF4399"/>
    <w:rsid w:val="00BF460E"/>
    <w:rsid w:val="00C01AEB"/>
    <w:rsid w:val="00C05FAA"/>
    <w:rsid w:val="00C14E2B"/>
    <w:rsid w:val="00C15B41"/>
    <w:rsid w:val="00C30C0E"/>
    <w:rsid w:val="00C361B3"/>
    <w:rsid w:val="00C37726"/>
    <w:rsid w:val="00C40B10"/>
    <w:rsid w:val="00C42E23"/>
    <w:rsid w:val="00C4439C"/>
    <w:rsid w:val="00C7310D"/>
    <w:rsid w:val="00C90B31"/>
    <w:rsid w:val="00CA5AB1"/>
    <w:rsid w:val="00CB5791"/>
    <w:rsid w:val="00CB777C"/>
    <w:rsid w:val="00CC210B"/>
    <w:rsid w:val="00CC2524"/>
    <w:rsid w:val="00CD2D78"/>
    <w:rsid w:val="00CD6B51"/>
    <w:rsid w:val="00CE6852"/>
    <w:rsid w:val="00CF2F0A"/>
    <w:rsid w:val="00D03E8C"/>
    <w:rsid w:val="00D146FD"/>
    <w:rsid w:val="00D160DC"/>
    <w:rsid w:val="00D1711A"/>
    <w:rsid w:val="00D21A7F"/>
    <w:rsid w:val="00D231DF"/>
    <w:rsid w:val="00D525D2"/>
    <w:rsid w:val="00D54A33"/>
    <w:rsid w:val="00D60989"/>
    <w:rsid w:val="00D615F6"/>
    <w:rsid w:val="00D647C0"/>
    <w:rsid w:val="00D65D0E"/>
    <w:rsid w:val="00D73DBF"/>
    <w:rsid w:val="00D85F8A"/>
    <w:rsid w:val="00D87CEF"/>
    <w:rsid w:val="00D90308"/>
    <w:rsid w:val="00D9041D"/>
    <w:rsid w:val="00DA1ED5"/>
    <w:rsid w:val="00DB0362"/>
    <w:rsid w:val="00DB35A4"/>
    <w:rsid w:val="00DD4FB7"/>
    <w:rsid w:val="00DF1146"/>
    <w:rsid w:val="00DF1358"/>
    <w:rsid w:val="00DF6197"/>
    <w:rsid w:val="00E07A6F"/>
    <w:rsid w:val="00E10944"/>
    <w:rsid w:val="00E10DB4"/>
    <w:rsid w:val="00E17613"/>
    <w:rsid w:val="00E2539F"/>
    <w:rsid w:val="00E34DC1"/>
    <w:rsid w:val="00E4231A"/>
    <w:rsid w:val="00E44F24"/>
    <w:rsid w:val="00E51B73"/>
    <w:rsid w:val="00E64419"/>
    <w:rsid w:val="00E64B30"/>
    <w:rsid w:val="00E64EE3"/>
    <w:rsid w:val="00E709A0"/>
    <w:rsid w:val="00E72668"/>
    <w:rsid w:val="00E7526A"/>
    <w:rsid w:val="00E7638F"/>
    <w:rsid w:val="00E80931"/>
    <w:rsid w:val="00E84381"/>
    <w:rsid w:val="00E84C7A"/>
    <w:rsid w:val="00E94C22"/>
    <w:rsid w:val="00E97C27"/>
    <w:rsid w:val="00EA0F0B"/>
    <w:rsid w:val="00EA6C04"/>
    <w:rsid w:val="00EB1BEB"/>
    <w:rsid w:val="00EB4AB3"/>
    <w:rsid w:val="00EB7E31"/>
    <w:rsid w:val="00EC5BF0"/>
    <w:rsid w:val="00ED4CE8"/>
    <w:rsid w:val="00ED620C"/>
    <w:rsid w:val="00EE242F"/>
    <w:rsid w:val="00EE41A6"/>
    <w:rsid w:val="00EE54B6"/>
    <w:rsid w:val="00EE7A30"/>
    <w:rsid w:val="00EF6563"/>
    <w:rsid w:val="00F0234D"/>
    <w:rsid w:val="00F06D67"/>
    <w:rsid w:val="00F16693"/>
    <w:rsid w:val="00F2139D"/>
    <w:rsid w:val="00F2485A"/>
    <w:rsid w:val="00F25116"/>
    <w:rsid w:val="00F305D9"/>
    <w:rsid w:val="00F33D59"/>
    <w:rsid w:val="00F451B2"/>
    <w:rsid w:val="00F464A5"/>
    <w:rsid w:val="00F55EA1"/>
    <w:rsid w:val="00F57944"/>
    <w:rsid w:val="00F57ECD"/>
    <w:rsid w:val="00F6115E"/>
    <w:rsid w:val="00F6429A"/>
    <w:rsid w:val="00F777C0"/>
    <w:rsid w:val="00F824A4"/>
    <w:rsid w:val="00FA16B8"/>
    <w:rsid w:val="00FC4041"/>
    <w:rsid w:val="00FD0B93"/>
    <w:rsid w:val="00FD1371"/>
    <w:rsid w:val="00FD3AE9"/>
    <w:rsid w:val="00FF6AF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58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892"/>
  </w:style>
  <w:style w:type="paragraph" w:styleId="Heading9">
    <w:name w:val="heading 9"/>
    <w:basedOn w:val="Normal"/>
    <w:next w:val="Normal"/>
    <w:link w:val="Heading9Char"/>
    <w:qFormat/>
    <w:rsid w:val="007D1320"/>
    <w:pPr>
      <w:keepNext/>
      <w:spacing w:after="0" w:line="240" w:lineRule="auto"/>
      <w:outlineLvl w:val="8"/>
    </w:pPr>
    <w:rPr>
      <w:rFonts w:ascii="Times New Roman" w:eastAsia="Calibri" w:hAnsi="Times New Roman" w:cs="Times New Roman"/>
      <w:b/>
      <w:bCs/>
      <w:i/>
      <w:iCs/>
      <w:sz w:val="24"/>
      <w:szCs w:val="24"/>
      <w:lang w:val="x-none"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71892"/>
    <w:rPr>
      <w:b/>
    </w:rPr>
  </w:style>
  <w:style w:type="paragraph" w:customStyle="1" w:styleId="corpotesto1">
    <w:name w:val="corpo_testo1"/>
    <w:basedOn w:val="Normal"/>
    <w:rsid w:val="00A7189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mphasis">
    <w:name w:val="Emphasis"/>
    <w:basedOn w:val="DefaultParagraphFont"/>
    <w:uiPriority w:val="20"/>
    <w:qFormat/>
    <w:rsid w:val="00A71892"/>
    <w:rPr>
      <w:i/>
      <w:iCs/>
    </w:rPr>
  </w:style>
  <w:style w:type="paragraph" w:styleId="ListParagraph">
    <w:name w:val="List Paragraph"/>
    <w:basedOn w:val="Normal"/>
    <w:uiPriority w:val="34"/>
    <w:qFormat/>
    <w:rsid w:val="00A71892"/>
    <w:pPr>
      <w:spacing w:after="0" w:line="240" w:lineRule="auto"/>
      <w:ind w:left="720"/>
      <w:contextualSpacing/>
    </w:pPr>
    <w:rPr>
      <w:rFonts w:ascii="Times New Roman" w:eastAsia="Times New Roman" w:hAnsi="Times New Roman" w:cs="Times New Roman"/>
      <w:sz w:val="24"/>
      <w:szCs w:val="24"/>
      <w:lang w:eastAsia="it-IT"/>
    </w:rPr>
  </w:style>
  <w:style w:type="table" w:styleId="TableGrid">
    <w:name w:val="Table Grid"/>
    <w:basedOn w:val="TableNormal"/>
    <w:uiPriority w:val="39"/>
    <w:rsid w:val="00A718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B45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9Char">
    <w:name w:val="Heading 9 Char"/>
    <w:basedOn w:val="DefaultParagraphFont"/>
    <w:link w:val="Heading9"/>
    <w:rsid w:val="007D1320"/>
    <w:rPr>
      <w:rFonts w:ascii="Times New Roman" w:eastAsia="Calibri" w:hAnsi="Times New Roman" w:cs="Times New Roman"/>
      <w:b/>
      <w:bCs/>
      <w:i/>
      <w:iCs/>
      <w:sz w:val="24"/>
      <w:szCs w:val="24"/>
      <w:lang w:val="x-none" w:eastAsia="it-IT"/>
    </w:rPr>
  </w:style>
  <w:style w:type="paragraph" w:styleId="BalloonText">
    <w:name w:val="Balloon Text"/>
    <w:basedOn w:val="Normal"/>
    <w:link w:val="BalloonTextChar"/>
    <w:uiPriority w:val="99"/>
    <w:semiHidden/>
    <w:unhideWhenUsed/>
    <w:rsid w:val="00DB036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0362"/>
    <w:rPr>
      <w:rFonts w:ascii="Lucida Grande" w:hAnsi="Lucida Grande" w:cs="Lucida Grande"/>
      <w:sz w:val="18"/>
      <w:szCs w:val="18"/>
    </w:rPr>
  </w:style>
  <w:style w:type="paragraph" w:styleId="NormalWeb">
    <w:name w:val="Normal (Web)"/>
    <w:basedOn w:val="Normal"/>
    <w:uiPriority w:val="99"/>
    <w:unhideWhenUsed/>
    <w:rsid w:val="00F55EA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x193iq5w">
    <w:name w:val="x193iq5w"/>
    <w:basedOn w:val="DefaultParagraphFont"/>
    <w:rsid w:val="00187D68"/>
  </w:style>
  <w:style w:type="paragraph" w:customStyle="1" w:styleId="Normale1">
    <w:name w:val="Normale1"/>
    <w:rsid w:val="00984FDC"/>
    <w:pPr>
      <w:spacing w:after="0" w:line="240" w:lineRule="auto"/>
    </w:pPr>
    <w:rPr>
      <w:rFonts w:ascii="Calibri" w:eastAsia="Calibri" w:hAnsi="Calibri" w:cs="Calibri"/>
      <w:sz w:val="24"/>
      <w:szCs w:val="24"/>
    </w:rPr>
  </w:style>
  <w:style w:type="paragraph" w:styleId="BodyText">
    <w:name w:val="Body Text"/>
    <w:basedOn w:val="Normal"/>
    <w:link w:val="BodyTextChar"/>
    <w:uiPriority w:val="1"/>
    <w:qFormat/>
    <w:rsid w:val="00C90B31"/>
    <w:pPr>
      <w:widowControl w:val="0"/>
      <w:suppressAutoHyphens/>
      <w:spacing w:after="0" w:line="240" w:lineRule="auto"/>
    </w:pPr>
    <w:rPr>
      <w:rFonts w:ascii="Calibri" w:eastAsia="Calibri" w:hAnsi="Calibri" w:cs="Calibri"/>
      <w:sz w:val="28"/>
      <w:szCs w:val="28"/>
    </w:rPr>
  </w:style>
  <w:style w:type="character" w:customStyle="1" w:styleId="BodyTextChar">
    <w:name w:val="Body Text Char"/>
    <w:basedOn w:val="DefaultParagraphFont"/>
    <w:link w:val="BodyText"/>
    <w:uiPriority w:val="1"/>
    <w:rsid w:val="00C90B31"/>
    <w:rPr>
      <w:rFonts w:ascii="Calibri" w:eastAsia="Calibri" w:hAnsi="Calibri" w:cs="Calibri"/>
      <w:sz w:val="28"/>
      <w:szCs w:val="28"/>
    </w:rPr>
  </w:style>
  <w:style w:type="paragraph" w:customStyle="1" w:styleId="Titolo21">
    <w:name w:val="Titolo 21"/>
    <w:basedOn w:val="Normal"/>
    <w:uiPriority w:val="1"/>
    <w:qFormat/>
    <w:rsid w:val="00C90B31"/>
    <w:pPr>
      <w:widowControl w:val="0"/>
      <w:suppressAutoHyphens/>
      <w:spacing w:after="0" w:line="240" w:lineRule="auto"/>
      <w:ind w:left="212"/>
      <w:outlineLvl w:val="2"/>
    </w:pPr>
    <w:rPr>
      <w:rFonts w:ascii="Calibri" w:eastAsia="Calibri" w:hAnsi="Calibri" w:cs="Calibri"/>
      <w:b/>
      <w:bCs/>
      <w:sz w:val="28"/>
      <w:szCs w:val="28"/>
    </w:rPr>
  </w:style>
  <w:style w:type="paragraph" w:styleId="Footer">
    <w:name w:val="footer"/>
    <w:basedOn w:val="Normal"/>
    <w:link w:val="FooterChar"/>
    <w:uiPriority w:val="99"/>
    <w:unhideWhenUsed/>
    <w:rsid w:val="004208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420800"/>
  </w:style>
  <w:style w:type="character" w:styleId="PageNumber">
    <w:name w:val="page number"/>
    <w:basedOn w:val="DefaultParagraphFont"/>
    <w:uiPriority w:val="99"/>
    <w:semiHidden/>
    <w:unhideWhenUsed/>
    <w:rsid w:val="0042080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892"/>
  </w:style>
  <w:style w:type="paragraph" w:styleId="Heading9">
    <w:name w:val="heading 9"/>
    <w:basedOn w:val="Normal"/>
    <w:next w:val="Normal"/>
    <w:link w:val="Heading9Char"/>
    <w:qFormat/>
    <w:rsid w:val="007D1320"/>
    <w:pPr>
      <w:keepNext/>
      <w:spacing w:after="0" w:line="240" w:lineRule="auto"/>
      <w:outlineLvl w:val="8"/>
    </w:pPr>
    <w:rPr>
      <w:rFonts w:ascii="Times New Roman" w:eastAsia="Calibri" w:hAnsi="Times New Roman" w:cs="Times New Roman"/>
      <w:b/>
      <w:bCs/>
      <w:i/>
      <w:iCs/>
      <w:sz w:val="24"/>
      <w:szCs w:val="24"/>
      <w:lang w:val="x-none"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71892"/>
    <w:rPr>
      <w:b/>
    </w:rPr>
  </w:style>
  <w:style w:type="paragraph" w:customStyle="1" w:styleId="corpotesto1">
    <w:name w:val="corpo_testo1"/>
    <w:basedOn w:val="Normal"/>
    <w:rsid w:val="00A7189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mphasis">
    <w:name w:val="Emphasis"/>
    <w:basedOn w:val="DefaultParagraphFont"/>
    <w:uiPriority w:val="20"/>
    <w:qFormat/>
    <w:rsid w:val="00A71892"/>
    <w:rPr>
      <w:i/>
      <w:iCs/>
    </w:rPr>
  </w:style>
  <w:style w:type="paragraph" w:styleId="ListParagraph">
    <w:name w:val="List Paragraph"/>
    <w:basedOn w:val="Normal"/>
    <w:uiPriority w:val="34"/>
    <w:qFormat/>
    <w:rsid w:val="00A71892"/>
    <w:pPr>
      <w:spacing w:after="0" w:line="240" w:lineRule="auto"/>
      <w:ind w:left="720"/>
      <w:contextualSpacing/>
    </w:pPr>
    <w:rPr>
      <w:rFonts w:ascii="Times New Roman" w:eastAsia="Times New Roman" w:hAnsi="Times New Roman" w:cs="Times New Roman"/>
      <w:sz w:val="24"/>
      <w:szCs w:val="24"/>
      <w:lang w:eastAsia="it-IT"/>
    </w:rPr>
  </w:style>
  <w:style w:type="table" w:styleId="TableGrid">
    <w:name w:val="Table Grid"/>
    <w:basedOn w:val="TableNormal"/>
    <w:uiPriority w:val="39"/>
    <w:rsid w:val="00A718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B45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9Char">
    <w:name w:val="Heading 9 Char"/>
    <w:basedOn w:val="DefaultParagraphFont"/>
    <w:link w:val="Heading9"/>
    <w:rsid w:val="007D1320"/>
    <w:rPr>
      <w:rFonts w:ascii="Times New Roman" w:eastAsia="Calibri" w:hAnsi="Times New Roman" w:cs="Times New Roman"/>
      <w:b/>
      <w:bCs/>
      <w:i/>
      <w:iCs/>
      <w:sz w:val="24"/>
      <w:szCs w:val="24"/>
      <w:lang w:val="x-none" w:eastAsia="it-IT"/>
    </w:rPr>
  </w:style>
  <w:style w:type="paragraph" w:styleId="BalloonText">
    <w:name w:val="Balloon Text"/>
    <w:basedOn w:val="Normal"/>
    <w:link w:val="BalloonTextChar"/>
    <w:uiPriority w:val="99"/>
    <w:semiHidden/>
    <w:unhideWhenUsed/>
    <w:rsid w:val="00DB036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0362"/>
    <w:rPr>
      <w:rFonts w:ascii="Lucida Grande" w:hAnsi="Lucida Grande" w:cs="Lucida Grande"/>
      <w:sz w:val="18"/>
      <w:szCs w:val="18"/>
    </w:rPr>
  </w:style>
  <w:style w:type="paragraph" w:styleId="NormalWeb">
    <w:name w:val="Normal (Web)"/>
    <w:basedOn w:val="Normal"/>
    <w:uiPriority w:val="99"/>
    <w:unhideWhenUsed/>
    <w:rsid w:val="00F55EA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x193iq5w">
    <w:name w:val="x193iq5w"/>
    <w:basedOn w:val="DefaultParagraphFont"/>
    <w:rsid w:val="00187D68"/>
  </w:style>
  <w:style w:type="paragraph" w:customStyle="1" w:styleId="Normale1">
    <w:name w:val="Normale1"/>
    <w:rsid w:val="00984FDC"/>
    <w:pPr>
      <w:spacing w:after="0" w:line="240" w:lineRule="auto"/>
    </w:pPr>
    <w:rPr>
      <w:rFonts w:ascii="Calibri" w:eastAsia="Calibri" w:hAnsi="Calibri" w:cs="Calibri"/>
      <w:sz w:val="24"/>
      <w:szCs w:val="24"/>
    </w:rPr>
  </w:style>
  <w:style w:type="paragraph" w:styleId="BodyText">
    <w:name w:val="Body Text"/>
    <w:basedOn w:val="Normal"/>
    <w:link w:val="BodyTextChar"/>
    <w:uiPriority w:val="1"/>
    <w:qFormat/>
    <w:rsid w:val="00C90B31"/>
    <w:pPr>
      <w:widowControl w:val="0"/>
      <w:suppressAutoHyphens/>
      <w:spacing w:after="0" w:line="240" w:lineRule="auto"/>
    </w:pPr>
    <w:rPr>
      <w:rFonts w:ascii="Calibri" w:eastAsia="Calibri" w:hAnsi="Calibri" w:cs="Calibri"/>
      <w:sz w:val="28"/>
      <w:szCs w:val="28"/>
    </w:rPr>
  </w:style>
  <w:style w:type="character" w:customStyle="1" w:styleId="BodyTextChar">
    <w:name w:val="Body Text Char"/>
    <w:basedOn w:val="DefaultParagraphFont"/>
    <w:link w:val="BodyText"/>
    <w:uiPriority w:val="1"/>
    <w:rsid w:val="00C90B31"/>
    <w:rPr>
      <w:rFonts w:ascii="Calibri" w:eastAsia="Calibri" w:hAnsi="Calibri" w:cs="Calibri"/>
      <w:sz w:val="28"/>
      <w:szCs w:val="28"/>
    </w:rPr>
  </w:style>
  <w:style w:type="paragraph" w:customStyle="1" w:styleId="Titolo21">
    <w:name w:val="Titolo 21"/>
    <w:basedOn w:val="Normal"/>
    <w:uiPriority w:val="1"/>
    <w:qFormat/>
    <w:rsid w:val="00C90B31"/>
    <w:pPr>
      <w:widowControl w:val="0"/>
      <w:suppressAutoHyphens/>
      <w:spacing w:after="0" w:line="240" w:lineRule="auto"/>
      <w:ind w:left="212"/>
      <w:outlineLvl w:val="2"/>
    </w:pPr>
    <w:rPr>
      <w:rFonts w:ascii="Calibri" w:eastAsia="Calibri" w:hAnsi="Calibri" w:cs="Calibri"/>
      <w:b/>
      <w:bCs/>
      <w:sz w:val="28"/>
      <w:szCs w:val="28"/>
    </w:rPr>
  </w:style>
  <w:style w:type="paragraph" w:styleId="Footer">
    <w:name w:val="footer"/>
    <w:basedOn w:val="Normal"/>
    <w:link w:val="FooterChar"/>
    <w:uiPriority w:val="99"/>
    <w:unhideWhenUsed/>
    <w:rsid w:val="004208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420800"/>
  </w:style>
  <w:style w:type="character" w:styleId="PageNumber">
    <w:name w:val="page number"/>
    <w:basedOn w:val="DefaultParagraphFont"/>
    <w:uiPriority w:val="99"/>
    <w:semiHidden/>
    <w:unhideWhenUsed/>
    <w:rsid w:val="00420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6DD4A-6BB7-FA4D-8B43-D83DAF8C3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8087</Words>
  <Characters>46098</Characters>
  <Application>Microsoft Macintosh Word</Application>
  <DocSecurity>0</DocSecurity>
  <Lines>384</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 Macina</cp:lastModifiedBy>
  <cp:revision>2</cp:revision>
  <cp:lastPrinted>2024-05-12T08:33:00Z</cp:lastPrinted>
  <dcterms:created xsi:type="dcterms:W3CDTF">2024-05-13T15:46:00Z</dcterms:created>
  <dcterms:modified xsi:type="dcterms:W3CDTF">2024-05-13T15:46:00Z</dcterms:modified>
</cp:coreProperties>
</file>